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B36CF" w14:textId="77777777" w:rsidR="00E027DA" w:rsidRDefault="00E027DA">
      <w:pPr>
        <w:pStyle w:val="BodyText"/>
        <w:rPr>
          <w:rFonts w:ascii="Times New Roman"/>
          <w:sz w:val="20"/>
        </w:rPr>
      </w:pPr>
    </w:p>
    <w:p w14:paraId="773B36D0" w14:textId="77777777" w:rsidR="00E027DA" w:rsidRDefault="00E027DA">
      <w:pPr>
        <w:pStyle w:val="BodyText"/>
        <w:rPr>
          <w:rFonts w:ascii="Times New Roman"/>
          <w:sz w:val="20"/>
        </w:rPr>
      </w:pPr>
    </w:p>
    <w:p w14:paraId="773B36D1" w14:textId="77777777" w:rsidR="00E027DA" w:rsidRDefault="00E027DA">
      <w:pPr>
        <w:pStyle w:val="BodyText"/>
        <w:rPr>
          <w:rFonts w:ascii="Times New Roman"/>
          <w:sz w:val="25"/>
        </w:rPr>
      </w:pPr>
    </w:p>
    <w:p w14:paraId="773B36D2" w14:textId="4754EE25" w:rsidR="00E027DA" w:rsidRDefault="003613A2">
      <w:pPr>
        <w:spacing w:before="97"/>
        <w:ind w:right="103"/>
        <w:jc w:val="right"/>
        <w:rPr>
          <w:rFonts w:ascii="Trebuchet MS"/>
          <w:b/>
          <w:sz w:val="16"/>
        </w:rPr>
      </w:pPr>
      <w:hyperlink r:id="rId7">
        <w:r>
          <w:rPr>
            <w:rFonts w:ascii="Trebuchet MS"/>
            <w:b/>
            <w:color w:val="231F20"/>
            <w:w w:val="95"/>
            <w:sz w:val="16"/>
          </w:rPr>
          <w:t>www.advmattechnol.de</w:t>
        </w:r>
      </w:hyperlink>
    </w:p>
    <w:p w14:paraId="773B36D3" w14:textId="77777777" w:rsidR="00E027DA" w:rsidRDefault="00E027DA">
      <w:pPr>
        <w:pStyle w:val="BodyText"/>
        <w:spacing w:before="11"/>
        <w:rPr>
          <w:rFonts w:ascii="Trebuchet MS"/>
          <w:b/>
          <w:sz w:val="25"/>
        </w:rPr>
      </w:pPr>
    </w:p>
    <w:p w14:paraId="773B36D4" w14:textId="77777777" w:rsidR="00E027DA" w:rsidRDefault="003613A2">
      <w:pPr>
        <w:pStyle w:val="Title"/>
        <w:spacing w:line="237" w:lineRule="auto"/>
      </w:pPr>
      <w:r>
        <w:rPr>
          <w:color w:val="231F20"/>
          <w:w w:val="85"/>
        </w:rPr>
        <w:t>Rechargeable</w:t>
      </w:r>
      <w:r>
        <w:rPr>
          <w:color w:val="231F20"/>
          <w:spacing w:val="60"/>
          <w:w w:val="85"/>
        </w:rPr>
        <w:t xml:space="preserve"> </w:t>
      </w:r>
      <w:r>
        <w:rPr>
          <w:color w:val="231F20"/>
          <w:w w:val="85"/>
        </w:rPr>
        <w:t>Batteries:</w:t>
      </w:r>
      <w:r>
        <w:rPr>
          <w:color w:val="231F20"/>
          <w:spacing w:val="61"/>
          <w:w w:val="85"/>
        </w:rPr>
        <w:t xml:space="preserve"> </w:t>
      </w:r>
      <w:r>
        <w:rPr>
          <w:color w:val="231F20"/>
          <w:w w:val="85"/>
        </w:rPr>
        <w:t>Regulating</w:t>
      </w:r>
      <w:r>
        <w:rPr>
          <w:color w:val="231F20"/>
          <w:spacing w:val="61"/>
          <w:w w:val="85"/>
        </w:rPr>
        <w:t xml:space="preserve"> </w:t>
      </w:r>
      <w:r>
        <w:rPr>
          <w:color w:val="231F20"/>
          <w:w w:val="85"/>
        </w:rPr>
        <w:t>Electronic</w:t>
      </w:r>
      <w:r>
        <w:rPr>
          <w:color w:val="231F20"/>
          <w:spacing w:val="61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61"/>
          <w:w w:val="85"/>
        </w:rPr>
        <w:t xml:space="preserve"> </w:t>
      </w:r>
      <w:r>
        <w:rPr>
          <w:color w:val="231F20"/>
          <w:w w:val="85"/>
        </w:rPr>
        <w:t>Ionic</w:t>
      </w:r>
      <w:r>
        <w:rPr>
          <w:color w:val="231F20"/>
          <w:spacing w:val="-100"/>
          <w:w w:val="85"/>
        </w:rPr>
        <w:t xml:space="preserve"> </w:t>
      </w:r>
      <w:r>
        <w:rPr>
          <w:color w:val="231F20"/>
          <w:w w:val="90"/>
        </w:rPr>
        <w:t>Transports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High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Electrochemical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Performance</w:t>
      </w:r>
    </w:p>
    <w:p w14:paraId="773B36D5" w14:textId="77777777" w:rsidR="00E027DA" w:rsidRDefault="003613A2">
      <w:pPr>
        <w:spacing w:before="255"/>
        <w:ind w:left="280"/>
        <w:rPr>
          <w:rFonts w:ascii="Trebuchet MS"/>
          <w:i/>
          <w:sz w:val="28"/>
        </w:rPr>
      </w:pPr>
      <w:proofErr w:type="spellStart"/>
      <w:r>
        <w:rPr>
          <w:rFonts w:ascii="Trebuchet MS"/>
          <w:i/>
          <w:color w:val="231F20"/>
          <w:w w:val="95"/>
          <w:sz w:val="28"/>
        </w:rPr>
        <w:t>Xiaolong</w:t>
      </w:r>
      <w:proofErr w:type="spellEnd"/>
      <w:r>
        <w:rPr>
          <w:rFonts w:ascii="Trebuchet MS"/>
          <w:i/>
          <w:color w:val="231F20"/>
          <w:spacing w:val="-4"/>
          <w:w w:val="95"/>
          <w:sz w:val="28"/>
        </w:rPr>
        <w:t xml:space="preserve"> </w:t>
      </w:r>
      <w:proofErr w:type="gramStart"/>
      <w:r>
        <w:rPr>
          <w:rFonts w:ascii="Trebuchet MS"/>
          <w:i/>
          <w:color w:val="231F20"/>
          <w:w w:val="95"/>
          <w:sz w:val="28"/>
        </w:rPr>
        <w:t>Xu,*</w:t>
      </w:r>
      <w:proofErr w:type="gramEnd"/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28"/>
        </w:rPr>
        <w:t>Xiuxiu</w:t>
      </w:r>
      <w:proofErr w:type="spellEnd"/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Zhao,</w:t>
      </w:r>
      <w:r>
        <w:rPr>
          <w:rFonts w:ascii="Trebuchet MS"/>
          <w:i/>
          <w:color w:val="231F20"/>
          <w:spacing w:val="-4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Kwan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San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Hui,*</w:t>
      </w:r>
      <w:r>
        <w:rPr>
          <w:rFonts w:ascii="Trebuchet MS"/>
          <w:i/>
          <w:color w:val="231F20"/>
          <w:spacing w:val="-4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Duc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Anh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Dinh,</w:t>
      </w:r>
      <w:r>
        <w:rPr>
          <w:rFonts w:ascii="Trebuchet MS"/>
          <w:i/>
          <w:color w:val="231F20"/>
          <w:spacing w:val="-4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and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Kwun</w:t>
      </w:r>
      <w:r>
        <w:rPr>
          <w:rFonts w:ascii="Trebuchet MS"/>
          <w:i/>
          <w:color w:val="231F20"/>
          <w:spacing w:val="-3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Nam</w:t>
      </w:r>
      <w:r>
        <w:rPr>
          <w:rFonts w:ascii="Trebuchet MS"/>
          <w:i/>
          <w:color w:val="231F20"/>
          <w:spacing w:val="-4"/>
          <w:w w:val="95"/>
          <w:sz w:val="28"/>
        </w:rPr>
        <w:t xml:space="preserve"> </w:t>
      </w:r>
      <w:r>
        <w:rPr>
          <w:rFonts w:ascii="Trebuchet MS"/>
          <w:i/>
          <w:color w:val="231F20"/>
          <w:w w:val="95"/>
          <w:sz w:val="28"/>
        </w:rPr>
        <w:t>Hui*</w:t>
      </w:r>
    </w:p>
    <w:p w14:paraId="773B36D6" w14:textId="77777777" w:rsidR="00E027DA" w:rsidRDefault="00E027DA">
      <w:pPr>
        <w:pStyle w:val="BodyText"/>
        <w:rPr>
          <w:rFonts w:ascii="Trebuchet MS"/>
          <w:i/>
          <w:sz w:val="20"/>
        </w:rPr>
      </w:pPr>
    </w:p>
    <w:p w14:paraId="773B36D7" w14:textId="77777777" w:rsidR="00E027DA" w:rsidRDefault="00E027DA">
      <w:pPr>
        <w:pStyle w:val="BodyText"/>
        <w:spacing w:before="10"/>
        <w:rPr>
          <w:rFonts w:ascii="Trebuchet MS"/>
          <w:i/>
          <w:sz w:val="16"/>
        </w:rPr>
      </w:pPr>
    </w:p>
    <w:p w14:paraId="773B36D8" w14:textId="77777777" w:rsidR="00E027DA" w:rsidRDefault="00E027DA">
      <w:pPr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6D9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A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B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C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D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E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DF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0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1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2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3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4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5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6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7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8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9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A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B" w14:textId="77777777" w:rsidR="00E027DA" w:rsidRDefault="00E027DA">
      <w:pPr>
        <w:pStyle w:val="BodyText"/>
        <w:rPr>
          <w:rFonts w:ascii="Trebuchet MS"/>
          <w:i/>
          <w:sz w:val="26"/>
        </w:rPr>
      </w:pPr>
    </w:p>
    <w:p w14:paraId="773B36EC" w14:textId="77777777" w:rsidR="00E027DA" w:rsidRDefault="00E027DA">
      <w:pPr>
        <w:pStyle w:val="BodyText"/>
        <w:spacing w:before="4"/>
        <w:rPr>
          <w:rFonts w:ascii="Trebuchet MS"/>
          <w:i/>
          <w:sz w:val="26"/>
        </w:rPr>
      </w:pPr>
    </w:p>
    <w:p w14:paraId="773B36ED" w14:textId="77777777" w:rsidR="00E027DA" w:rsidRDefault="003613A2">
      <w:pPr>
        <w:pStyle w:val="Heading1"/>
        <w:numPr>
          <w:ilvl w:val="0"/>
          <w:numId w:val="13"/>
        </w:numPr>
        <w:tabs>
          <w:tab w:val="left" w:pos="495"/>
        </w:tabs>
        <w:spacing w:before="1"/>
      </w:pPr>
      <w:r>
        <w:rPr>
          <w:color w:val="231F20"/>
          <w:w w:val="90"/>
        </w:rPr>
        <w:t>Introduction</w:t>
      </w:r>
    </w:p>
    <w:p w14:paraId="773B36EE" w14:textId="77777777" w:rsidR="00E027DA" w:rsidRDefault="003613A2">
      <w:pPr>
        <w:pStyle w:val="BodyText"/>
        <w:spacing w:before="95"/>
        <w:ind w:left="1871"/>
        <w:jc w:val="both"/>
      </w:pPr>
      <w:r>
        <w:br w:type="column"/>
      </w:r>
      <w:r>
        <w:rPr>
          <w:color w:val="231F20"/>
        </w:rPr>
        <w:t>invented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lead–acid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than</w:t>
      </w:r>
    </w:p>
    <w:p w14:paraId="773B36EF" w14:textId="77777777" w:rsidR="00E027DA" w:rsidRDefault="003613A2">
      <w:pPr>
        <w:pStyle w:val="BodyText"/>
        <w:spacing w:before="9" w:line="249" w:lineRule="auto"/>
        <w:ind w:left="1871" w:right="101"/>
        <w:jc w:val="both"/>
      </w:pPr>
      <w:r>
        <w:pict w14:anchorId="773B3C73">
          <v:shapetype id="_x0000_t202" coordsize="21600,21600" o:spt="202" path="m,l,21600r21600,l21600,xe">
            <v:stroke joinstyle="miter"/>
            <v:path gradientshapeok="t" o:connecttype="rect"/>
          </v:shapetype>
          <v:shape id="_x0000_s1226" type="#_x0000_t202" style="position:absolute;left:0;text-align:left;margin-left:42pt;margin-top:-10.3pt;width:331.7pt;height:274.2pt;z-index:15730176;mso-position-horizontal-relative:page" fillcolor="#d1d3d4" stroked="f">
            <v:textbox inset="0,0,0,0">
              <w:txbxContent>
                <w:p w14:paraId="773B3D66" w14:textId="77777777" w:rsidR="00E027DA" w:rsidRDefault="003613A2">
                  <w:pPr>
                    <w:spacing w:before="184" w:line="283" w:lineRule="auto"/>
                    <w:ind w:left="179" w:right="247"/>
                    <w:rPr>
                      <w:rFonts w:ascii="Trebuchet MS"/>
                      <w:b/>
                      <w:sz w:val="19"/>
                    </w:rPr>
                  </w:pP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Rechargeable batteries are serving society and are continuing to develop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according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to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application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requirements.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Recently,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rechargeable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batteries</w:t>
                  </w:r>
                  <w:r>
                    <w:rPr>
                      <w:rFonts w:ascii="Trebuchet MS"/>
                      <w:b/>
                      <w:color w:val="231F20"/>
                      <w:spacing w:val="2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with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high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energy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density,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power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density,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stability,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and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rate</w:t>
                  </w:r>
                  <w:r>
                    <w:rPr>
                      <w:rFonts w:ascii="Trebuchet MS"/>
                      <w:b/>
                      <w:color w:val="231F20"/>
                      <w:spacing w:val="28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performance,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as</w:t>
                  </w:r>
                  <w:r>
                    <w:rPr>
                      <w:rFonts w:ascii="Trebuchet MS"/>
                      <w:b/>
                      <w:color w:val="231F20"/>
                      <w:spacing w:val="2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well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as low cost have attracted the attention of researchers globally. However,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achieving all these merits in a single rechargeable battery system is difficult.</w:t>
                  </w:r>
                  <w:r>
                    <w:rPr>
                      <w:rFonts w:ascii="Trebuchet MS"/>
                      <w:b/>
                      <w:color w:val="231F20"/>
                      <w:spacing w:val="-4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Accordingly, many approaches are reported to improve the pe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rformance of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different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energy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storage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devices.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Nevertheless,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reports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on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</w:t>
                  </w:r>
                  <w:r>
                    <w:rPr>
                      <w:rFonts w:ascii="Trebuchet MS"/>
                      <w:b/>
                      <w:color w:val="231F20"/>
                      <w:spacing w:val="-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general</w:t>
                  </w:r>
                  <w:r>
                    <w:rPr>
                      <w:rFonts w:asci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research</w:t>
                  </w:r>
                  <w:r>
                    <w:rPr>
                      <w:rFonts w:ascii="Trebuchet MS"/>
                      <w:b/>
                      <w:color w:val="231F20"/>
                      <w:spacing w:val="-4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method</w:t>
                  </w:r>
                  <w:r>
                    <w:rPr>
                      <w:rFonts w:ascii="Trebuchet MS"/>
                      <w:b/>
                      <w:color w:val="231F20"/>
                      <w:spacing w:val="-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to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improve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performance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of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battery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systems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are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still</w:t>
                  </w:r>
                  <w:r>
                    <w:rPr>
                      <w:rFonts w:asci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limited.</w:t>
                  </w:r>
                </w:p>
                <w:p w14:paraId="773B3D67" w14:textId="77777777" w:rsidR="00E027DA" w:rsidRDefault="003613A2">
                  <w:pPr>
                    <w:spacing w:line="283" w:lineRule="auto"/>
                    <w:ind w:left="179" w:right="178"/>
                    <w:rPr>
                      <w:rFonts w:ascii="Trebuchet MS" w:hAnsi="Trebuchet MS"/>
                      <w:b/>
                      <w:sz w:val="19"/>
                    </w:rPr>
                  </w:pP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Herein, the current progress of rechargeable batteries and the corresponding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opportunities and challenges are summarized. The principles of electro-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chemical reactions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for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lead–acid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batteries,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metal–ion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batteries,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metal–sulfur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batteries, and metal–air batteries are introduced and compared. The tech-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nological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challenges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development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of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rechargeable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batteries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on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basis of</w:t>
                  </w:r>
                  <w:proofErr w:type="gram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 transports of electrons and ions are comprehensively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analyzed. </w:t>
                  </w:r>
                  <w:proofErr w:type="gram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particular, approaches</w:t>
                  </w:r>
                  <w:proofErr w:type="gram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 for regulat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ing electronic and ionic transports are com-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9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prehensively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 discussed for the enhancement of electrochemical performance.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5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Some advanced energy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storage materials with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good electronic and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ionic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conductivities are also highlighted. Furthermore, several perspect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ives on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potential research directions for the choice and design of high-performance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rechargeable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batteries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for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practical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application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are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proposed.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160 years ago, such typical 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today.</w:t>
      </w:r>
      <w:r>
        <w:rPr>
          <w:color w:val="231F20"/>
          <w:position w:val="6"/>
          <w:sz w:val="12"/>
        </w:rPr>
        <w:t>[3]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emergence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vehicles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(EVs),</w:t>
      </w:r>
      <w:r>
        <w:rPr>
          <w:color w:val="231F20"/>
          <w:position w:val="6"/>
          <w:sz w:val="12"/>
        </w:rPr>
        <w:t>[4]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plug-in hybrid </w:t>
      </w:r>
      <w:r>
        <w:rPr>
          <w:color w:val="231F20"/>
        </w:rPr>
        <w:t>electric vehicles (PHEVs),</w:t>
      </w:r>
      <w:r>
        <w:rPr>
          <w:color w:val="231F20"/>
          <w:position w:val="6"/>
          <w:sz w:val="12"/>
        </w:rPr>
        <w:t>[5]</w:t>
      </w:r>
      <w:r>
        <w:rPr>
          <w:color w:val="231F20"/>
          <w:spacing w:val="-25"/>
          <w:position w:val="6"/>
          <w:sz w:val="12"/>
        </w:rPr>
        <w:t xml:space="preserve"> </w:t>
      </w:r>
      <w:r>
        <w:rPr>
          <w:color w:val="231F20"/>
        </w:rPr>
        <w:t>and 3C (computer, communication,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sumer</w:t>
      </w:r>
      <w:proofErr w:type="spellEnd"/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electronics,</w:t>
      </w:r>
      <w:r>
        <w:rPr>
          <w:color w:val="231F20"/>
          <w:position w:val="6"/>
          <w:sz w:val="12"/>
        </w:rPr>
        <w:t>[6]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 are required to have higher 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 and power density.</w:t>
      </w:r>
      <w:r>
        <w:rPr>
          <w:color w:val="231F20"/>
          <w:position w:val="6"/>
          <w:sz w:val="12"/>
        </w:rPr>
        <w:t>[7]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this con-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text,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high-electrochemical-performance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lithium-ion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matched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dif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ferent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rap-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idly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widely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used.</w:t>
      </w:r>
      <w:r>
        <w:rPr>
          <w:color w:val="231F20"/>
          <w:position w:val="6"/>
          <w:sz w:val="12"/>
        </w:rPr>
        <w:t>[8]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advantages of lithium–sulfur battery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gradually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lighted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demands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attempts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 being made.</w:t>
      </w:r>
      <w:r>
        <w:rPr>
          <w:color w:val="231F20"/>
          <w:position w:val="6"/>
          <w:sz w:val="12"/>
        </w:rPr>
        <w:t>[9]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Simultaneously, 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magnesium,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 xml:space="preserve">aluminum,  </w:t>
      </w:r>
      <w:r>
        <w:rPr>
          <w:color w:val="231F20"/>
          <w:spacing w:val="1"/>
        </w:rPr>
        <w:t xml:space="preserve"> </w:t>
      </w:r>
      <w:proofErr w:type="gramEnd"/>
      <w:r>
        <w:rPr>
          <w:color w:val="231F20"/>
        </w:rPr>
        <w:t xml:space="preserve">potassium,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calcium,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 are being used to replace lithium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improve performance and reduce costs.</w:t>
      </w:r>
      <w:r>
        <w:rPr>
          <w:color w:val="231F20"/>
          <w:w w:val="95"/>
          <w:position w:val="6"/>
          <w:sz w:val="12"/>
        </w:rPr>
        <w:t>[10]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 xml:space="preserve">Thus, rechargeable batteries can be </w:t>
      </w:r>
      <w:proofErr w:type="spellStart"/>
      <w:r>
        <w:rPr>
          <w:color w:val="231F20"/>
        </w:rPr>
        <w:t>clas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sified</w:t>
      </w:r>
      <w:proofErr w:type="spellEnd"/>
      <w:r>
        <w:rPr>
          <w:color w:val="231F20"/>
        </w:rPr>
        <w:t xml:space="preserve"> into lead–acid batteries, metal-ion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metal–sulfur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metal–air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batteries.</w:t>
      </w:r>
    </w:p>
    <w:p w14:paraId="773B36F0" w14:textId="77777777" w:rsidR="00E027DA" w:rsidRDefault="003613A2">
      <w:pPr>
        <w:pStyle w:val="BodyText"/>
        <w:spacing w:line="249" w:lineRule="auto"/>
        <w:ind w:left="280" w:right="101" w:firstLine="199"/>
        <w:jc w:val="both"/>
      </w:pPr>
      <w:r>
        <w:rPr>
          <w:color w:val="231F20"/>
        </w:rPr>
        <w:t>Various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</w:t>
      </w:r>
      <w:r>
        <w:rPr>
          <w:color w:val="231F20"/>
        </w:rPr>
        <w:t>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distinct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advan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tages</w:t>
      </w:r>
      <w:proofErr w:type="spellEnd"/>
      <w:r>
        <w:rPr>
          <w:color w:val="231F20"/>
        </w:rPr>
        <w:t>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ease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recycling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lead–</w:t>
      </w:r>
      <w:proofErr w:type="gramStart"/>
      <w:r>
        <w:rPr>
          <w:color w:val="231F20"/>
        </w:rPr>
        <w:t>acid</w:t>
      </w:r>
      <w:proofErr w:type="gramEnd"/>
    </w:p>
    <w:p w14:paraId="773B36F1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1718" w:space="3384"/>
            <w:col w:w="5208"/>
          </w:cols>
        </w:sectPr>
      </w:pPr>
    </w:p>
    <w:p w14:paraId="773B36F2" w14:textId="77777777" w:rsidR="00E027DA" w:rsidRDefault="003613A2">
      <w:pPr>
        <w:pStyle w:val="BodyText"/>
        <w:spacing w:line="202" w:lineRule="exact"/>
        <w:ind w:left="280"/>
        <w:rPr>
          <w:sz w:val="12"/>
        </w:rPr>
      </w:pPr>
      <w:r>
        <w:rPr>
          <w:color w:val="231F20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satisfy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usage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demands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worldwide,</w:t>
      </w:r>
      <w:r>
        <w:rPr>
          <w:color w:val="231F20"/>
          <w:position w:val="6"/>
          <w:sz w:val="12"/>
        </w:rPr>
        <w:t>[1]</w:t>
      </w:r>
    </w:p>
    <w:p w14:paraId="773B36F3" w14:textId="77777777" w:rsidR="00E027DA" w:rsidRDefault="003613A2">
      <w:pPr>
        <w:pStyle w:val="BodyText"/>
        <w:spacing w:before="9" w:line="247" w:lineRule="auto"/>
        <w:ind w:left="280" w:right="-5"/>
      </w:pPr>
      <w:r>
        <w:rPr>
          <w:color w:val="231F20"/>
        </w:rPr>
        <w:t>series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devices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studied,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developed,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applied,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[2]</w:t>
      </w:r>
      <w:r>
        <w:rPr>
          <w:color w:val="231F20"/>
          <w:spacing w:val="35"/>
          <w:position w:val="6"/>
          <w:sz w:val="12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2"/>
        </w:rPr>
        <w:t xml:space="preserve"> </w:t>
      </w:r>
      <w:proofErr w:type="spellStart"/>
      <w:r>
        <w:rPr>
          <w:color w:val="231F20"/>
        </w:rPr>
        <w:t>Planté</w:t>
      </w:r>
      <w:proofErr w:type="spellEnd"/>
    </w:p>
    <w:p w14:paraId="773B36F4" w14:textId="77777777" w:rsidR="00E027DA" w:rsidRDefault="003613A2">
      <w:pPr>
        <w:pStyle w:val="BodyText"/>
        <w:spacing w:line="202" w:lineRule="exact"/>
        <w:ind w:left="243"/>
      </w:pPr>
      <w:r>
        <w:br w:type="column"/>
      </w:r>
      <w:r>
        <w:rPr>
          <w:color w:val="231F20"/>
        </w:rPr>
        <w:t>batteries,</w:t>
      </w:r>
      <w:r>
        <w:rPr>
          <w:color w:val="231F20"/>
          <w:position w:val="6"/>
          <w:sz w:val="12"/>
        </w:rPr>
        <w:t xml:space="preserve">[11]  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density,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metal-ion</w:t>
      </w:r>
    </w:p>
    <w:p w14:paraId="773B36F5" w14:textId="77777777" w:rsidR="00E027DA" w:rsidRDefault="003613A2">
      <w:pPr>
        <w:pStyle w:val="BodyText"/>
        <w:spacing w:before="6" w:line="247" w:lineRule="auto"/>
        <w:ind w:left="243" w:right="101"/>
        <w:rPr>
          <w:sz w:val="12"/>
        </w:rPr>
      </w:pP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[12]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series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6"/>
        </w:rPr>
        <w:t xml:space="preserve"> </w:t>
      </w:r>
      <w:proofErr w:type="spellStart"/>
      <w:r>
        <w:rPr>
          <w:color w:val="231F20"/>
        </w:rPr>
        <w:t>unsatisfac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tory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transports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addressed.</w:t>
      </w:r>
      <w:r>
        <w:rPr>
          <w:color w:val="231F20"/>
          <w:position w:val="6"/>
          <w:sz w:val="12"/>
        </w:rPr>
        <w:t>[13]</w:t>
      </w:r>
    </w:p>
    <w:p w14:paraId="773B36F6" w14:textId="77777777" w:rsidR="00E027DA" w:rsidRDefault="00E027DA">
      <w:pPr>
        <w:spacing w:line="247" w:lineRule="auto"/>
        <w:rPr>
          <w:sz w:val="12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6F7" w14:textId="77777777" w:rsidR="00E027DA" w:rsidRDefault="00E027DA">
      <w:pPr>
        <w:pStyle w:val="BodyText"/>
        <w:spacing w:before="6"/>
        <w:rPr>
          <w:sz w:val="27"/>
        </w:rPr>
      </w:pPr>
    </w:p>
    <w:p w14:paraId="773B36F8" w14:textId="77777777" w:rsidR="00E027DA" w:rsidRDefault="003613A2">
      <w:pPr>
        <w:pStyle w:val="BodyText"/>
        <w:spacing w:line="20" w:lineRule="exact"/>
        <w:ind w:left="275"/>
        <w:rPr>
          <w:sz w:val="2"/>
        </w:rPr>
      </w:pPr>
      <w:r>
        <w:rPr>
          <w:sz w:val="2"/>
        </w:rPr>
      </w:r>
      <w:r>
        <w:rPr>
          <w:sz w:val="2"/>
        </w:rPr>
        <w:pict w14:anchorId="773B3C75">
          <v:group id="_x0000_s1224" style="width:496.1pt;height:.5pt;mso-position-horizontal-relative:char;mso-position-vertical-relative:line" coordsize="9922,10">
            <v:line id="_x0000_s1225" style="position:absolute" from="0,5" to="9921,5" strokecolor="#231f20" strokeweight=".5pt"/>
            <w10:anchorlock/>
          </v:group>
        </w:pict>
      </w:r>
    </w:p>
    <w:p w14:paraId="773B36F9" w14:textId="77777777" w:rsidR="00E027DA" w:rsidRDefault="00E027DA">
      <w:pPr>
        <w:spacing w:line="20" w:lineRule="exact"/>
        <w:rPr>
          <w:sz w:val="2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6FA" w14:textId="77777777" w:rsidR="00E027DA" w:rsidRDefault="003613A2">
      <w:pPr>
        <w:spacing w:before="39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Xu,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Zhao</w:t>
      </w:r>
    </w:p>
    <w:p w14:paraId="773B36FB" w14:textId="77777777" w:rsidR="00E027DA" w:rsidRDefault="003613A2">
      <w:pPr>
        <w:spacing w:line="180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School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of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Materials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Science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Engineering</w:t>
      </w:r>
    </w:p>
    <w:p w14:paraId="773B36FC" w14:textId="77777777" w:rsidR="00E027DA" w:rsidRDefault="003613A2">
      <w:pPr>
        <w:spacing w:before="2" w:line="232" w:lineRule="auto"/>
        <w:ind w:left="280" w:right="600"/>
        <w:rPr>
          <w:rFonts w:ascii="Trebuchet MS"/>
          <w:sz w:val="16"/>
        </w:rPr>
      </w:pPr>
      <w:proofErr w:type="spellStart"/>
      <w:r>
        <w:rPr>
          <w:rFonts w:ascii="Trebuchet MS"/>
          <w:color w:val="231F20"/>
          <w:spacing w:val="-1"/>
          <w:w w:val="95"/>
          <w:sz w:val="16"/>
        </w:rPr>
        <w:t>Qilu</w:t>
      </w:r>
      <w:proofErr w:type="spellEnd"/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University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of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Technology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(Shandong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Academy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of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Sciences)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pacing w:val="-4"/>
          <w:w w:val="90"/>
          <w:sz w:val="16"/>
        </w:rPr>
        <w:t>No.</w:t>
      </w:r>
      <w:r>
        <w:rPr>
          <w:rFonts w:ascii="Trebuchet MS"/>
          <w:color w:val="231F20"/>
          <w:spacing w:val="-18"/>
          <w:w w:val="90"/>
          <w:sz w:val="16"/>
        </w:rPr>
        <w:t xml:space="preserve"> </w:t>
      </w:r>
      <w:r>
        <w:rPr>
          <w:rFonts w:ascii="Trebuchet MS"/>
          <w:color w:val="231F20"/>
          <w:spacing w:val="-4"/>
          <w:w w:val="90"/>
          <w:sz w:val="16"/>
        </w:rPr>
        <w:t>3501,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4"/>
          <w:w w:val="90"/>
          <w:sz w:val="16"/>
        </w:rPr>
        <w:t>Daxue</w:t>
      </w:r>
      <w:proofErr w:type="spellEnd"/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4"/>
          <w:w w:val="90"/>
          <w:sz w:val="16"/>
        </w:rPr>
        <w:t>Road,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4"/>
          <w:w w:val="90"/>
          <w:sz w:val="16"/>
        </w:rPr>
        <w:t>Changqing</w:t>
      </w:r>
      <w:proofErr w:type="spellEnd"/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District,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Jinan</w:t>
      </w:r>
    </w:p>
    <w:p w14:paraId="773B36FD" w14:textId="77777777" w:rsidR="00E027DA" w:rsidRDefault="003613A2">
      <w:pPr>
        <w:spacing w:line="232" w:lineRule="auto"/>
        <w:ind w:left="280" w:right="2424"/>
        <w:rPr>
          <w:rFonts w:ascii="Trebuchet MS"/>
          <w:sz w:val="16"/>
        </w:rPr>
      </w:pPr>
      <w:r>
        <w:rPr>
          <w:rFonts w:ascii="Trebuchet MS"/>
          <w:color w:val="231F20"/>
          <w:spacing w:val="-3"/>
          <w:w w:val="90"/>
          <w:sz w:val="16"/>
        </w:rPr>
        <w:t>Shandong</w:t>
      </w:r>
      <w:r>
        <w:rPr>
          <w:rFonts w:ascii="Trebuchet MS"/>
          <w:color w:val="231F20"/>
          <w:spacing w:val="-18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Province</w:t>
      </w:r>
      <w:r>
        <w:rPr>
          <w:rFonts w:ascii="Trebuchet MS"/>
          <w:color w:val="231F20"/>
          <w:spacing w:val="-11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250353,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P.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R.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China</w:t>
      </w:r>
      <w:r>
        <w:rPr>
          <w:rFonts w:ascii="Trebuchet MS"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E-mail: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hyperlink r:id="rId8">
        <w:r>
          <w:rPr>
            <w:rFonts w:ascii="Trebuchet MS"/>
            <w:color w:val="231F20"/>
            <w:w w:val="95"/>
            <w:sz w:val="16"/>
          </w:rPr>
          <w:t>xlxu@qlu.edu.cn</w:t>
        </w:r>
      </w:hyperlink>
    </w:p>
    <w:p w14:paraId="773B36FE" w14:textId="77777777" w:rsidR="00E027DA" w:rsidRDefault="003613A2">
      <w:pPr>
        <w:spacing w:before="35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Zhao</w:t>
      </w:r>
    </w:p>
    <w:p w14:paraId="773B36FF" w14:textId="77777777" w:rsidR="00E027DA" w:rsidRDefault="003613A2">
      <w:pPr>
        <w:spacing w:before="1" w:line="232" w:lineRule="auto"/>
        <w:ind w:left="280" w:right="1927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Jinan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Environmental</w:t>
      </w:r>
      <w:r>
        <w:rPr>
          <w:rFonts w:ascii="Trebuchet MS"/>
          <w:color w:val="231F20"/>
          <w:spacing w:val="39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Research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Academy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spacing w:val="-5"/>
          <w:w w:val="90"/>
          <w:sz w:val="16"/>
        </w:rPr>
        <w:t>No.</w:t>
      </w:r>
      <w:r>
        <w:rPr>
          <w:rFonts w:ascii="Trebuchet MS"/>
          <w:color w:val="231F20"/>
          <w:spacing w:val="-17"/>
          <w:w w:val="90"/>
          <w:sz w:val="16"/>
        </w:rPr>
        <w:t xml:space="preserve"> </w:t>
      </w:r>
      <w:r>
        <w:rPr>
          <w:rFonts w:ascii="Trebuchet MS"/>
          <w:color w:val="231F20"/>
          <w:spacing w:val="-5"/>
          <w:w w:val="90"/>
          <w:sz w:val="16"/>
        </w:rPr>
        <w:t>17199,</w:t>
      </w:r>
      <w:r>
        <w:rPr>
          <w:rFonts w:ascii="Trebuchet MS"/>
          <w:color w:val="231F20"/>
          <w:spacing w:val="-16"/>
          <w:w w:val="90"/>
          <w:sz w:val="16"/>
        </w:rPr>
        <w:t xml:space="preserve"> </w:t>
      </w:r>
      <w:r>
        <w:rPr>
          <w:rFonts w:ascii="Trebuchet MS"/>
          <w:color w:val="231F20"/>
          <w:spacing w:val="-5"/>
          <w:w w:val="90"/>
          <w:sz w:val="16"/>
        </w:rPr>
        <w:t>Tourism</w:t>
      </w:r>
      <w:r>
        <w:rPr>
          <w:rFonts w:ascii="Trebuchet MS"/>
          <w:color w:val="231F20"/>
          <w:spacing w:val="-16"/>
          <w:w w:val="90"/>
          <w:sz w:val="16"/>
        </w:rPr>
        <w:t xml:space="preserve"> </w:t>
      </w:r>
      <w:r>
        <w:rPr>
          <w:rFonts w:ascii="Trebuchet MS"/>
          <w:color w:val="231F20"/>
          <w:spacing w:val="-5"/>
          <w:w w:val="90"/>
          <w:sz w:val="16"/>
        </w:rPr>
        <w:t>Road,</w:t>
      </w:r>
      <w:r>
        <w:rPr>
          <w:rFonts w:ascii="Trebuchet MS"/>
          <w:color w:val="231F20"/>
          <w:spacing w:val="-16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5"/>
          <w:w w:val="90"/>
          <w:sz w:val="16"/>
        </w:rPr>
        <w:t>Licheng</w:t>
      </w:r>
      <w:proofErr w:type="spellEnd"/>
      <w:r>
        <w:rPr>
          <w:rFonts w:ascii="Trebuchet MS"/>
          <w:color w:val="231F20"/>
          <w:spacing w:val="-16"/>
          <w:w w:val="90"/>
          <w:sz w:val="16"/>
        </w:rPr>
        <w:t xml:space="preserve"> </w:t>
      </w:r>
      <w:r>
        <w:rPr>
          <w:rFonts w:ascii="Trebuchet MS"/>
          <w:color w:val="231F20"/>
          <w:spacing w:val="-5"/>
          <w:w w:val="90"/>
          <w:sz w:val="16"/>
        </w:rPr>
        <w:t>District,</w:t>
      </w:r>
      <w:r>
        <w:rPr>
          <w:rFonts w:ascii="Trebuchet MS"/>
          <w:color w:val="231F20"/>
          <w:spacing w:val="-16"/>
          <w:w w:val="90"/>
          <w:sz w:val="16"/>
        </w:rPr>
        <w:t xml:space="preserve"> </w:t>
      </w:r>
      <w:r>
        <w:rPr>
          <w:rFonts w:ascii="Trebuchet MS"/>
          <w:color w:val="231F20"/>
          <w:spacing w:val="-4"/>
          <w:w w:val="90"/>
          <w:sz w:val="16"/>
        </w:rPr>
        <w:t>Jinan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spacing w:val="-6"/>
          <w:w w:val="95"/>
          <w:sz w:val="16"/>
        </w:rPr>
        <w:t>Shandong</w:t>
      </w:r>
      <w:r>
        <w:rPr>
          <w:rFonts w:ascii="Trebuchet MS"/>
          <w:color w:val="231F20"/>
          <w:spacing w:val="-20"/>
          <w:w w:val="95"/>
          <w:sz w:val="16"/>
        </w:rPr>
        <w:t xml:space="preserve"> </w:t>
      </w:r>
      <w:r>
        <w:rPr>
          <w:rFonts w:ascii="Trebuchet MS"/>
          <w:color w:val="231F20"/>
          <w:spacing w:val="-6"/>
          <w:w w:val="95"/>
          <w:sz w:val="16"/>
        </w:rPr>
        <w:t>Province</w:t>
      </w:r>
      <w:r>
        <w:rPr>
          <w:rFonts w:ascii="Trebuchet MS"/>
          <w:color w:val="231F20"/>
          <w:spacing w:val="-13"/>
          <w:w w:val="95"/>
          <w:sz w:val="16"/>
        </w:rPr>
        <w:t xml:space="preserve"> </w:t>
      </w:r>
      <w:r>
        <w:rPr>
          <w:rFonts w:ascii="Trebuchet MS"/>
          <w:color w:val="231F20"/>
          <w:spacing w:val="-5"/>
          <w:w w:val="95"/>
          <w:sz w:val="16"/>
        </w:rPr>
        <w:t>250000,</w:t>
      </w:r>
      <w:r>
        <w:rPr>
          <w:rFonts w:ascii="Trebuchet MS"/>
          <w:color w:val="231F20"/>
          <w:spacing w:val="-19"/>
          <w:w w:val="95"/>
          <w:sz w:val="16"/>
        </w:rPr>
        <w:t xml:space="preserve"> </w:t>
      </w:r>
      <w:r>
        <w:rPr>
          <w:rFonts w:ascii="Trebuchet MS"/>
          <w:color w:val="231F20"/>
          <w:spacing w:val="-5"/>
          <w:w w:val="95"/>
          <w:sz w:val="16"/>
        </w:rPr>
        <w:t>P.</w:t>
      </w:r>
      <w:r>
        <w:rPr>
          <w:rFonts w:ascii="Trebuchet MS"/>
          <w:color w:val="231F20"/>
          <w:spacing w:val="-20"/>
          <w:w w:val="95"/>
          <w:sz w:val="16"/>
        </w:rPr>
        <w:t xml:space="preserve"> </w:t>
      </w:r>
      <w:r>
        <w:rPr>
          <w:rFonts w:ascii="Trebuchet MS"/>
          <w:color w:val="231F20"/>
          <w:spacing w:val="-5"/>
          <w:w w:val="95"/>
          <w:sz w:val="16"/>
        </w:rPr>
        <w:t>R.</w:t>
      </w:r>
      <w:r>
        <w:rPr>
          <w:rFonts w:ascii="Trebuchet MS"/>
          <w:color w:val="231F20"/>
          <w:spacing w:val="-19"/>
          <w:w w:val="95"/>
          <w:sz w:val="16"/>
        </w:rPr>
        <w:t xml:space="preserve"> </w:t>
      </w:r>
      <w:r>
        <w:rPr>
          <w:rFonts w:ascii="Trebuchet MS"/>
          <w:color w:val="231F20"/>
          <w:spacing w:val="-5"/>
          <w:w w:val="95"/>
          <w:sz w:val="16"/>
        </w:rPr>
        <w:t>China</w:t>
      </w:r>
    </w:p>
    <w:p w14:paraId="773B3700" w14:textId="77777777" w:rsidR="00E027DA" w:rsidRDefault="003613A2">
      <w:pPr>
        <w:spacing w:before="35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Hui</w:t>
      </w:r>
    </w:p>
    <w:p w14:paraId="773B3701" w14:textId="77777777" w:rsidR="00E027DA" w:rsidRDefault="003613A2">
      <w:pPr>
        <w:spacing w:before="2" w:line="232" w:lineRule="auto"/>
        <w:ind w:left="280" w:right="262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Engineering, Faculty of Science</w:t>
      </w:r>
      <w:r>
        <w:rPr>
          <w:rFonts w:ascii="Trebuchet MS"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University of East Anglia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Norwich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NR4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7TJ,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UK</w:t>
      </w:r>
    </w:p>
    <w:p w14:paraId="773B3702" w14:textId="77777777" w:rsidR="00E027DA" w:rsidRDefault="003613A2">
      <w:pPr>
        <w:spacing w:line="181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E-mail: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hyperlink r:id="rId9">
        <w:r>
          <w:rPr>
            <w:rFonts w:ascii="Trebuchet MS"/>
            <w:color w:val="231F20"/>
            <w:w w:val="90"/>
            <w:sz w:val="16"/>
          </w:rPr>
          <w:t>k.hui@uea.ac.uk</w:t>
        </w:r>
      </w:hyperlink>
    </w:p>
    <w:p w14:paraId="773B3703" w14:textId="77777777" w:rsidR="00E027DA" w:rsidRDefault="003613A2">
      <w:pPr>
        <w:spacing w:before="121" w:line="232" w:lineRule="auto"/>
        <w:ind w:left="634"/>
        <w:rPr>
          <w:rFonts w:ascii="Trebuchet MS"/>
          <w:sz w:val="16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773B3C76" wp14:editId="773B3C77">
            <wp:simplePos x="0" y="0"/>
            <wp:positionH relativeFrom="page">
              <wp:posOffset>647995</wp:posOffset>
            </wp:positionH>
            <wp:positionV relativeFrom="paragraph">
              <wp:posOffset>103636</wp:posOffset>
            </wp:positionV>
            <wp:extent cx="173748" cy="17373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48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ORCID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identification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number(s)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for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author(s)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this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article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can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be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found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under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https://doi.org/10.1002/admt.202101107.</w:t>
      </w:r>
    </w:p>
    <w:p w14:paraId="773B3705" w14:textId="77777777" w:rsidR="00E027DA" w:rsidRDefault="003613A2">
      <w:pPr>
        <w:spacing w:before="39" w:line="183" w:lineRule="exact"/>
        <w:ind w:left="256"/>
        <w:rPr>
          <w:rFonts w:ascii="Trebuchet MS"/>
          <w:sz w:val="16"/>
        </w:rPr>
      </w:pPr>
      <w:r>
        <w:br w:type="column"/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Dinh</w:t>
      </w:r>
    </w:p>
    <w:p w14:paraId="773B3706" w14:textId="77777777" w:rsidR="00E027DA" w:rsidRDefault="003613A2">
      <w:pPr>
        <w:spacing w:line="180" w:lineRule="exact"/>
        <w:ind w:left="256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NTT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hi-tech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insitute</w:t>
      </w:r>
      <w:proofErr w:type="spellEnd"/>
    </w:p>
    <w:p w14:paraId="773B3707" w14:textId="77777777" w:rsidR="00E027DA" w:rsidRDefault="003613A2">
      <w:pPr>
        <w:spacing w:line="180" w:lineRule="exact"/>
        <w:ind w:left="256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Nguyen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Tat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Thanh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University</w:t>
      </w:r>
    </w:p>
    <w:p w14:paraId="773B3708" w14:textId="77777777" w:rsidR="00E027DA" w:rsidRDefault="003613A2">
      <w:pPr>
        <w:spacing w:line="183" w:lineRule="exact"/>
        <w:ind w:left="256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Ho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Chi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Minh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City,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700000,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Vietnam</w:t>
      </w:r>
    </w:p>
    <w:p w14:paraId="773B3709" w14:textId="77777777" w:rsidR="00E027DA" w:rsidRDefault="003613A2">
      <w:pPr>
        <w:spacing w:before="35" w:line="183" w:lineRule="exact"/>
        <w:ind w:left="256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K.</w:t>
      </w:r>
      <w:r>
        <w:rPr>
          <w:rFonts w:ascii="Trebuchet MS"/>
          <w:color w:val="231F20"/>
          <w:spacing w:val="-12"/>
          <w:sz w:val="16"/>
        </w:rPr>
        <w:t xml:space="preserve"> </w:t>
      </w:r>
      <w:r>
        <w:rPr>
          <w:rFonts w:ascii="Trebuchet MS"/>
          <w:color w:val="231F20"/>
          <w:sz w:val="16"/>
        </w:rPr>
        <w:t>N.</w:t>
      </w:r>
      <w:r>
        <w:rPr>
          <w:rFonts w:ascii="Trebuchet MS"/>
          <w:color w:val="231F20"/>
          <w:spacing w:val="-11"/>
          <w:sz w:val="16"/>
        </w:rPr>
        <w:t xml:space="preserve"> </w:t>
      </w:r>
      <w:r>
        <w:rPr>
          <w:rFonts w:ascii="Trebuchet MS"/>
          <w:color w:val="231F20"/>
          <w:sz w:val="16"/>
        </w:rPr>
        <w:t>Hui</w:t>
      </w:r>
    </w:p>
    <w:p w14:paraId="773B370A" w14:textId="77777777" w:rsidR="00E027DA" w:rsidRDefault="003613A2">
      <w:pPr>
        <w:spacing w:before="1" w:line="232" w:lineRule="auto"/>
        <w:ind w:left="256" w:right="120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Joint Key Laboratory of the Ministry of Education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Institute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of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Applied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Physics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Materials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Engineering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University</w:t>
      </w:r>
      <w:r>
        <w:rPr>
          <w:rFonts w:ascii="Trebuchet MS"/>
          <w:color w:val="231F20"/>
          <w:spacing w:val="-11"/>
          <w:sz w:val="16"/>
        </w:rPr>
        <w:t xml:space="preserve"> </w:t>
      </w:r>
      <w:r>
        <w:rPr>
          <w:rFonts w:ascii="Trebuchet MS"/>
          <w:color w:val="231F20"/>
          <w:sz w:val="16"/>
        </w:rPr>
        <w:t>of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Macau</w:t>
      </w:r>
    </w:p>
    <w:p w14:paraId="773B370B" w14:textId="77777777" w:rsidR="00E027DA" w:rsidRDefault="003613A2">
      <w:pPr>
        <w:spacing w:line="178" w:lineRule="exact"/>
        <w:ind w:left="256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Avenida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da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Universidade</w:t>
      </w:r>
      <w:proofErr w:type="spellEnd"/>
    </w:p>
    <w:p w14:paraId="773B370C" w14:textId="77777777" w:rsidR="00E027DA" w:rsidRDefault="003613A2">
      <w:pPr>
        <w:spacing w:before="2" w:line="232" w:lineRule="auto"/>
        <w:ind w:left="256" w:right="2421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Taipa,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Macau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SAR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999078,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China</w:t>
      </w:r>
      <w:r>
        <w:rPr>
          <w:rFonts w:ascii="Trebuchet MS"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E-mail: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hyperlink r:id="rId11">
        <w:r>
          <w:rPr>
            <w:rFonts w:ascii="Trebuchet MS"/>
            <w:color w:val="231F20"/>
            <w:w w:val="95"/>
            <w:sz w:val="16"/>
          </w:rPr>
          <w:t>bizhui@um.edu.mo</w:t>
        </w:r>
      </w:hyperlink>
    </w:p>
    <w:p w14:paraId="773B370D" w14:textId="77777777" w:rsidR="00E027DA" w:rsidRDefault="00E027DA">
      <w:pPr>
        <w:spacing w:line="232" w:lineRule="auto"/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90" w:space="40"/>
            <w:col w:w="5180"/>
          </w:cols>
        </w:sectPr>
      </w:pPr>
    </w:p>
    <w:p w14:paraId="773B370E" w14:textId="77777777" w:rsidR="00E027DA" w:rsidRDefault="00E027DA">
      <w:pPr>
        <w:pStyle w:val="BodyText"/>
        <w:spacing w:before="3"/>
        <w:rPr>
          <w:rFonts w:ascii="Trebuchet MS"/>
          <w:sz w:val="28"/>
        </w:rPr>
      </w:pPr>
    </w:p>
    <w:p w14:paraId="773B370F" w14:textId="77777777" w:rsidR="00E027DA" w:rsidRDefault="00E027DA">
      <w:pPr>
        <w:rPr>
          <w:rFonts w:ascii="Trebuchet MS"/>
          <w:sz w:val="28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12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2403" w:space="1943"/>
            <w:col w:w="5964"/>
          </w:cols>
        </w:sectPr>
      </w:pPr>
    </w:p>
    <w:p w14:paraId="773B3713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14" w14:textId="77777777" w:rsidR="00E027DA" w:rsidRDefault="003613A2">
      <w:pPr>
        <w:ind w:left="223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C7A">
          <v:group id="_x0000_s1216" style="width:435.2pt;height:20.45pt;mso-position-horizontal-relative:char;mso-position-vertical-relative:line" coordsize="8704,409">
            <v:shape id="_x0000_s1218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217" style="position:absolute" from="8704,390" to="1841,390" strokecolor="#231f20" strokeweight=".5pt"/>
            <w10:anchorlock/>
          </v:group>
        </w:pic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rebuchet MS"/>
          <w:noProof/>
          <w:spacing w:val="9"/>
          <w:position w:val="2"/>
          <w:sz w:val="20"/>
        </w:rPr>
        <w:drawing>
          <wp:inline distT="0" distB="0" distL="0" distR="0" wp14:anchorId="773B3C7B" wp14:editId="773B3C7C">
            <wp:extent cx="720235" cy="261937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715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16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773B3C7D" wp14:editId="773B3C7E">
            <wp:simplePos x="0" y="0"/>
            <wp:positionH relativeFrom="page">
              <wp:posOffset>1476057</wp:posOffset>
            </wp:positionH>
            <wp:positionV relativeFrom="paragraph">
              <wp:posOffset>226364</wp:posOffset>
            </wp:positionV>
            <wp:extent cx="4578245" cy="2234183"/>
            <wp:effectExtent l="0" t="0" r="0" b="0"/>
            <wp:wrapTopAndBottom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8245" cy="2234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717" w14:textId="77777777" w:rsidR="00E027DA" w:rsidRDefault="003613A2">
      <w:pPr>
        <w:spacing w:before="103"/>
        <w:ind w:left="223"/>
        <w:rPr>
          <w:rFonts w:ascii="Trebuchet MS"/>
          <w:sz w:val="16"/>
        </w:rPr>
      </w:pPr>
      <w:r>
        <w:rPr>
          <w:rFonts w:ascii="Trebuchet MS"/>
          <w:b/>
          <w:color w:val="231F20"/>
          <w:w w:val="90"/>
          <w:sz w:val="16"/>
        </w:rPr>
        <w:t>Figure</w:t>
      </w:r>
      <w:r>
        <w:rPr>
          <w:rFonts w:ascii="Trebuchet MS"/>
          <w:b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1.</w:t>
      </w:r>
      <w:r>
        <w:rPr>
          <w:rFonts w:ascii="Trebuchet MS"/>
          <w:b/>
          <w:color w:val="231F20"/>
          <w:spacing w:val="4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Review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scheme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opportunities,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challenges,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and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potential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research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directions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for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rechargeable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batteries.</w:t>
      </w:r>
    </w:p>
    <w:p w14:paraId="773B3718" w14:textId="77777777" w:rsidR="00E027DA" w:rsidRDefault="00E027DA">
      <w:pPr>
        <w:pStyle w:val="BodyText"/>
        <w:spacing w:before="3"/>
        <w:rPr>
          <w:rFonts w:ascii="Trebuchet MS"/>
        </w:rPr>
      </w:pPr>
    </w:p>
    <w:p w14:paraId="773B3719" w14:textId="77777777" w:rsidR="00E027DA" w:rsidRDefault="00E027DA">
      <w:pPr>
        <w:rPr>
          <w:rFonts w:ascii="Trebuchet MS"/>
        </w:rPr>
        <w:sectPr w:rsidR="00E027DA">
          <w:headerReference w:type="default" r:id="rId14"/>
          <w:pgSz w:w="11910" w:h="15650"/>
          <w:pgMar w:top="320" w:right="860" w:bottom="280" w:left="740" w:header="138" w:footer="0" w:gutter="0"/>
          <w:cols w:space="720"/>
        </w:sectPr>
      </w:pPr>
    </w:p>
    <w:p w14:paraId="773B371A" w14:textId="77777777" w:rsidR="00E027DA" w:rsidRDefault="003613A2">
      <w:pPr>
        <w:pStyle w:val="BodyText"/>
        <w:spacing w:before="96" w:line="249" w:lineRule="auto"/>
        <w:ind w:left="223"/>
        <w:jc w:val="both"/>
      </w:pPr>
      <w:r>
        <w:rPr>
          <w:color w:val="231F20"/>
        </w:rPr>
        <w:t>Such unexpected electron and ion transports may lead to poor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charge/discharge </w:t>
      </w:r>
      <w:r>
        <w:rPr>
          <w:color w:val="231F20"/>
        </w:rPr>
        <w:t>performance, short cycle life, battery failure,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and security issues.</w:t>
      </w:r>
      <w:r>
        <w:rPr>
          <w:color w:val="231F20"/>
          <w:spacing w:val="-1"/>
          <w:position w:val="6"/>
          <w:sz w:val="12"/>
        </w:rPr>
        <w:t xml:space="preserve">[14] </w:t>
      </w:r>
      <w:r>
        <w:rPr>
          <w:color w:val="231F20"/>
        </w:rPr>
        <w:t xml:space="preserve">To resolve the above issues, some </w:t>
      </w:r>
      <w:proofErr w:type="spellStart"/>
      <w:r>
        <w:rPr>
          <w:color w:val="231F20"/>
        </w:rPr>
        <w:t>strat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egies</w:t>
      </w:r>
      <w:proofErr w:type="spellEnd"/>
      <w:r>
        <w:rPr>
          <w:color w:val="231F20"/>
        </w:rPr>
        <w:t xml:space="preserve"> hav</w:t>
      </w:r>
      <w:r>
        <w:rPr>
          <w:color w:val="231F20"/>
        </w:rPr>
        <w:t>e been chosen to obtain high-performance recharge-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batteries, such as nanoscale, doping, coating, composite,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porosity, mixing, and electrolyte modification.</w:t>
      </w:r>
      <w:r>
        <w:rPr>
          <w:color w:val="231F20"/>
          <w:spacing w:val="-1"/>
          <w:position w:val="6"/>
          <w:sz w:val="12"/>
        </w:rPr>
        <w:t>[15–17]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Moreover,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various reviews summarized these problems and presented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solutions.</w:t>
      </w:r>
      <w:r>
        <w:rPr>
          <w:color w:val="231F20"/>
          <w:position w:val="6"/>
          <w:sz w:val="12"/>
        </w:rPr>
        <w:t>[18–20]</w:t>
      </w:r>
      <w:r>
        <w:rPr>
          <w:color w:val="231F20"/>
          <w:spacing w:val="7"/>
          <w:position w:val="6"/>
          <w:sz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instance,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[3b]</w:t>
      </w:r>
      <w:r>
        <w:rPr>
          <w:color w:val="231F20"/>
          <w:spacing w:val="7"/>
          <w:position w:val="6"/>
          <w:sz w:val="12"/>
        </w:rPr>
        <w:t xml:space="preserve"> </w:t>
      </w:r>
      <w:r>
        <w:rPr>
          <w:color w:val="231F20"/>
        </w:rPr>
        <w:t>summarized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roles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carbon materials in lead–acid batteries. Our group 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progresses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suppression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method based on its growth mechanism for lithium anode pro-</w:t>
      </w:r>
      <w:r>
        <w:rPr>
          <w:color w:val="231F20"/>
          <w:spacing w:val="-37"/>
        </w:rPr>
        <w:t xml:space="preserve"> </w:t>
      </w:r>
      <w:proofErr w:type="spellStart"/>
      <w:proofErr w:type="gramStart"/>
      <w:r>
        <w:rPr>
          <w:color w:val="231F20"/>
          <w:w w:val="95"/>
        </w:rPr>
        <w:t>tection</w:t>
      </w:r>
      <w:proofErr w:type="spellEnd"/>
      <w:r>
        <w:rPr>
          <w:color w:val="231F20"/>
          <w:w w:val="95"/>
        </w:rPr>
        <w:t>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21,22]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Sun and co-workers</w:t>
      </w:r>
      <w:r>
        <w:rPr>
          <w:color w:val="231F20"/>
          <w:w w:val="95"/>
          <w:position w:val="6"/>
          <w:sz w:val="12"/>
        </w:rPr>
        <w:t>[23]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reviewed the chemical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electrochemical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fundamentals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sodium–air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Zhang’s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group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highlighted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high-sulfur-loading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lithium–su</w:t>
      </w:r>
      <w:r>
        <w:rPr>
          <w:color w:val="231F20"/>
        </w:rPr>
        <w:t xml:space="preserve">lfur batteries enabled by hierarchical design </w:t>
      </w:r>
      <w:proofErr w:type="spellStart"/>
      <w:r>
        <w:rPr>
          <w:color w:val="231F20"/>
        </w:rPr>
        <w:t>princi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ples</w:t>
      </w:r>
      <w:proofErr w:type="spellEnd"/>
      <w:r>
        <w:rPr>
          <w:color w:val="231F20"/>
        </w:rPr>
        <w:t xml:space="preserve"> at multiscale. Cui and co-</w:t>
      </w:r>
      <w:proofErr w:type="gramStart"/>
      <w:r>
        <w:rPr>
          <w:color w:val="231F20"/>
        </w:rPr>
        <w:t>workers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25] </w:t>
      </w:r>
      <w:r>
        <w:rPr>
          <w:color w:val="231F20"/>
        </w:rPr>
        <w:t>first summarized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key progress </w:t>
      </w:r>
      <w:r>
        <w:rPr>
          <w:color w:val="231F20"/>
        </w:rPr>
        <w:t>in material design and advanced characterization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techniques for lithium anodes. However, these reviews focus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on single electrode, electrolyte, interface, or batteries. Research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viewpoints that have comprehensive universality have not been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given. </w:t>
      </w:r>
      <w:r>
        <w:rPr>
          <w:color w:val="231F20"/>
        </w:rPr>
        <w:t>Redox reactions during charge/discharge processes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</w:t>
      </w:r>
      <w:r>
        <w:rPr>
          <w:color w:val="231F20"/>
        </w:rPr>
        <w:t>onsistent principles for all rechargeable batteries, while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essential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mechanism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transports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electrons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in the electrochemical </w:t>
      </w:r>
      <w:proofErr w:type="gramStart"/>
      <w:r>
        <w:rPr>
          <w:color w:val="231F20"/>
          <w:w w:val="95"/>
        </w:rPr>
        <w:t>processes.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3b,26]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Consequently, </w:t>
      </w:r>
      <w:proofErr w:type="spellStart"/>
      <w:r>
        <w:rPr>
          <w:color w:val="231F20"/>
          <w:w w:val="95"/>
        </w:rPr>
        <w:t>systemati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cally</w:t>
      </w:r>
      <w:proofErr w:type="spellEnd"/>
      <w:r>
        <w:rPr>
          <w:color w:val="231F20"/>
        </w:rPr>
        <w:t xml:space="preserve"> summarizing the existing problems of rechargeable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 and providing universal guidance to improve their prop-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erties</w:t>
      </w:r>
      <w:proofErr w:type="spellEnd"/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performances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necessary.</w:t>
      </w:r>
    </w:p>
    <w:p w14:paraId="773B371B" w14:textId="77777777" w:rsidR="00E027DA" w:rsidRDefault="003613A2">
      <w:pPr>
        <w:pStyle w:val="BodyText"/>
        <w:spacing w:line="249" w:lineRule="auto"/>
        <w:ind w:left="223" w:firstLine="199"/>
        <w:jc w:val="both"/>
      </w:pPr>
      <w:r>
        <w:pict w14:anchorId="773B3C7F">
          <v:shape id="_x0000_s1215" type="#_x0000_t202" style="position:absolute;left:0;text-align:left;margin-left:399.15pt;margin-top:133.7pt;width:2.65pt;height:5.9pt;z-index:-16836608;mso-position-horizontal-relative:page" filled="f" stroked="f">
            <v:textbox inset="0,0,0,0">
              <w:txbxContent>
                <w:p w14:paraId="773B3D6A" w14:textId="77777777" w:rsidR="00E027DA" w:rsidRDefault="003613A2">
                  <w:pPr>
                    <w:spacing w:line="112" w:lineRule="exac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w w:val="104"/>
                      <w:sz w:val="10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Herein,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summarize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progress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rechargeable batteries and the corresponding opportunities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challenges (</w:t>
      </w:r>
      <w:r>
        <w:rPr>
          <w:b/>
          <w:color w:val="231F20"/>
        </w:rPr>
        <w:t>Figure 1</w:t>
      </w:r>
      <w:r>
        <w:rPr>
          <w:color w:val="231F20"/>
        </w:rPr>
        <w:t xml:space="preserve">). The principles of electrochemical </w:t>
      </w:r>
      <w:proofErr w:type="spellStart"/>
      <w:r>
        <w:rPr>
          <w:color w:val="231F20"/>
        </w:rPr>
        <w:t>reac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tions</w:t>
      </w:r>
      <w:proofErr w:type="spellEnd"/>
      <w:r>
        <w:rPr>
          <w:color w:val="231F20"/>
        </w:rPr>
        <w:t xml:space="preserve"> for lead–acid batteries, metal-ion batteries, metal–sulfur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introduced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pared.</w:t>
      </w:r>
      <w:r>
        <w:rPr>
          <w:color w:val="231F20"/>
        </w:rPr>
        <w:t xml:space="preserve"> The critical issues and challenges of various recharge-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batteries are analyzed and discussed to pave the way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next-generation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Approaches for regulating the kinetics of electronic and 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transport, incl</w:t>
      </w:r>
      <w:r>
        <w:rPr>
          <w:color w:val="231F20"/>
        </w:rPr>
        <w:t>uding controlling phase transition, suppressing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orientation,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introducing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electro-</w:t>
      </w:r>
    </w:p>
    <w:p w14:paraId="773B371C" w14:textId="77777777" w:rsidR="00E027DA" w:rsidRDefault="003613A2">
      <w:pPr>
        <w:pStyle w:val="BodyText"/>
        <w:spacing w:before="95" w:line="249" w:lineRule="auto"/>
        <w:ind w:left="223" w:right="158"/>
        <w:jc w:val="both"/>
      </w:pPr>
      <w:r>
        <w:br w:type="column"/>
      </w:r>
      <w:r>
        <w:rPr>
          <w:color w:val="231F20"/>
          <w:w w:val="95"/>
        </w:rPr>
        <w:t>kinetics and electrical conductivity properties, and thus the per-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formances</w:t>
      </w:r>
      <w:proofErr w:type="spellEnd"/>
      <w:r>
        <w:rPr>
          <w:color w:val="231F20"/>
        </w:rPr>
        <w:t xml:space="preserve"> of various rechargeable batteries. We also highlight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 advanced energy storage materials with ideal electronic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high-performance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batteries,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low-dimensional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hybrid ma</w:t>
      </w:r>
      <w:r>
        <w:rPr>
          <w:color w:val="231F20"/>
        </w:rPr>
        <w:t>terials, and biomass materials. Furthermore, several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perspectives on potential research directions for the choice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design of high-performance rechargeable batteries for the </w:t>
      </w:r>
      <w:proofErr w:type="spellStart"/>
      <w:r>
        <w:rPr>
          <w:color w:val="231F20"/>
          <w:w w:val="95"/>
        </w:rPr>
        <w:t>prac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tical application of 3C electronics, flexible and wearable devices,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smart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systems,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proposed.</w:t>
      </w:r>
    </w:p>
    <w:p w14:paraId="773B371D" w14:textId="77777777" w:rsidR="00E027DA" w:rsidRDefault="00E027DA">
      <w:pPr>
        <w:pStyle w:val="BodyText"/>
        <w:rPr>
          <w:sz w:val="20"/>
        </w:rPr>
      </w:pPr>
    </w:p>
    <w:p w14:paraId="773B371E" w14:textId="77777777" w:rsidR="00E027DA" w:rsidRDefault="00E027DA">
      <w:pPr>
        <w:pStyle w:val="BodyText"/>
        <w:spacing w:before="10"/>
        <w:rPr>
          <w:sz w:val="22"/>
        </w:rPr>
      </w:pPr>
    </w:p>
    <w:p w14:paraId="773B371F" w14:textId="77777777" w:rsidR="00E027DA" w:rsidRDefault="003613A2">
      <w:pPr>
        <w:pStyle w:val="Heading1"/>
        <w:numPr>
          <w:ilvl w:val="0"/>
          <w:numId w:val="13"/>
        </w:numPr>
        <w:tabs>
          <w:tab w:val="left" w:pos="460"/>
        </w:tabs>
        <w:spacing w:line="216" w:lineRule="auto"/>
        <w:ind w:left="223" w:right="634" w:firstLine="0"/>
      </w:pPr>
      <w:r>
        <w:rPr>
          <w:color w:val="231F20"/>
          <w:w w:val="85"/>
        </w:rPr>
        <w:t>Principles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Bottlenecks</w:t>
      </w:r>
      <w:r>
        <w:rPr>
          <w:color w:val="231F20"/>
          <w:spacing w:val="32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Rechargeable</w:t>
      </w:r>
      <w:r>
        <w:rPr>
          <w:color w:val="231F20"/>
          <w:spacing w:val="-56"/>
          <w:w w:val="85"/>
        </w:rPr>
        <w:t xml:space="preserve"> </w:t>
      </w:r>
      <w:r>
        <w:rPr>
          <w:color w:val="231F20"/>
        </w:rPr>
        <w:t>Batteries</w:t>
      </w:r>
    </w:p>
    <w:p w14:paraId="773B3720" w14:textId="77777777" w:rsidR="00E027DA" w:rsidRDefault="003613A2">
      <w:pPr>
        <w:pStyle w:val="BodyText"/>
        <w:spacing w:before="123" w:line="249" w:lineRule="auto"/>
        <w:ind w:left="223" w:right="158"/>
        <w:jc w:val="both"/>
      </w:pPr>
      <w:r>
        <w:rPr>
          <w:color w:val="231F20"/>
          <w:spacing w:val="-1"/>
        </w:rPr>
        <w:t xml:space="preserve">Various rechargeable batteries possess </w:t>
      </w:r>
      <w:r>
        <w:rPr>
          <w:color w:val="231F20"/>
        </w:rPr>
        <w:t>a consistent underlying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principle, namely, ion is transported between electrodes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electrolytes, and redox reactions take place in electrodes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internal circuits, corresponding to the electronic transport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electrodes and external circuit.</w:t>
      </w:r>
      <w:r>
        <w:rPr>
          <w:color w:val="231F20"/>
          <w:position w:val="6"/>
          <w:sz w:val="12"/>
        </w:rPr>
        <w:t>[9,27]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Redox reactions and ionic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tran</w:t>
      </w:r>
      <w:r>
        <w:rPr>
          <w:color w:val="231F20"/>
          <w:spacing w:val="-1"/>
        </w:rPr>
        <w:t xml:space="preserve">sports </w:t>
      </w:r>
      <w:r>
        <w:rPr>
          <w:color w:val="231F20"/>
        </w:rPr>
        <w:t>depend on battery types.</w:t>
      </w:r>
      <w:r>
        <w:rPr>
          <w:color w:val="231F20"/>
          <w:position w:val="6"/>
          <w:sz w:val="12"/>
        </w:rPr>
        <w:t xml:space="preserve">[28] </w:t>
      </w:r>
      <w:r>
        <w:rPr>
          <w:color w:val="231F20"/>
        </w:rPr>
        <w:t>At present, mainly four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types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batteries–lead–acid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battery,</w:t>
      </w:r>
      <w:r>
        <w:rPr>
          <w:color w:val="231F20"/>
          <w:spacing w:val="-1"/>
          <w:position w:val="6"/>
          <w:sz w:val="12"/>
        </w:rPr>
        <w:t>[3a]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metal-ion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battery,</w:t>
      </w:r>
      <w:r>
        <w:rPr>
          <w:color w:val="231F20"/>
          <w:spacing w:val="-1"/>
          <w:position w:val="6"/>
          <w:sz w:val="12"/>
        </w:rPr>
        <w:t>[29]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metal–sulfur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battery,</w:t>
      </w:r>
      <w:r>
        <w:rPr>
          <w:color w:val="231F20"/>
          <w:spacing w:val="-1"/>
          <w:position w:val="6"/>
          <w:sz w:val="12"/>
        </w:rPr>
        <w:t>[30]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metal–air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1"/>
        </w:rPr>
        <w:t>battery</w:t>
      </w:r>
      <w:r>
        <w:rPr>
          <w:color w:val="231F20"/>
          <w:spacing w:val="-1"/>
          <w:position w:val="6"/>
          <w:sz w:val="12"/>
        </w:rPr>
        <w:t>[31]</w:t>
      </w:r>
      <w:r>
        <w:rPr>
          <w:color w:val="231F20"/>
          <w:spacing w:val="-1"/>
        </w:rPr>
        <w:t>—are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 the field of electrochemical energy storage because of their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advantages. We describe these </w:t>
      </w:r>
      <w:r>
        <w:rPr>
          <w:color w:val="231F20"/>
        </w:rPr>
        <w:t>rechargeable batteries focusing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their principle of electrochemical reactions and point 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bottlenecks.</w:t>
      </w:r>
    </w:p>
    <w:p w14:paraId="773B3721" w14:textId="77777777" w:rsidR="00E027DA" w:rsidRDefault="00E027DA">
      <w:pPr>
        <w:pStyle w:val="BodyText"/>
        <w:rPr>
          <w:sz w:val="20"/>
        </w:rPr>
      </w:pPr>
    </w:p>
    <w:p w14:paraId="773B3722" w14:textId="77777777" w:rsidR="00E027DA" w:rsidRDefault="00E027DA">
      <w:pPr>
        <w:pStyle w:val="BodyText"/>
        <w:spacing w:before="2"/>
        <w:rPr>
          <w:sz w:val="17"/>
        </w:rPr>
      </w:pPr>
    </w:p>
    <w:p w14:paraId="773B3723" w14:textId="77777777" w:rsidR="00E027DA" w:rsidRDefault="003613A2">
      <w:pPr>
        <w:pStyle w:val="Heading3"/>
        <w:numPr>
          <w:ilvl w:val="1"/>
          <w:numId w:val="13"/>
        </w:numPr>
        <w:tabs>
          <w:tab w:val="left" w:pos="527"/>
        </w:tabs>
        <w:spacing w:before="0"/>
        <w:ind w:hanging="304"/>
      </w:pPr>
      <w:r>
        <w:rPr>
          <w:color w:val="231F20"/>
          <w:w w:val="90"/>
        </w:rPr>
        <w:t>Lead–Acid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Battery</w:t>
      </w:r>
    </w:p>
    <w:p w14:paraId="773B3724" w14:textId="77777777" w:rsidR="00E027DA" w:rsidRDefault="00E027DA">
      <w:pPr>
        <w:pStyle w:val="BodyText"/>
        <w:spacing w:before="9"/>
        <w:rPr>
          <w:rFonts w:ascii="Trebuchet MS"/>
          <w:b/>
          <w:sz w:val="19"/>
        </w:rPr>
      </w:pPr>
    </w:p>
    <w:p w14:paraId="773B3725" w14:textId="77777777" w:rsidR="00E027DA" w:rsidRDefault="003613A2">
      <w:pPr>
        <w:pStyle w:val="BodyText"/>
        <w:spacing w:line="249" w:lineRule="auto"/>
        <w:ind w:left="223" w:right="158"/>
        <w:jc w:val="both"/>
      </w:pPr>
      <w:r>
        <w:rPr>
          <w:color w:val="231F20"/>
        </w:rPr>
        <w:t>Since the lead–acid battery was invented by Plante, it has been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160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cycle life.</w:t>
      </w:r>
      <w:r>
        <w:rPr>
          <w:color w:val="231F20"/>
          <w:position w:val="6"/>
          <w:sz w:val="12"/>
        </w:rPr>
        <w:t>[32]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 schematic of the lead–acid battery is shown in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Figure 2</w:t>
      </w:r>
      <w:r>
        <w:rPr>
          <w:color w:val="231F20"/>
        </w:rPr>
        <w:t>a, constituting of PbO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cathode, Pb anode, and H</w:t>
      </w:r>
      <w:r>
        <w:rPr>
          <w:color w:val="231F20"/>
          <w:vertAlign w:val="subscript"/>
        </w:rPr>
        <w:t>2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electrolyte. The electrochemical reactions during the charge/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(Equations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(1)</w:t>
      </w:r>
      <w:proofErr w:type="gramStart"/>
      <w:r>
        <w:rPr>
          <w:color w:val="231F20"/>
        </w:rPr>
        <w:t>–(</w:t>
      </w:r>
      <w:proofErr w:type="gramEnd"/>
      <w:r>
        <w:rPr>
          <w:color w:val="231F20"/>
        </w:rPr>
        <w:t>3))</w:t>
      </w:r>
    </w:p>
    <w:p w14:paraId="773B3726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727" w14:textId="77777777" w:rsidR="00E027DA" w:rsidRDefault="003613A2">
      <w:pPr>
        <w:pStyle w:val="BodyText"/>
        <w:spacing w:line="249" w:lineRule="auto"/>
        <w:ind w:left="223" w:right="-3"/>
      </w:pPr>
      <w:r>
        <w:rPr>
          <w:color w:val="231F20"/>
        </w:rPr>
        <w:t>catalytic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phase,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modifying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interface,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comprehensively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enhancing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1"/>
        </w:rPr>
        <w:t xml:space="preserve"> </w:t>
      </w:r>
      <w:proofErr w:type="gramStart"/>
      <w:r>
        <w:rPr>
          <w:color w:val="231F20"/>
        </w:rPr>
        <w:t>di</w:t>
      </w:r>
      <w:r>
        <w:rPr>
          <w:color w:val="231F20"/>
        </w:rPr>
        <w:t>ffusion</w:t>
      </w:r>
      <w:proofErr w:type="gramEnd"/>
    </w:p>
    <w:p w14:paraId="773B3728" w14:textId="77777777" w:rsidR="00E027DA" w:rsidRDefault="003613A2">
      <w:pPr>
        <w:pStyle w:val="BodyText"/>
        <w:spacing w:before="136"/>
        <w:ind w:left="223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>Cathode: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PbO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vertAlign w:val="superscript"/>
        </w:rPr>
        <w:t>2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4H</w:t>
      </w:r>
      <w:r>
        <w:rPr>
          <w:rFonts w:ascii="Symbol" w:hAnsi="Symbol"/>
          <w:vertAlign w:val="superscript"/>
        </w:rPr>
        <w:t>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</w:rPr>
        <w:t>PbSO</w:t>
      </w:r>
      <w:proofErr w:type="spellEnd"/>
    </w:p>
    <w:p w14:paraId="773B3729" w14:textId="77777777" w:rsidR="00E027DA" w:rsidRDefault="003613A2">
      <w:pPr>
        <w:pStyle w:val="BodyText"/>
        <w:spacing w:before="136"/>
        <w:ind w:left="-38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10"/>
        </w:rPr>
        <w:t xml:space="preserve"> </w:t>
      </w:r>
    </w:p>
    <w:p w14:paraId="773B372A" w14:textId="77777777" w:rsidR="00E027DA" w:rsidRDefault="003613A2">
      <w:pPr>
        <w:spacing w:before="155"/>
        <w:ind w:left="223"/>
        <w:rPr>
          <w:sz w:val="18"/>
        </w:rPr>
      </w:pPr>
      <w:r>
        <w:br w:type="column"/>
      </w:r>
      <w:r>
        <w:rPr>
          <w:color w:val="231F20"/>
          <w:w w:val="90"/>
          <w:sz w:val="18"/>
        </w:rPr>
        <w:t>(1)</w:t>
      </w:r>
    </w:p>
    <w:p w14:paraId="773B372B" w14:textId="77777777" w:rsidR="00E027DA" w:rsidRDefault="00E027DA">
      <w:pPr>
        <w:rPr>
          <w:sz w:val="18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4" w:space="720" w:equalWidth="0">
            <w:col w:w="5043" w:space="55"/>
            <w:col w:w="3462" w:space="39"/>
            <w:col w:w="720" w:space="418"/>
            <w:col w:w="573"/>
          </w:cols>
        </w:sectPr>
      </w:pPr>
    </w:p>
    <w:p w14:paraId="773B372C" w14:textId="77777777" w:rsidR="00E027DA" w:rsidRDefault="00E027DA">
      <w:pPr>
        <w:pStyle w:val="BodyText"/>
        <w:spacing w:before="4"/>
        <w:rPr>
          <w:sz w:val="27"/>
        </w:rPr>
      </w:pPr>
    </w:p>
    <w:p w14:paraId="773B372D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31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2011"/>
            <w:col w:w="1515" w:space="2545"/>
            <w:col w:w="1903"/>
          </w:cols>
        </w:sectPr>
      </w:pPr>
    </w:p>
    <w:p w14:paraId="773B3732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33" w14:textId="77777777" w:rsidR="00E027DA" w:rsidRDefault="003613A2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C82">
          <v:group id="_x0000_s1212" style="width:88.75pt;height:20.45pt;mso-position-horizontal-relative:char;mso-position-vertical-relative:line" coordsize="1775,409">
            <v:shape id="_x0000_s1213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rebuchet MS"/>
          <w:spacing w:val="4"/>
          <w:position w:val="1"/>
          <w:sz w:val="20"/>
        </w:rPr>
      </w:r>
      <w:r>
        <w:rPr>
          <w:rFonts w:ascii="Trebuchet MS"/>
          <w:spacing w:val="4"/>
          <w:position w:val="1"/>
          <w:sz w:val="20"/>
        </w:rPr>
        <w:pict w14:anchorId="773B3C84">
          <v:group id="_x0000_s1209" style="width:403.3pt;height:20.75pt;mso-position-horizontal-relative:char;mso-position-vertical-relative:line" coordsize="8066,415">
            <v:line id="_x0000_s1211" style="position:absolute" from="6857,410" to="0,410" strokecolor="#231f20" strokeweight="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10" type="#_x0000_t75" style="position:absolute;left:6925;width:1140;height:415">
              <v:imagedata r:id="rId15" o:title=""/>
            </v:shape>
            <w10:anchorlock/>
          </v:group>
        </w:pict>
      </w:r>
    </w:p>
    <w:p w14:paraId="773B3734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35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10" behindDoc="0" locked="0" layoutInCell="1" allowOverlap="1" wp14:anchorId="773B3C85" wp14:editId="773B3C86">
            <wp:simplePos x="0" y="0"/>
            <wp:positionH relativeFrom="page">
              <wp:posOffset>677552</wp:posOffset>
            </wp:positionH>
            <wp:positionV relativeFrom="paragraph">
              <wp:posOffset>226238</wp:posOffset>
            </wp:positionV>
            <wp:extent cx="6243709" cy="3227831"/>
            <wp:effectExtent l="0" t="0" r="0" b="0"/>
            <wp:wrapTopAndBottom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3709" cy="3227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736" w14:textId="77777777" w:rsidR="00E027DA" w:rsidRDefault="003613A2">
      <w:pPr>
        <w:spacing w:before="142" w:line="230" w:lineRule="auto"/>
        <w:ind w:left="280" w:right="10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</w:t>
      </w:r>
      <w:r>
        <w:rPr>
          <w:rFonts w:ascii="Trebuchet MS" w:hAnsi="Trebuchet MS"/>
          <w:b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2.</w:t>
      </w:r>
      <w:r>
        <w:rPr>
          <w:rFonts w:ascii="Trebuchet MS" w:hAnsi="Trebuchet MS"/>
          <w:b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lead–acid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[33]</w:t>
      </w:r>
      <w:r>
        <w:rPr>
          <w:rFonts w:ascii="Trebuchet MS" w:hAnsi="Trebuchet MS"/>
          <w:color w:val="231F20"/>
          <w:spacing w:val="23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2019,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Web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page.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photographs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b)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anode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c)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cathode</w:t>
      </w:r>
      <w:r>
        <w:rPr>
          <w:rFonts w:ascii="Trebuchet MS" w:hAns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 failed lead–acid battery.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[34] </w:t>
      </w:r>
      <w:r>
        <w:rPr>
          <w:rFonts w:ascii="Trebuchet MS" w:hAnsi="Trebuchet MS"/>
          <w:color w:val="231F20"/>
          <w:w w:val="90"/>
          <w:sz w:val="16"/>
        </w:rPr>
        <w:t>Copyright 2009, Elsevier. d) Cathode grid cross-section showing corrosion layer and cracks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(scale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bar: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500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Symbol" w:hAnsi="Symbol"/>
          <w:color w:val="231F20"/>
          <w:w w:val="90"/>
          <w:sz w:val="16"/>
        </w:rPr>
        <w:t></w:t>
      </w:r>
      <w:r>
        <w:rPr>
          <w:rFonts w:ascii="Trebuchet MS" w:hAnsi="Trebuchet MS"/>
          <w:color w:val="231F20"/>
          <w:w w:val="90"/>
          <w:sz w:val="16"/>
        </w:rPr>
        <w:t>m).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[35]</w:t>
      </w:r>
      <w:r>
        <w:rPr>
          <w:rFonts w:ascii="Trebuchet MS" w:hAnsi="Trebuchet MS"/>
          <w:color w:val="231F20"/>
          <w:spacing w:val="28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2002,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Elsevier.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e)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representation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basic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processes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that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take</w:t>
      </w:r>
      <w:r>
        <w:rPr>
          <w:rFonts w:ascii="Trebuchet MS" w:hAns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place</w:t>
      </w:r>
      <w:r>
        <w:rPr>
          <w:rFonts w:ascii="Trebuchet MS" w:hAns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at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 anode of lead–acid batteries cycled under hybrid electric vehicle operating conditions.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[36] </w:t>
      </w:r>
      <w:r>
        <w:rPr>
          <w:rFonts w:ascii="Trebuchet MS" w:hAnsi="Trebuchet MS"/>
          <w:color w:val="231F20"/>
          <w:w w:val="90"/>
          <w:sz w:val="16"/>
        </w:rPr>
        <w:t>Copyright 2012, The Electro-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chemical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Society.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f)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Hydrogen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gassing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rate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on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pure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lead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lead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alloy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electrodes.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[37]</w:t>
      </w:r>
      <w:r>
        <w:rPr>
          <w:rFonts w:ascii="Trebuchet MS" w:hAnsi="Trebuchet MS"/>
          <w:color w:val="231F20"/>
          <w:spacing w:val="18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1994,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Elsevier.</w:t>
      </w:r>
    </w:p>
    <w:p w14:paraId="773B3737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738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739" w14:textId="77777777" w:rsidR="00E027DA" w:rsidRDefault="003613A2">
      <w:pPr>
        <w:pStyle w:val="BodyText"/>
        <w:spacing w:before="105"/>
        <w:ind w:left="279"/>
        <w:rPr>
          <w:rFonts w:ascii="Times New Roman" w:hAnsi="Times New Roman"/>
        </w:rPr>
      </w:pPr>
      <w:r>
        <w:pict w14:anchorId="773B3C87">
          <v:shape id="_x0000_s1208" type="#_x0000_t202" style="position:absolute;left:0;text-align:left;margin-left:130.5pt;margin-top:11.1pt;width:2.65pt;height:5.9pt;z-index:-16834048;mso-position-horizontal-relative:page" filled="f" stroked="f">
            <v:textbox inset="0,0,0,0">
              <w:txbxContent>
                <w:p w14:paraId="773B3D6C" w14:textId="77777777" w:rsidR="00E027DA" w:rsidRDefault="003613A2">
                  <w:pPr>
                    <w:spacing w:line="112" w:lineRule="exac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w w:val="104"/>
                      <w:sz w:val="10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</w:rPr>
        <w:t>Anode: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Pb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Symbol" w:hAnsi="Symbol"/>
        </w:rPr>
        <w:t>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2e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vertAlign w:val="superscript"/>
        </w:rPr>
        <w:t>2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PbSO</w:t>
      </w:r>
      <w:r>
        <w:rPr>
          <w:rFonts w:ascii="Times New Roman" w:hAnsi="Times New Roman"/>
          <w:vertAlign w:val="subscript"/>
        </w:rPr>
        <w:t>4</w:t>
      </w:r>
    </w:p>
    <w:p w14:paraId="773B373A" w14:textId="77777777" w:rsidR="00E027DA" w:rsidRDefault="00E027DA">
      <w:pPr>
        <w:pStyle w:val="BodyText"/>
        <w:rPr>
          <w:rFonts w:ascii="Times New Roman"/>
          <w:sz w:val="23"/>
        </w:rPr>
      </w:pPr>
    </w:p>
    <w:p w14:paraId="773B373B" w14:textId="77777777" w:rsidR="00E027DA" w:rsidRDefault="003613A2">
      <w:pPr>
        <w:pStyle w:val="BodyText"/>
        <w:ind w:left="280"/>
        <w:rPr>
          <w:rFonts w:ascii="Times New Roman" w:hAnsi="Times New Roman"/>
        </w:rPr>
      </w:pPr>
      <w:r>
        <w:rPr>
          <w:rFonts w:ascii="Times New Roman" w:hAnsi="Times New Roman"/>
        </w:rPr>
        <w:t>Total:</w:t>
      </w:r>
      <w:r>
        <w:rPr>
          <w:rFonts w:ascii="Times New Roman" w:hAnsi="Times New Roman"/>
          <w:spacing w:val="-25"/>
        </w:rPr>
        <w:t xml:space="preserve"> </w:t>
      </w:r>
      <w:r>
        <w:rPr>
          <w:rFonts w:ascii="Times New Roman" w:hAnsi="Times New Roman"/>
        </w:rPr>
        <w:t>PbO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SO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Pb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2PbSO</w:t>
      </w:r>
      <w:r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</w:p>
    <w:p w14:paraId="773B373C" w14:textId="77777777" w:rsidR="00E027DA" w:rsidRDefault="003613A2">
      <w:pPr>
        <w:spacing w:before="124"/>
        <w:ind w:left="279"/>
        <w:rPr>
          <w:sz w:val="18"/>
        </w:rPr>
      </w:pPr>
      <w:r>
        <w:br w:type="column"/>
      </w:r>
      <w:r>
        <w:rPr>
          <w:color w:val="231F20"/>
          <w:w w:val="85"/>
          <w:sz w:val="18"/>
        </w:rPr>
        <w:t>(2)</w:t>
      </w:r>
    </w:p>
    <w:p w14:paraId="773B373D" w14:textId="77777777" w:rsidR="00E027DA" w:rsidRDefault="00E027DA">
      <w:pPr>
        <w:pStyle w:val="BodyText"/>
        <w:spacing w:before="7"/>
        <w:rPr>
          <w:sz w:val="22"/>
        </w:rPr>
      </w:pPr>
    </w:p>
    <w:p w14:paraId="773B373E" w14:textId="77777777" w:rsidR="00E027DA" w:rsidRDefault="003613A2">
      <w:pPr>
        <w:pStyle w:val="BodyText"/>
        <w:ind w:left="279"/>
      </w:pPr>
      <w:r>
        <w:rPr>
          <w:color w:val="231F20"/>
          <w:w w:val="85"/>
        </w:rPr>
        <w:t>(3)</w:t>
      </w:r>
    </w:p>
    <w:p w14:paraId="773B373F" w14:textId="77777777" w:rsidR="00E027DA" w:rsidRDefault="003613A2">
      <w:pPr>
        <w:pStyle w:val="BodyText"/>
        <w:spacing w:before="128" w:line="249" w:lineRule="auto"/>
        <w:ind w:left="243" w:right="101"/>
        <w:jc w:val="both"/>
      </w:pPr>
      <w:r>
        <w:br w:type="column"/>
      </w:r>
      <w:r>
        <w:rPr>
          <w:color w:val="231F20"/>
        </w:rPr>
        <w:t>solubility (process B), resulting in a slight involvement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 process (process A). During cycling, the larger PbSO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crystals grow further, </w:t>
      </w:r>
      <w:r>
        <w:rPr>
          <w:color w:val="231F20"/>
        </w:rPr>
        <w:t>leading eventually to anode progressive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sulfation.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Unreduced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PbSO</w:t>
      </w:r>
      <w:r>
        <w:rPr>
          <w:color w:val="231F20"/>
          <w:vertAlign w:val="subscript"/>
        </w:rPr>
        <w:t>4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crystals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precipitate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onto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proofErr w:type="gramStart"/>
      <w:r>
        <w:rPr>
          <w:color w:val="231F20"/>
        </w:rPr>
        <w:t>Pb</w:t>
      </w:r>
      <w:proofErr w:type="gramEnd"/>
    </w:p>
    <w:p w14:paraId="773B3740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3749" w:space="870"/>
            <w:col w:w="481" w:space="39"/>
            <w:col w:w="5171"/>
          </w:cols>
        </w:sectPr>
      </w:pPr>
    </w:p>
    <w:p w14:paraId="773B3741" w14:textId="77777777" w:rsidR="00E027DA" w:rsidRDefault="003613A2">
      <w:pPr>
        <w:pStyle w:val="BodyText"/>
        <w:spacing w:before="2" w:line="249" w:lineRule="auto"/>
        <w:ind w:left="280" w:firstLine="200"/>
        <w:jc w:val="both"/>
      </w:pP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practical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utilization,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breakage,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</w:rPr>
        <w:t>irrevers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ible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sulfation,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affect the electrochemical performance of lead–acid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>.</w:t>
      </w:r>
      <w:r>
        <w:rPr>
          <w:color w:val="231F20"/>
          <w:position w:val="6"/>
          <w:sz w:val="12"/>
        </w:rPr>
        <w:t>[38]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Guo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34]</w:t>
      </w:r>
      <w:r>
        <w:rPr>
          <w:color w:val="231F20"/>
          <w:spacing w:val="26"/>
          <w:position w:val="6"/>
          <w:sz w:val="12"/>
        </w:rPr>
        <w:t xml:space="preserve"> </w:t>
      </w:r>
      <w:r>
        <w:rPr>
          <w:color w:val="231F20"/>
        </w:rPr>
        <w:t>proved that some ribs of the cathode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grid were severely </w:t>
      </w:r>
      <w:r>
        <w:rPr>
          <w:color w:val="231F20"/>
        </w:rPr>
        <w:t>corroded in a failed battery even though 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frame was still in good condition and the cathode had </w:t>
      </w:r>
      <w:proofErr w:type="spellStart"/>
      <w:r>
        <w:rPr>
          <w:color w:val="231F20"/>
        </w:rPr>
        <w:t>rela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tively</w:t>
      </w:r>
      <w:proofErr w:type="spellEnd"/>
      <w:r>
        <w:rPr>
          <w:color w:val="231F20"/>
        </w:rPr>
        <w:t xml:space="preserve"> good mechanical property. However, severe softening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appears in cathode active materials,</w:t>
      </w:r>
      <w:r>
        <w:rPr>
          <w:color w:val="231F20"/>
        </w:rPr>
        <w:t xml:space="preserve"> especially at the top of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2b),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(Figure 2c). Cathode grid corrosion is concluded to be a per-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manent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failure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cannot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reversed.</w:t>
      </w:r>
      <w:r>
        <w:rPr>
          <w:color w:val="231F20"/>
          <w:spacing w:val="-1"/>
          <w:position w:val="6"/>
          <w:sz w:val="12"/>
        </w:rPr>
        <w:t>[39]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Ball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35]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typical grid cross-section with cracks and pores (Figure 2d).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extends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whole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perimeter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grid, and pores and cracks are visible at </w:t>
      </w:r>
      <w:proofErr w:type="gramStart"/>
      <w:r>
        <w:rPr>
          <w:color w:val="231F20"/>
        </w:rPr>
        <w:t>a number of</w:t>
      </w:r>
      <w:proofErr w:type="gramEnd"/>
      <w:r>
        <w:rPr>
          <w:color w:val="231F20"/>
        </w:rPr>
        <w:t xml:space="preserve"> locations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materials.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Although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obvious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dam</w:t>
      </w:r>
      <w:r>
        <w:rPr>
          <w:color w:val="231F20"/>
        </w:rPr>
        <w:t xml:space="preserve">age can be observed in the photo (Figure 2c), the </w:t>
      </w:r>
      <w:proofErr w:type="spellStart"/>
      <w:r>
        <w:rPr>
          <w:color w:val="231F20"/>
        </w:rPr>
        <w:t>poten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tial</w:t>
      </w:r>
      <w:proofErr w:type="spellEnd"/>
      <w:r>
        <w:rPr>
          <w:color w:val="231F20"/>
          <w:spacing w:val="-1"/>
        </w:rPr>
        <w:t xml:space="preserve"> irreversible </w:t>
      </w:r>
      <w:r>
        <w:rPr>
          <w:color w:val="231F20"/>
        </w:rPr>
        <w:t>sulfation phase transition also leads to battery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failure.</w:t>
      </w:r>
      <w:r>
        <w:rPr>
          <w:color w:val="231F20"/>
          <w:spacing w:val="-1"/>
          <w:position w:val="6"/>
          <w:sz w:val="12"/>
        </w:rPr>
        <w:t>[40]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Pavlov </w:t>
      </w:r>
      <w:r>
        <w:rPr>
          <w:color w:val="231F20"/>
        </w:rPr>
        <w:t xml:space="preserve">and </w:t>
      </w:r>
      <w:proofErr w:type="spellStart"/>
      <w:proofErr w:type="gramStart"/>
      <w:r>
        <w:rPr>
          <w:color w:val="231F20"/>
        </w:rPr>
        <w:t>Nokolov</w:t>
      </w:r>
      <w:proofErr w:type="spellEnd"/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described schematically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elementary processes </w:t>
      </w:r>
      <w:r>
        <w:rPr>
          <w:color w:val="231F20"/>
        </w:rPr>
        <w:t>during charge/discharge of the negative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plates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PbSO</w:t>
      </w:r>
      <w:r>
        <w:rPr>
          <w:color w:val="231F20"/>
          <w:vertAlign w:val="subscript"/>
        </w:rPr>
        <w:t>4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recrystallization,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smaller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PbSO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crystals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high solubility are formed on the surface of Pb anodes. Sub-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sequently</w:t>
      </w:r>
      <w:proofErr w:type="spellEnd"/>
      <w:r>
        <w:rPr>
          <w:color w:val="231F20"/>
        </w:rPr>
        <w:t>, the formed Pb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w</w:t>
      </w:r>
      <w:r>
        <w:rPr>
          <w:color w:val="231F20"/>
        </w:rPr>
        <w:t>ill participate in the 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 (process A). Unfortunately, parts of the Pb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con-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tribute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larger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PbSO</w:t>
      </w:r>
      <w:r>
        <w:rPr>
          <w:color w:val="231F20"/>
          <w:vertAlign w:val="subscript"/>
        </w:rPr>
        <w:t>4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crystals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low</w:t>
      </w:r>
    </w:p>
    <w:p w14:paraId="773B3742" w14:textId="77777777" w:rsidR="00E027DA" w:rsidRDefault="003613A2">
      <w:pPr>
        <w:pStyle w:val="BodyText"/>
        <w:spacing w:before="2" w:line="249" w:lineRule="auto"/>
        <w:ind w:left="242" w:right="101"/>
        <w:jc w:val="both"/>
        <w:rPr>
          <w:sz w:val="12"/>
        </w:rPr>
      </w:pPr>
      <w:r>
        <w:br w:type="column"/>
      </w:r>
      <w:r>
        <w:rPr>
          <w:color w:val="231F20"/>
        </w:rPr>
        <w:t>anode surface, limiting the contribution to the charge 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reducing the anode charge acceptance, resulting in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tery</w:t>
      </w:r>
      <w:proofErr w:type="spellEnd"/>
      <w:r>
        <w:rPr>
          <w:color w:val="231F20"/>
        </w:rPr>
        <w:t xml:space="preserve"> failure. In addition to the irreversible transformations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cathode and </w:t>
      </w:r>
      <w:proofErr w:type="gramStart"/>
      <w:r>
        <w:rPr>
          <w:color w:val="231F20"/>
        </w:rPr>
        <w:t>anode,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40b] </w:t>
      </w:r>
      <w:r>
        <w:rPr>
          <w:color w:val="231F20"/>
        </w:rPr>
        <w:t>the hydrogen evolution phenomenon is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another</w:t>
      </w:r>
      <w:r>
        <w:rPr>
          <w:color w:val="231F20"/>
          <w:w w:val="95"/>
        </w:rPr>
        <w:t xml:space="preserve"> key factor that affects battery performance.</w:t>
      </w:r>
      <w:r>
        <w:rPr>
          <w:color w:val="231F20"/>
          <w:w w:val="95"/>
          <w:position w:val="6"/>
          <w:sz w:val="12"/>
        </w:rPr>
        <w:t xml:space="preserve">[41] </w:t>
      </w:r>
      <w:r>
        <w:rPr>
          <w:color w:val="231F20"/>
          <w:w w:val="95"/>
        </w:rPr>
        <w:t>Normally,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gases vented from lead–acid batteries are mainly oxygen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hydrogen.</w:t>
      </w:r>
      <w:r>
        <w:rPr>
          <w:color w:val="231F20"/>
          <w:position w:val="6"/>
          <w:sz w:val="12"/>
        </w:rPr>
        <w:t>[42]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fundamental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reac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may be accompanied by hydrogen evolution because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residual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contained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alloy.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Lam</w:t>
      </w:r>
      <w:r>
        <w:rPr>
          <w:color w:val="231F20"/>
          <w:spacing w:val="-38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the polarization curve for different percent-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ages of Sb in Pb–Sb alloys in Figure 2f, proving that Sb additive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lowers the overpotential of hydrogen evolution and aggravates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hydrogen evolu</w:t>
      </w:r>
      <w:r>
        <w:rPr>
          <w:color w:val="231F20"/>
        </w:rPr>
        <w:t>tion. Hydrogen gas gathers and releases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tinuously</w:t>
      </w:r>
      <w:proofErr w:type="spellEnd"/>
      <w:r>
        <w:rPr>
          <w:color w:val="231F20"/>
          <w:spacing w:val="-1"/>
        </w:rPr>
        <w:t xml:space="preserve"> at the top of a </w:t>
      </w:r>
      <w:r>
        <w:rPr>
          <w:color w:val="231F20"/>
        </w:rPr>
        <w:t>battery,</w:t>
      </w:r>
      <w:r>
        <w:rPr>
          <w:color w:val="231F20"/>
          <w:position w:val="6"/>
          <w:sz w:val="12"/>
        </w:rPr>
        <w:t xml:space="preserve">[43] </w:t>
      </w:r>
      <w:r>
        <w:rPr>
          <w:color w:val="231F20"/>
        </w:rPr>
        <w:t>causing electrolyte dry-out,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thermal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runaway,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serious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safety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problems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battery.</w:t>
      </w:r>
      <w:r>
        <w:rPr>
          <w:color w:val="231F20"/>
          <w:w w:val="95"/>
          <w:position w:val="6"/>
          <w:sz w:val="12"/>
        </w:rPr>
        <w:t>[44]</w:t>
      </w:r>
    </w:p>
    <w:p w14:paraId="773B3743" w14:textId="77777777" w:rsidR="00E027DA" w:rsidRDefault="003613A2">
      <w:pPr>
        <w:pStyle w:val="BodyText"/>
        <w:spacing w:line="249" w:lineRule="auto"/>
        <w:ind w:left="242" w:right="101" w:firstLine="200"/>
        <w:jc w:val="both"/>
      </w:pPr>
      <w:r>
        <w:rPr>
          <w:color w:val="231F20"/>
        </w:rPr>
        <w:t>To solve the above problems, our group systematically sum-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marized</w:t>
      </w:r>
      <w:proofErr w:type="spellEnd"/>
      <w:r>
        <w:rPr>
          <w:color w:val="231F20"/>
        </w:rPr>
        <w:t xml:space="preserve"> the strategies and methods for improving the </w:t>
      </w:r>
      <w:proofErr w:type="spellStart"/>
      <w:r>
        <w:rPr>
          <w:color w:val="231F20"/>
        </w:rPr>
        <w:t>perfor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mance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lead–acid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[38]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Sn,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Ag, In, </w:t>
      </w:r>
      <w:proofErr w:type="spellStart"/>
      <w:r>
        <w:rPr>
          <w:color w:val="231F20"/>
        </w:rPr>
        <w:t>Sm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Te</w:t>
      </w:r>
      <w:proofErr w:type="spellEnd"/>
      <w:r>
        <w:rPr>
          <w:color w:val="231F20"/>
        </w:rPr>
        <w:t xml:space="preserve">, Ce, and Li can reduce the electrochemical </w:t>
      </w:r>
      <w:proofErr w:type="spellStart"/>
      <w:r>
        <w:rPr>
          <w:color w:val="231F20"/>
        </w:rPr>
        <w:t>cor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rosion</w:t>
      </w:r>
      <w:proofErr w:type="spellEnd"/>
      <w:r>
        <w:rPr>
          <w:color w:val="231F20"/>
          <w:spacing w:val="1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grids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 barrie</w:t>
      </w:r>
      <w:r>
        <w:rPr>
          <w:color w:val="231F20"/>
        </w:rPr>
        <w:t>r that hinders contact between the electrolyte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electrode.</w:t>
      </w:r>
      <w:r>
        <w:rPr>
          <w:color w:val="231F20"/>
          <w:position w:val="6"/>
          <w:sz w:val="12"/>
        </w:rPr>
        <w:t>[45]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addition of suitable carbon materials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negative electrode could suppress the sulfation phenomenon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efficiently.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produced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lead–carbon</w:t>
      </w:r>
      <w:r>
        <w:rPr>
          <w:color w:val="231F20"/>
          <w:spacing w:val="34"/>
          <w:w w:val="95"/>
        </w:rPr>
        <w:t xml:space="preserve"> </w:t>
      </w:r>
      <w:r>
        <w:rPr>
          <w:color w:val="231F20"/>
          <w:w w:val="95"/>
        </w:rPr>
        <w:t>battery.</w:t>
      </w:r>
      <w:r>
        <w:rPr>
          <w:color w:val="231F20"/>
          <w:w w:val="95"/>
          <w:position w:val="6"/>
          <w:sz w:val="12"/>
        </w:rPr>
        <w:t>[46]</w:t>
      </w:r>
      <w:r>
        <w:rPr>
          <w:color w:val="231F20"/>
          <w:spacing w:val="23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Furthermore,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research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proved</w:t>
      </w:r>
      <w:r>
        <w:rPr>
          <w:color w:val="231F20"/>
          <w:spacing w:val="35"/>
          <w:w w:val="95"/>
        </w:rPr>
        <w:t xml:space="preserve"> </w:t>
      </w:r>
      <w:proofErr w:type="gramStart"/>
      <w:r>
        <w:rPr>
          <w:color w:val="231F20"/>
          <w:w w:val="95"/>
        </w:rPr>
        <w:t>that</w:t>
      </w:r>
      <w:proofErr w:type="gramEnd"/>
    </w:p>
    <w:p w14:paraId="773B3744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45" w14:textId="77777777" w:rsidR="00E027DA" w:rsidRDefault="00E027DA">
      <w:pPr>
        <w:pStyle w:val="BodyText"/>
        <w:rPr>
          <w:sz w:val="26"/>
        </w:rPr>
      </w:pPr>
    </w:p>
    <w:p w14:paraId="773B3746" w14:textId="77777777" w:rsidR="00E027DA" w:rsidRDefault="00E027DA">
      <w:pPr>
        <w:rPr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4A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34"/>
            <w:col w:w="1581" w:space="2475"/>
            <w:col w:w="1917"/>
          </w:cols>
        </w:sectPr>
      </w:pPr>
    </w:p>
    <w:p w14:paraId="773B374B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4C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8A">
          <v:group id="_x0000_s1204" style="width:435.2pt;height:20.45pt;mso-position-horizontal-relative:char;mso-position-vertical-relative:line" coordsize="8704,409">
            <v:shape id="_x0000_s1206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205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8B" wp14:editId="773B3C8C">
            <wp:extent cx="720235" cy="261937"/>
            <wp:effectExtent l="0" t="0" r="0" b="0"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74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4E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74F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750" w14:textId="77777777" w:rsidR="00E027DA" w:rsidRDefault="003613A2">
      <w:pPr>
        <w:pStyle w:val="BodyText"/>
        <w:spacing w:before="90" w:line="249" w:lineRule="auto"/>
        <w:ind w:left="223"/>
        <w:jc w:val="both"/>
      </w:pPr>
      <w:r>
        <w:rPr>
          <w:color w:val="231F20"/>
        </w:rPr>
        <w:t xml:space="preserve">the conductive carbon material derived from the zeolite </w:t>
      </w:r>
      <w:proofErr w:type="spellStart"/>
      <w:r>
        <w:rPr>
          <w:color w:val="231F20"/>
        </w:rPr>
        <w:t>imi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dazolate</w:t>
      </w:r>
      <w:proofErr w:type="spellEnd"/>
      <w:r>
        <w:rPr>
          <w:color w:val="231F20"/>
          <w:spacing w:val="-1"/>
        </w:rPr>
        <w:t xml:space="preserve"> framework-8</w:t>
      </w:r>
      <w:r>
        <w:rPr>
          <w:color w:val="231F20"/>
          <w:spacing w:val="-1"/>
          <w:position w:val="6"/>
          <w:sz w:val="12"/>
        </w:rPr>
        <w:t>[3a]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and chitosan</w:t>
      </w:r>
      <w:r>
        <w:rPr>
          <w:color w:val="231F20"/>
          <w:position w:val="6"/>
          <w:sz w:val="12"/>
        </w:rPr>
        <w:t>[40a]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can suppress sulfa-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26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conductive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network,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to improved electrochemical performances. For another case,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additives of In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>, Bi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>, Ga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>, and N-doped carbon 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to decrease the hydrogen evolution rate by enhanci</w:t>
      </w:r>
      <w:r>
        <w:rPr>
          <w:color w:val="231F20"/>
        </w:rPr>
        <w:t>ng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overpotential of hydrogen </w:t>
      </w:r>
      <w:proofErr w:type="gramStart"/>
      <w:r>
        <w:rPr>
          <w:color w:val="231F20"/>
          <w:w w:val="95"/>
        </w:rPr>
        <w:t>evolution.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47,48]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The reasonable use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additives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optimize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lead–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acid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challenge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large-scale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energy</w:t>
      </w:r>
    </w:p>
    <w:p w14:paraId="773B3751" w14:textId="77777777" w:rsidR="00E027DA" w:rsidRDefault="003613A2">
      <w:pPr>
        <w:pStyle w:val="BodyText"/>
        <w:spacing w:before="95" w:line="247" w:lineRule="auto"/>
        <w:ind w:left="230" w:right="156"/>
        <w:rPr>
          <w:sz w:val="12"/>
        </w:rPr>
      </w:pPr>
      <w:r>
        <w:br w:type="column"/>
      </w:r>
      <w:r>
        <w:rPr>
          <w:color w:val="231F20"/>
        </w:rPr>
        <w:t>example,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classic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LiCoO</w:t>
      </w:r>
      <w:r>
        <w:rPr>
          <w:color w:val="231F20"/>
          <w:vertAlign w:val="subscript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follows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(Equations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(4)</w:t>
      </w:r>
      <w:proofErr w:type="gramStart"/>
      <w:r>
        <w:rPr>
          <w:color w:val="231F20"/>
        </w:rPr>
        <w:t>–(</w:t>
      </w:r>
      <w:proofErr w:type="gramEnd"/>
      <w:r>
        <w:rPr>
          <w:color w:val="231F20"/>
        </w:rPr>
        <w:t>6))</w:t>
      </w:r>
      <w:r>
        <w:rPr>
          <w:color w:val="231F20"/>
          <w:position w:val="6"/>
          <w:sz w:val="12"/>
        </w:rPr>
        <w:t>[53]</w:t>
      </w:r>
    </w:p>
    <w:p w14:paraId="773B3752" w14:textId="77777777" w:rsidR="00E027DA" w:rsidRDefault="00E027DA">
      <w:pPr>
        <w:pStyle w:val="BodyText"/>
        <w:spacing w:before="4"/>
        <w:rPr>
          <w:sz w:val="20"/>
        </w:rPr>
      </w:pPr>
    </w:p>
    <w:p w14:paraId="773B3753" w14:textId="77777777" w:rsidR="00E027DA" w:rsidRDefault="003613A2">
      <w:pPr>
        <w:pStyle w:val="BodyText"/>
        <w:tabs>
          <w:tab w:val="left" w:pos="4857"/>
        </w:tabs>
        <w:ind w:left="223"/>
      </w:pPr>
      <w:r>
        <w:rPr>
          <w:rFonts w:ascii="Times New Roman" w:hAnsi="Times New Roman"/>
          <w:w w:val="95"/>
        </w:rPr>
        <w:t>Cathode:</w:t>
      </w:r>
      <w:r>
        <w:rPr>
          <w:rFonts w:ascii="Times New Roman" w:hAnsi="Times New Roman"/>
          <w:spacing w:val="-15"/>
          <w:w w:val="95"/>
        </w:rPr>
        <w:t xml:space="preserve"> </w:t>
      </w:r>
      <w:r>
        <w:rPr>
          <w:rFonts w:ascii="Times New Roman" w:hAnsi="Times New Roman"/>
          <w:w w:val="95"/>
        </w:rPr>
        <w:t>CoO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17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Symbol" w:hAnsi="Symbol"/>
          <w:w w:val="95"/>
          <w:vertAlign w:val="superscript"/>
        </w:rPr>
        <w:t></w:t>
      </w:r>
      <w:r>
        <w:rPr>
          <w:rFonts w:ascii="Times New Roman" w:hAnsi="Times New Roman"/>
          <w:spacing w:val="37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7"/>
          <w:w w:val="95"/>
        </w:rPr>
        <w:t xml:space="preserve"> </w:t>
      </w:r>
      <w:r>
        <w:rPr>
          <w:rFonts w:ascii="Times New Roman" w:hAnsi="Times New Roman"/>
          <w:w w:val="95"/>
        </w:rPr>
        <w:t>LiCoO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17"/>
          <w:w w:val="95"/>
        </w:rPr>
        <w:t xml:space="preserve"> </w:t>
      </w:r>
      <w:r>
        <w:rPr>
          <w:rFonts w:ascii="Symbol" w:hAnsi="Symbol"/>
          <w:w w:val="95"/>
        </w:rPr>
        <w:t>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Symbol" w:hAnsi="Symbol"/>
          <w:w w:val="95"/>
          <w:vertAlign w:val="superscript"/>
        </w:rPr>
        <w:t></w:t>
      </w:r>
      <w:r>
        <w:rPr>
          <w:rFonts w:ascii="Times New Roman" w:hAnsi="Times New Roman"/>
          <w:w w:val="95"/>
        </w:rPr>
        <w:tab/>
      </w:r>
      <w:r>
        <w:rPr>
          <w:color w:val="231F20"/>
        </w:rPr>
        <w:t>(4)</w:t>
      </w:r>
    </w:p>
    <w:p w14:paraId="773B3754" w14:textId="77777777" w:rsidR="00E027DA" w:rsidRDefault="00E027DA">
      <w:pPr>
        <w:pStyle w:val="BodyText"/>
        <w:spacing w:before="6"/>
        <w:rPr>
          <w:sz w:val="34"/>
        </w:rPr>
      </w:pPr>
    </w:p>
    <w:p w14:paraId="773B3755" w14:textId="77777777" w:rsidR="00E027DA" w:rsidRDefault="003613A2">
      <w:pPr>
        <w:pStyle w:val="BodyText"/>
        <w:tabs>
          <w:tab w:val="left" w:pos="4848"/>
        </w:tabs>
        <w:ind w:left="228"/>
      </w:pPr>
      <w:r>
        <w:rPr>
          <w:rFonts w:ascii="Times New Roman" w:hAnsi="Times New Roman"/>
          <w:w w:val="95"/>
        </w:rPr>
        <w:t>Anode:</w:t>
      </w:r>
      <w:r>
        <w:rPr>
          <w:rFonts w:ascii="Times New Roman" w:hAnsi="Times New Roman"/>
          <w:spacing w:val="-14"/>
          <w:w w:val="95"/>
        </w:rPr>
        <w:t xml:space="preserve"> </w:t>
      </w:r>
      <w:r>
        <w:rPr>
          <w:rFonts w:ascii="Times New Roman" w:hAnsi="Times New Roman"/>
          <w:w w:val="95"/>
        </w:rPr>
        <w:t>LiC</w:t>
      </w:r>
      <w:r>
        <w:rPr>
          <w:rFonts w:ascii="Times New Roman" w:hAnsi="Times New Roman"/>
          <w:w w:val="95"/>
          <w:vertAlign w:val="subscript"/>
        </w:rPr>
        <w:t>6</w:t>
      </w:r>
      <w:r>
        <w:rPr>
          <w:rFonts w:ascii="Times New Roman" w:hAnsi="Times New Roman"/>
          <w:spacing w:val="20"/>
          <w:w w:val="95"/>
        </w:rPr>
        <w:t xml:space="preserve"> </w:t>
      </w:r>
      <w:r>
        <w:rPr>
          <w:rFonts w:ascii="Symbol" w:hAnsi="Symbol"/>
          <w:w w:val="95"/>
        </w:rPr>
        <w:t>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Symbol" w:hAnsi="Symbol"/>
          <w:w w:val="95"/>
          <w:vertAlign w:val="superscript"/>
        </w:rPr>
        <w:t></w:t>
      </w:r>
      <w:r>
        <w:rPr>
          <w:rFonts w:ascii="Times New Roman" w:hAnsi="Times New Roman"/>
          <w:spacing w:val="19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6"/>
          <w:w w:val="95"/>
        </w:rPr>
        <w:t xml:space="preserve"> </w:t>
      </w:r>
      <w:r>
        <w:rPr>
          <w:rFonts w:ascii="Times New Roman" w:hAnsi="Times New Roman"/>
          <w:w w:val="95"/>
        </w:rPr>
        <w:t>6C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Symbol" w:hAnsi="Symbol"/>
          <w:w w:val="95"/>
          <w:vertAlign w:val="superscript"/>
        </w:rPr>
        <w:t></w:t>
      </w:r>
      <w:r>
        <w:rPr>
          <w:rFonts w:ascii="Times New Roman" w:hAnsi="Times New Roman"/>
          <w:w w:val="95"/>
        </w:rPr>
        <w:tab/>
      </w:r>
      <w:r>
        <w:rPr>
          <w:color w:val="231F20"/>
          <w:position w:val="2"/>
        </w:rPr>
        <w:t>(5)</w:t>
      </w:r>
    </w:p>
    <w:p w14:paraId="773B3756" w14:textId="77777777" w:rsidR="00E027DA" w:rsidRDefault="00E027DA">
      <w:p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2"/>
            <w:col w:w="5214"/>
          </w:cols>
        </w:sectPr>
      </w:pPr>
    </w:p>
    <w:p w14:paraId="773B3757" w14:textId="77777777" w:rsidR="00E027DA" w:rsidRDefault="003613A2">
      <w:pPr>
        <w:pStyle w:val="BodyText"/>
        <w:spacing w:before="3"/>
        <w:ind w:left="223"/>
      </w:pPr>
      <w:r>
        <w:rPr>
          <w:color w:val="231F20"/>
          <w:w w:val="95"/>
        </w:rPr>
        <w:t>storage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applications.</w:t>
      </w:r>
    </w:p>
    <w:p w14:paraId="773B3758" w14:textId="77777777" w:rsidR="00E027DA" w:rsidRDefault="003613A2">
      <w:pPr>
        <w:pStyle w:val="BodyText"/>
        <w:spacing w:line="182" w:lineRule="exact"/>
        <w:ind w:left="223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  <w:w w:val="95"/>
        </w:rPr>
        <w:t>Total:</w:t>
      </w:r>
      <w:r>
        <w:rPr>
          <w:rFonts w:ascii="Times New Roman" w:hAnsi="Times New Roman"/>
          <w:spacing w:val="-13"/>
          <w:w w:val="95"/>
        </w:rPr>
        <w:t xml:space="preserve"> </w:t>
      </w:r>
      <w:r>
        <w:rPr>
          <w:rFonts w:ascii="Times New Roman" w:hAnsi="Times New Roman"/>
          <w:w w:val="95"/>
        </w:rPr>
        <w:t>CoO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12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  <w:w w:val="95"/>
        </w:rPr>
        <w:t>LiC</w:t>
      </w:r>
      <w:r>
        <w:rPr>
          <w:rFonts w:ascii="Times New Roman" w:hAnsi="Times New Roman"/>
          <w:w w:val="95"/>
          <w:vertAlign w:val="subscript"/>
        </w:rPr>
        <w:t>6</w:t>
      </w:r>
      <w:r>
        <w:rPr>
          <w:rFonts w:ascii="Times New Roman" w:hAnsi="Times New Roman"/>
          <w:spacing w:val="27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95"/>
        </w:rPr>
        <w:t>LiCoO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12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8"/>
          <w:w w:val="95"/>
        </w:rPr>
        <w:t xml:space="preserve"> </w:t>
      </w:r>
      <w:r>
        <w:rPr>
          <w:rFonts w:ascii="Times New Roman" w:hAnsi="Times New Roman"/>
          <w:w w:val="95"/>
        </w:rPr>
        <w:t>6C</w:t>
      </w:r>
    </w:p>
    <w:p w14:paraId="773B3759" w14:textId="77777777" w:rsidR="00E027DA" w:rsidRDefault="003613A2">
      <w:pPr>
        <w:spacing w:line="183" w:lineRule="exact"/>
        <w:ind w:left="223"/>
        <w:rPr>
          <w:sz w:val="18"/>
        </w:rPr>
      </w:pPr>
      <w:r>
        <w:br w:type="column"/>
      </w:r>
      <w:r>
        <w:rPr>
          <w:color w:val="231F20"/>
          <w:w w:val="95"/>
          <w:sz w:val="18"/>
        </w:rPr>
        <w:t>(6)</w:t>
      </w:r>
    </w:p>
    <w:p w14:paraId="773B375A" w14:textId="77777777" w:rsidR="00E027DA" w:rsidRDefault="00E027DA">
      <w:pPr>
        <w:spacing w:line="183" w:lineRule="exact"/>
        <w:rPr>
          <w:sz w:val="18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1814" w:space="3286"/>
            <w:col w:w="2794" w:space="1826"/>
            <w:col w:w="590"/>
          </w:cols>
        </w:sectPr>
      </w:pPr>
    </w:p>
    <w:p w14:paraId="773B375B" w14:textId="77777777" w:rsidR="00E027DA" w:rsidRDefault="00E027DA">
      <w:pPr>
        <w:pStyle w:val="BodyText"/>
        <w:spacing w:before="5"/>
        <w:rPr>
          <w:sz w:val="11"/>
        </w:rPr>
      </w:pPr>
    </w:p>
    <w:p w14:paraId="773B375C" w14:textId="77777777" w:rsidR="00E027DA" w:rsidRDefault="00E027DA">
      <w:pPr>
        <w:rPr>
          <w:sz w:val="11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5D" w14:textId="77777777" w:rsidR="00E027DA" w:rsidRDefault="00E027DA">
      <w:pPr>
        <w:pStyle w:val="BodyText"/>
        <w:spacing w:before="1"/>
        <w:rPr>
          <w:sz w:val="27"/>
        </w:rPr>
      </w:pPr>
    </w:p>
    <w:p w14:paraId="773B375E" w14:textId="77777777" w:rsidR="00E027DA" w:rsidRDefault="003613A2">
      <w:pPr>
        <w:pStyle w:val="Heading3"/>
        <w:numPr>
          <w:ilvl w:val="1"/>
          <w:numId w:val="13"/>
        </w:numPr>
        <w:tabs>
          <w:tab w:val="left" w:pos="544"/>
        </w:tabs>
        <w:spacing w:before="0"/>
        <w:ind w:left="543" w:hanging="321"/>
      </w:pPr>
      <w:r>
        <w:rPr>
          <w:color w:val="231F20"/>
          <w:w w:val="90"/>
        </w:rPr>
        <w:t>Metal-Ion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Battery</w:t>
      </w:r>
    </w:p>
    <w:p w14:paraId="773B375F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760" w14:textId="77777777" w:rsidR="00E027DA" w:rsidRDefault="003613A2">
      <w:pPr>
        <w:pStyle w:val="BodyText"/>
        <w:spacing w:line="247" w:lineRule="auto"/>
        <w:ind w:left="223"/>
        <w:jc w:val="both"/>
        <w:rPr>
          <w:sz w:val="12"/>
        </w:rPr>
      </w:pPr>
      <w:r>
        <w:rPr>
          <w:color w:val="231F20"/>
        </w:rPr>
        <w:t>At the beginning of the 1990s, the lithium-ion battery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LiCoO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successfully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duced</w:t>
      </w:r>
      <w:proofErr w:type="spellEnd"/>
      <w:r>
        <w:rPr>
          <w:color w:val="231F20"/>
        </w:rPr>
        <w:t xml:space="preserve"> and applied,</w:t>
      </w:r>
      <w:r>
        <w:rPr>
          <w:color w:val="231F20"/>
          <w:position w:val="6"/>
          <w:sz w:val="12"/>
        </w:rPr>
        <w:t>[49]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leading to the development of various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 active materials, such as Li</w:t>
      </w:r>
      <w:r>
        <w:rPr>
          <w:rFonts w:ascii="Trebuchet MS"/>
          <w:i/>
          <w:color w:val="231F20"/>
          <w:vertAlign w:val="subscript"/>
        </w:rPr>
        <w:t>x</w:t>
      </w:r>
      <w:r>
        <w:rPr>
          <w:color w:val="231F20"/>
        </w:rPr>
        <w:t>NiO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[50]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Li</w:t>
      </w:r>
      <w:r>
        <w:rPr>
          <w:rFonts w:ascii="Trebuchet MS"/>
          <w:i/>
          <w:color w:val="231F20"/>
          <w:vertAlign w:val="subscript"/>
        </w:rPr>
        <w:t>x</w:t>
      </w:r>
      <w:r>
        <w:rPr>
          <w:color w:val="231F20"/>
        </w:rPr>
        <w:t>MnO</w:t>
      </w:r>
      <w:r>
        <w:rPr>
          <w:color w:val="231F20"/>
          <w:vertAlign w:val="subscript"/>
        </w:rPr>
        <w:t>3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[51]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</w:rPr>
        <w:t>.</w:t>
      </w:r>
      <w:r>
        <w:rPr>
          <w:color w:val="231F20"/>
          <w:position w:val="6"/>
          <w:sz w:val="12"/>
        </w:rPr>
        <w:t>[52]</w:t>
      </w:r>
    </w:p>
    <w:p w14:paraId="773B3761" w14:textId="77777777" w:rsidR="00E027DA" w:rsidRDefault="003613A2">
      <w:pPr>
        <w:pStyle w:val="BodyText"/>
        <w:spacing w:before="5" w:line="247" w:lineRule="auto"/>
        <w:ind w:left="223" w:right="-3" w:firstLine="199"/>
      </w:pPr>
      <w:r>
        <w:rPr>
          <w:color w:val="231F20"/>
        </w:rPr>
        <w:t>As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kind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rocking-chair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lithium-ion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possess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principles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(</w:t>
      </w:r>
      <w:r>
        <w:rPr>
          <w:b/>
          <w:color w:val="231F20"/>
        </w:rPr>
        <w:t>Figure</w:t>
      </w:r>
      <w:r>
        <w:rPr>
          <w:b/>
          <w:color w:val="231F20"/>
          <w:spacing w:val="30"/>
        </w:rPr>
        <w:t xml:space="preserve"> </w:t>
      </w:r>
      <w:r>
        <w:rPr>
          <w:b/>
          <w:color w:val="231F20"/>
        </w:rPr>
        <w:t>3</w:t>
      </w:r>
      <w:proofErr w:type="gramStart"/>
      <w:r>
        <w:rPr>
          <w:color w:val="231F20"/>
        </w:rPr>
        <w:t>a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15]</w:t>
      </w:r>
      <w:r>
        <w:rPr>
          <w:color w:val="231F20"/>
        </w:rPr>
        <w:t>).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</w:t>
      </w:r>
    </w:p>
    <w:p w14:paraId="773B3762" w14:textId="77777777" w:rsidR="00E027DA" w:rsidRDefault="003613A2">
      <w:pPr>
        <w:pStyle w:val="BodyText"/>
        <w:spacing w:before="95" w:line="249" w:lineRule="auto"/>
        <w:ind w:left="223" w:right="157" w:firstLine="200"/>
        <w:jc w:val="both"/>
        <w:rPr>
          <w:sz w:val="12"/>
        </w:rPr>
      </w:pPr>
      <w:r>
        <w:br w:type="column"/>
      </w:r>
      <w:r>
        <w:rPr>
          <w:color w:val="231F20"/>
        </w:rPr>
        <w:t>All lithium-ion batteries with graphite anodes deliver a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sistent</w:t>
      </w:r>
      <w:proofErr w:type="spellEnd"/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anode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principle,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even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if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electrolytes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different.</w:t>
      </w:r>
      <w:r>
        <w:rPr>
          <w:color w:val="231F20"/>
          <w:w w:val="95"/>
          <w:position w:val="6"/>
          <w:sz w:val="12"/>
        </w:rPr>
        <w:t>[54]</w:t>
      </w:r>
      <w:r>
        <w:rPr>
          <w:color w:val="231F20"/>
          <w:spacing w:val="-23"/>
          <w:w w:val="95"/>
          <w:position w:val="6"/>
          <w:sz w:val="12"/>
        </w:rPr>
        <w:t xml:space="preserve"> </w:t>
      </w:r>
      <w:r>
        <w:rPr>
          <w:color w:val="231F20"/>
        </w:rPr>
        <w:t>Of course, various cathode active materials display different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electrochemical redox reactions and different voltages of charg</w:t>
      </w:r>
      <w:r>
        <w:rPr>
          <w:color w:val="231F20"/>
          <w:w w:val="95"/>
        </w:rPr>
        <w:t>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and discharge. The reduction/oxidation </w:t>
      </w:r>
      <w:r>
        <w:rPr>
          <w:color w:val="231F20"/>
        </w:rPr>
        <w:t xml:space="preserve">of transition metal </w:t>
      </w:r>
      <w:proofErr w:type="spellStart"/>
      <w:r>
        <w:rPr>
          <w:color w:val="231F20"/>
        </w:rPr>
        <w:t>cor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responds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insertion/extraction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ion.</w:t>
      </w:r>
      <w:r>
        <w:rPr>
          <w:color w:val="231F20"/>
          <w:position w:val="6"/>
          <w:sz w:val="12"/>
        </w:rPr>
        <w:t>[55]</w:t>
      </w:r>
    </w:p>
    <w:p w14:paraId="773B3763" w14:textId="77777777" w:rsidR="00E027DA" w:rsidRDefault="003613A2">
      <w:pPr>
        <w:pStyle w:val="BodyText"/>
        <w:spacing w:line="247" w:lineRule="auto"/>
        <w:ind w:left="223" w:right="157" w:firstLine="200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possesses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capacity,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suitable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potential, simple preparation process, and low cost.</w:t>
      </w:r>
      <w:r>
        <w:rPr>
          <w:color w:val="231F20"/>
          <w:position w:val="6"/>
          <w:sz w:val="12"/>
        </w:rPr>
        <w:t>[56]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fore, research focused on the cathode materials.</w:t>
      </w:r>
      <w:r>
        <w:rPr>
          <w:color w:val="231F20"/>
          <w:position w:val="6"/>
          <w:sz w:val="12"/>
        </w:rPr>
        <w:t>[8]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During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lithium-ion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cathode,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33"/>
        </w:rPr>
        <w:t xml:space="preserve"> </w:t>
      </w:r>
      <w:proofErr w:type="gramStart"/>
      <w:r>
        <w:rPr>
          <w:color w:val="231F20"/>
        </w:rPr>
        <w:t>such</w:t>
      </w:r>
      <w:proofErr w:type="gramEnd"/>
    </w:p>
    <w:p w14:paraId="773B3764" w14:textId="77777777" w:rsidR="00E027DA" w:rsidRDefault="00E027DA">
      <w:pPr>
        <w:spacing w:line="247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765" w14:textId="77777777" w:rsidR="00E027DA" w:rsidRDefault="00E027DA">
      <w:pPr>
        <w:pStyle w:val="BodyText"/>
        <w:rPr>
          <w:sz w:val="20"/>
        </w:rPr>
      </w:pPr>
    </w:p>
    <w:p w14:paraId="773B3766" w14:textId="77777777" w:rsidR="00E027DA" w:rsidRDefault="00E027DA">
      <w:pPr>
        <w:pStyle w:val="BodyText"/>
        <w:spacing w:before="1"/>
        <w:rPr>
          <w:sz w:val="17"/>
        </w:rPr>
      </w:pPr>
    </w:p>
    <w:p w14:paraId="773B3767" w14:textId="77777777" w:rsidR="00E027DA" w:rsidRDefault="003613A2">
      <w:pPr>
        <w:pStyle w:val="BodyText"/>
        <w:ind w:left="265"/>
        <w:rPr>
          <w:sz w:val="20"/>
        </w:rPr>
      </w:pPr>
      <w:r>
        <w:rPr>
          <w:noProof/>
          <w:sz w:val="20"/>
        </w:rPr>
        <w:drawing>
          <wp:inline distT="0" distB="0" distL="0" distR="0" wp14:anchorId="773B3C8D" wp14:editId="773B3C8E">
            <wp:extent cx="6245695" cy="4270248"/>
            <wp:effectExtent l="0" t="0" r="0" b="0"/>
            <wp:docPr id="1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695" cy="427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768" w14:textId="77777777" w:rsidR="00E027DA" w:rsidRDefault="003613A2">
      <w:pPr>
        <w:spacing w:before="99" w:line="235" w:lineRule="auto"/>
        <w:ind w:left="223" w:right="158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90"/>
          <w:sz w:val="16"/>
        </w:rPr>
        <w:t>Figure 3.</w:t>
      </w:r>
      <w:r>
        <w:rPr>
          <w:rFonts w:ascii="Trebuchet MS"/>
          <w:b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a) Transport pathways of the lithium-ion and the electron in a lithium-ion battery under discharging process. Reproduced with permission.</w:t>
      </w:r>
      <w:r>
        <w:rPr>
          <w:rFonts w:ascii="Trebuchet MS"/>
          <w:color w:val="231F20"/>
          <w:w w:val="90"/>
          <w:position w:val="6"/>
          <w:sz w:val="11"/>
        </w:rPr>
        <w:t>[15]</w:t>
      </w:r>
      <w:r>
        <w:rPr>
          <w:rFonts w:asci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/>
          <w:color w:val="231F20"/>
          <w:w w:val="90"/>
          <w:sz w:val="16"/>
        </w:rPr>
        <w:t>Copyright 2015, Royal Society of Chemistry. b) Crystal structure of LiFePO</w:t>
      </w:r>
      <w:r>
        <w:rPr>
          <w:rFonts w:ascii="Trebuchet MS"/>
          <w:color w:val="231F20"/>
          <w:w w:val="90"/>
          <w:sz w:val="16"/>
          <w:vertAlign w:val="subscript"/>
        </w:rPr>
        <w:t>4</w:t>
      </w:r>
      <w:r>
        <w:rPr>
          <w:rFonts w:ascii="Trebuchet MS"/>
          <w:color w:val="231F20"/>
          <w:w w:val="90"/>
          <w:sz w:val="16"/>
        </w:rPr>
        <w:t xml:space="preserve"> illustrating 1D lithium-ion diffusion </w:t>
      </w:r>
      <w:r>
        <w:rPr>
          <w:rFonts w:ascii="Trebuchet MS"/>
          <w:color w:val="231F20"/>
          <w:w w:val="90"/>
          <w:sz w:val="16"/>
        </w:rPr>
        <w:t xml:space="preserve">channels oriented along the [010] </w:t>
      </w:r>
      <w:proofErr w:type="spellStart"/>
      <w:r>
        <w:rPr>
          <w:rFonts w:ascii="Trebuchet MS"/>
          <w:color w:val="231F20"/>
          <w:w w:val="90"/>
          <w:sz w:val="16"/>
        </w:rPr>
        <w:t>direc</w:t>
      </w:r>
      <w:proofErr w:type="spellEnd"/>
      <w:r>
        <w:rPr>
          <w:rFonts w:ascii="Trebuchet MS"/>
          <w:color w:val="231F20"/>
          <w:w w:val="90"/>
          <w:sz w:val="16"/>
        </w:rPr>
        <w:t>-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w w:val="95"/>
          <w:sz w:val="16"/>
        </w:rPr>
        <w:t>tion</w:t>
      </w:r>
      <w:proofErr w:type="spellEnd"/>
      <w:r>
        <w:rPr>
          <w:rFonts w:ascii="Trebuchet MS"/>
          <w:color w:val="231F20"/>
          <w:spacing w:val="-1"/>
          <w:w w:val="95"/>
          <w:sz w:val="16"/>
        </w:rPr>
        <w:t>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c)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Schematic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illustration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of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spacing w:val="-1"/>
          <w:w w:val="95"/>
          <w:sz w:val="16"/>
        </w:rPr>
        <w:t>lithium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ion</w:t>
      </w:r>
      <w:proofErr w:type="gramEnd"/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diffusion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impeded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by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immobile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point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defects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1D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channels.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Reproduced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with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permission.</w:t>
      </w:r>
      <w:r>
        <w:rPr>
          <w:rFonts w:ascii="Trebuchet MS"/>
          <w:color w:val="231F20"/>
          <w:w w:val="95"/>
          <w:position w:val="6"/>
          <w:sz w:val="11"/>
        </w:rPr>
        <w:t>[60]</w:t>
      </w:r>
      <w:r>
        <w:rPr>
          <w:rFonts w:ascii="Trebuchet MS"/>
          <w:color w:val="231F20"/>
          <w:spacing w:val="6"/>
          <w:w w:val="95"/>
          <w:position w:val="6"/>
          <w:sz w:val="11"/>
        </w:rPr>
        <w:t xml:space="preserve"> </w:t>
      </w:r>
      <w:r>
        <w:rPr>
          <w:rFonts w:ascii="Trebuchet MS"/>
          <w:color w:val="231F20"/>
          <w:w w:val="95"/>
          <w:sz w:val="16"/>
        </w:rPr>
        <w:t>Copyright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2020, American Chemical Society. d) Cycling degradation mechanisms of high-voltage LiNi</w:t>
      </w:r>
      <w:r>
        <w:rPr>
          <w:rFonts w:ascii="Trebuchet MS"/>
          <w:color w:val="231F20"/>
          <w:w w:val="90"/>
          <w:sz w:val="16"/>
          <w:vertAlign w:val="subscript"/>
        </w:rPr>
        <w:t>0.5</w:t>
      </w:r>
      <w:r>
        <w:rPr>
          <w:rFonts w:ascii="Trebuchet MS"/>
          <w:color w:val="231F20"/>
          <w:w w:val="90"/>
          <w:sz w:val="16"/>
        </w:rPr>
        <w:t>Mn</w:t>
      </w:r>
      <w:r>
        <w:rPr>
          <w:rFonts w:ascii="Trebuchet MS"/>
          <w:color w:val="231F20"/>
          <w:w w:val="90"/>
          <w:sz w:val="16"/>
          <w:vertAlign w:val="subscript"/>
        </w:rPr>
        <w:t>1.5</w:t>
      </w:r>
      <w:r>
        <w:rPr>
          <w:rFonts w:ascii="Trebuchet MS"/>
          <w:color w:val="231F20"/>
          <w:w w:val="90"/>
          <w:sz w:val="16"/>
        </w:rPr>
        <w:t>O</w:t>
      </w:r>
      <w:r>
        <w:rPr>
          <w:rFonts w:ascii="Trebuchet MS"/>
          <w:color w:val="231F20"/>
          <w:w w:val="90"/>
          <w:sz w:val="16"/>
          <w:vertAlign w:val="subscript"/>
        </w:rPr>
        <w:t>4</w:t>
      </w:r>
      <w:r>
        <w:rPr>
          <w:rFonts w:ascii="Trebuchet MS"/>
          <w:color w:val="231F20"/>
          <w:w w:val="90"/>
          <w:sz w:val="16"/>
        </w:rPr>
        <w:t xml:space="preserve"> cathode. Reproduced with permission.</w:t>
      </w:r>
      <w:r>
        <w:rPr>
          <w:rFonts w:ascii="Trebuchet MS"/>
          <w:color w:val="231F20"/>
          <w:w w:val="90"/>
          <w:position w:val="6"/>
          <w:sz w:val="11"/>
        </w:rPr>
        <w:t xml:space="preserve">[65] </w:t>
      </w:r>
      <w:r>
        <w:rPr>
          <w:rFonts w:ascii="Trebuchet MS"/>
          <w:color w:val="231F20"/>
          <w:w w:val="90"/>
          <w:sz w:val="16"/>
        </w:rPr>
        <w:t>Copyright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2013, American Chemical Society. e) A section of the crystal structure of LiNi</w:t>
      </w:r>
      <w:r>
        <w:rPr>
          <w:rFonts w:ascii="Trebuchet MS"/>
          <w:color w:val="231F20"/>
          <w:w w:val="90"/>
          <w:sz w:val="16"/>
          <w:vertAlign w:val="subscript"/>
        </w:rPr>
        <w:t>0.8</w:t>
      </w:r>
      <w:r>
        <w:rPr>
          <w:rFonts w:ascii="Trebuchet MS"/>
          <w:color w:val="231F20"/>
          <w:w w:val="90"/>
          <w:sz w:val="16"/>
        </w:rPr>
        <w:t>Co</w:t>
      </w:r>
      <w:r>
        <w:rPr>
          <w:rFonts w:ascii="Trebuchet MS"/>
          <w:color w:val="231F20"/>
          <w:w w:val="90"/>
          <w:sz w:val="16"/>
          <w:vertAlign w:val="subscript"/>
        </w:rPr>
        <w:t>0.15</w:t>
      </w:r>
      <w:r>
        <w:rPr>
          <w:rFonts w:ascii="Trebuchet MS"/>
          <w:color w:val="231F20"/>
          <w:w w:val="90"/>
          <w:sz w:val="16"/>
        </w:rPr>
        <w:t>Al</w:t>
      </w:r>
      <w:r>
        <w:rPr>
          <w:rFonts w:ascii="Trebuchet MS"/>
          <w:color w:val="231F20"/>
          <w:w w:val="90"/>
          <w:sz w:val="16"/>
          <w:vertAlign w:val="subscript"/>
        </w:rPr>
        <w:t>0.05</w:t>
      </w:r>
      <w:r>
        <w:rPr>
          <w:rFonts w:ascii="Trebuchet MS"/>
          <w:color w:val="231F20"/>
          <w:w w:val="90"/>
          <w:sz w:val="16"/>
        </w:rPr>
        <w:t>O</w:t>
      </w:r>
      <w:r>
        <w:rPr>
          <w:rFonts w:ascii="Trebuchet MS"/>
          <w:color w:val="231F20"/>
          <w:w w:val="90"/>
          <w:sz w:val="16"/>
          <w:vertAlign w:val="subscript"/>
        </w:rPr>
        <w:t>2</w:t>
      </w:r>
      <w:r>
        <w:rPr>
          <w:rFonts w:ascii="Trebuchet MS"/>
          <w:color w:val="231F20"/>
          <w:w w:val="90"/>
          <w:sz w:val="16"/>
        </w:rPr>
        <w:t xml:space="preserve">. The first </w:t>
      </w:r>
      <w:r>
        <w:rPr>
          <w:rFonts w:ascii="Trebuchet MS"/>
          <w:color w:val="231F20"/>
          <w:w w:val="90"/>
          <w:sz w:val="16"/>
        </w:rPr>
        <w:t>shell consists of oxygen atoms labeled as I. The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second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shell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is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nickel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atoms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labeled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as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II,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and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third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shell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is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lithium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atoms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labeled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as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III.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Reproduced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with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permission.</w:t>
      </w:r>
      <w:r>
        <w:rPr>
          <w:rFonts w:ascii="Trebuchet MS"/>
          <w:color w:val="231F20"/>
          <w:w w:val="90"/>
          <w:position w:val="6"/>
          <w:sz w:val="11"/>
        </w:rPr>
        <w:t>[74]</w:t>
      </w:r>
      <w:r>
        <w:rPr>
          <w:rFonts w:ascii="Trebuchet MS"/>
          <w:color w:val="231F20"/>
          <w:spacing w:val="17"/>
          <w:w w:val="90"/>
          <w:position w:val="6"/>
          <w:sz w:val="11"/>
        </w:rPr>
        <w:t xml:space="preserve"> </w:t>
      </w:r>
      <w:r>
        <w:rPr>
          <w:rFonts w:ascii="Trebuchet MS"/>
          <w:color w:val="231F20"/>
          <w:w w:val="90"/>
          <w:sz w:val="16"/>
        </w:rPr>
        <w:t>Copyright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2015,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Elsevier.</w:t>
      </w:r>
    </w:p>
    <w:p w14:paraId="773B3769" w14:textId="77777777" w:rsidR="00E027DA" w:rsidRDefault="00E027DA">
      <w:pPr>
        <w:pStyle w:val="BodyText"/>
        <w:spacing w:before="11"/>
        <w:rPr>
          <w:rFonts w:ascii="Trebuchet MS"/>
          <w:sz w:val="23"/>
        </w:rPr>
      </w:pPr>
    </w:p>
    <w:p w14:paraId="773B376A" w14:textId="77777777" w:rsidR="00E027DA" w:rsidRDefault="00E027DA">
      <w:pPr>
        <w:rPr>
          <w:rFonts w:ascii="Trebuchet MS"/>
          <w:sz w:val="23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6E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2014"/>
            <w:col w:w="1509" w:space="2548"/>
            <w:col w:w="1903"/>
          </w:cols>
        </w:sectPr>
      </w:pPr>
    </w:p>
    <w:p w14:paraId="773B376F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70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91">
          <v:group id="_x0000_s1201" style="width:88.75pt;height:20.45pt;mso-position-horizontal-relative:char;mso-position-vertical-relative:line" coordsize="1775,409">
            <v:shape id="_x0000_s1202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93">
          <v:group id="_x0000_s1198" style="width:403.3pt;height:20.75pt;mso-position-horizontal-relative:char;mso-position-vertical-relative:line" coordsize="8066,415">
            <v:line id="_x0000_s1200" style="position:absolute" from="6857,410" to="0,410" strokecolor="#231f20" strokeweight=".5pt"/>
            <v:shape id="_x0000_s1199" type="#_x0000_t75" style="position:absolute;left:6925;width:1140;height:415">
              <v:imagedata r:id="rId15" o:title=""/>
            </v:shape>
            <w10:anchorlock/>
          </v:group>
        </w:pict>
      </w:r>
    </w:p>
    <w:p w14:paraId="773B377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72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773" w14:textId="77777777" w:rsidR="00E027DA" w:rsidRDefault="00E027DA">
      <w:pPr>
        <w:rPr>
          <w:rFonts w:ascii="Trebuchet MS"/>
          <w:sz w:val="19"/>
        </w:rPr>
        <w:sectPr w:rsidR="00E027DA">
          <w:headerReference w:type="default" r:id="rId18"/>
          <w:pgSz w:w="11910" w:h="15650"/>
          <w:pgMar w:top="320" w:right="860" w:bottom="280" w:left="740" w:header="138" w:footer="0" w:gutter="0"/>
          <w:cols w:space="720"/>
        </w:sectPr>
      </w:pPr>
    </w:p>
    <w:p w14:paraId="773B3774" w14:textId="77777777" w:rsidR="00E027DA" w:rsidRDefault="003613A2">
      <w:pPr>
        <w:pStyle w:val="BodyText"/>
        <w:spacing w:before="95" w:line="249" w:lineRule="auto"/>
        <w:ind w:left="280"/>
        <w:jc w:val="both"/>
        <w:rPr>
          <w:sz w:val="12"/>
        </w:rPr>
      </w:pPr>
      <w:r>
        <w:rPr>
          <w:color w:val="231F20"/>
        </w:rPr>
        <w:t>as low conductivities, poor structural stability, and high cost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resulted in poor high-C rate pe</w:t>
      </w:r>
      <w:r>
        <w:rPr>
          <w:color w:val="231F20"/>
        </w:rPr>
        <w:t>rformance, low energy density,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density,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cycling.</w:t>
      </w:r>
      <w:r>
        <w:rPr>
          <w:color w:val="231F20"/>
          <w:position w:val="6"/>
          <w:sz w:val="12"/>
        </w:rPr>
        <w:t>[57]</w:t>
      </w:r>
    </w:p>
    <w:p w14:paraId="773B3775" w14:textId="77777777" w:rsidR="00E027DA" w:rsidRDefault="003613A2">
      <w:pPr>
        <w:pStyle w:val="BodyText"/>
        <w:spacing w:line="249" w:lineRule="auto"/>
        <w:ind w:left="280" w:firstLine="200"/>
        <w:jc w:val="right"/>
      </w:pP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general,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conductivities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conductivities, constrained by the composition </w:t>
      </w:r>
      <w:r>
        <w:rPr>
          <w:color w:val="231F20"/>
        </w:rPr>
        <w:t>and structure of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materials.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olivine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delivers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lower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intrinsic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electronic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conductivity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(</w:t>
      </w:r>
      <w:r>
        <w:rPr>
          <w:rFonts w:ascii="Symbol" w:hAnsi="Symbol"/>
          <w:color w:val="231F20"/>
          <w:spacing w:val="-1"/>
        </w:rPr>
        <w:t></w:t>
      </w:r>
      <w:r>
        <w:rPr>
          <w:color w:val="231F20"/>
          <w:spacing w:val="-1"/>
        </w:rPr>
        <w:t>10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9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  <w:spacing w:val="-1"/>
        </w:rPr>
        <w:t>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cm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1</w:t>
      </w:r>
      <w:r>
        <w:rPr>
          <w:color w:val="231F20"/>
          <w:spacing w:val="-1"/>
        </w:rPr>
        <w:t>),</w:t>
      </w:r>
      <w:r>
        <w:rPr>
          <w:color w:val="231F20"/>
          <w:spacing w:val="-1"/>
          <w:position w:val="6"/>
          <w:sz w:val="12"/>
        </w:rPr>
        <w:t>[58]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  <w:spacing w:val="-1"/>
        </w:rPr>
        <w:t>while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1D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channel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exhibits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conductivity</w:t>
      </w:r>
      <w:r>
        <w:rPr>
          <w:color w:val="231F20"/>
          <w:spacing w:val="-36"/>
        </w:rPr>
        <w:t xml:space="preserve"> </w:t>
      </w:r>
      <w:r>
        <w:rPr>
          <w:color w:val="231F20"/>
          <w:w w:val="95"/>
        </w:rPr>
        <w:t>(10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14</w:t>
      </w:r>
      <w:r>
        <w:rPr>
          <w:color w:val="231F20"/>
          <w:spacing w:val="4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16</w:t>
      </w:r>
      <w:r>
        <w:rPr>
          <w:color w:val="231F20"/>
          <w:spacing w:val="3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cm</w:t>
      </w:r>
      <w:r>
        <w:rPr>
          <w:color w:val="231F20"/>
          <w:w w:val="95"/>
          <w:position w:val="6"/>
          <w:sz w:val="12"/>
        </w:rPr>
        <w:t>2</w:t>
      </w:r>
      <w:r>
        <w:rPr>
          <w:color w:val="231F20"/>
          <w:spacing w:val="3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s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).</w:t>
      </w:r>
      <w:r>
        <w:rPr>
          <w:color w:val="231F20"/>
          <w:w w:val="95"/>
          <w:position w:val="6"/>
          <w:sz w:val="12"/>
        </w:rPr>
        <w:t>[59]</w:t>
      </w:r>
      <w:r>
        <w:rPr>
          <w:color w:val="231F20"/>
          <w:spacing w:val="3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Malik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et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al.</w:t>
      </w:r>
      <w:r>
        <w:rPr>
          <w:color w:val="231F20"/>
          <w:w w:val="95"/>
          <w:position w:val="6"/>
          <w:sz w:val="12"/>
        </w:rPr>
        <w:t>[60]</w:t>
      </w:r>
      <w:r>
        <w:rPr>
          <w:color w:val="231F20"/>
          <w:spacing w:val="3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described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that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lithium-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occurs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preferentially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1D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channels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along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[010]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direction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orthorhombic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crystal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structure,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3b.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2D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3D,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impeded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presence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immobile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mobility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defects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3c)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path.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result,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pure-phase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cathode.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reason,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aiming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focusing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doping,</w:t>
      </w:r>
      <w:r>
        <w:rPr>
          <w:color w:val="231F20"/>
          <w:spacing w:val="12"/>
        </w:rPr>
        <w:t xml:space="preserve"> </w:t>
      </w:r>
      <w:proofErr w:type="spellStart"/>
      <w:r>
        <w:rPr>
          <w:color w:val="231F20"/>
        </w:rPr>
        <w:t>nanosize</w:t>
      </w:r>
      <w:proofErr w:type="spellEnd"/>
      <w:r>
        <w:rPr>
          <w:color w:val="231F20"/>
        </w:rPr>
        <w:t>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coating,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composite,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porosity.</w:t>
      </w:r>
      <w:r>
        <w:rPr>
          <w:color w:val="231F20"/>
          <w:position w:val="6"/>
          <w:sz w:val="12"/>
        </w:rPr>
        <w:t>[61,62]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  <w:spacing w:val="-1"/>
        </w:rPr>
        <w:t>Our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group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</w:rPr>
        <w:t xml:space="preserve"> devoted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much effort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prepare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carbon-coated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porous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LiFePO</w:t>
      </w:r>
      <w:r>
        <w:rPr>
          <w:color w:val="231F20"/>
          <w:spacing w:val="-1"/>
          <w:vertAlign w:val="subscript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composite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cathode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adenosine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disodium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triphosphate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biological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template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thermal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1"/>
        </w:rPr>
        <w:t xml:space="preserve">reduction </w:t>
      </w:r>
      <w:r>
        <w:rPr>
          <w:color w:val="231F20"/>
        </w:rPr>
        <w:t>method</w:t>
      </w:r>
      <w:r>
        <w:rPr>
          <w:color w:val="231F20"/>
          <w:position w:val="6"/>
          <w:sz w:val="12"/>
        </w:rPr>
        <w:t>[26a]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to modify the commercial LiFePO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mate-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rial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using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metal–organic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framework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(MOF)-based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porous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carbon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w w:val="95"/>
        </w:rPr>
        <w:t>materials.</w:t>
      </w:r>
      <w:r>
        <w:rPr>
          <w:color w:val="231F20"/>
          <w:w w:val="95"/>
          <w:position w:val="6"/>
          <w:sz w:val="12"/>
        </w:rPr>
        <w:t>[63,64]</w:t>
      </w:r>
      <w:r>
        <w:rPr>
          <w:color w:val="231F20"/>
          <w:spacing w:val="4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resultant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carbon-coated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LiFePO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composite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</w:rPr>
        <w:t>achieved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excellent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electrochemical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performance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because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synergistic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improvements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electronic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ionic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conductivities.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comes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aspects.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rapid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lith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ium</w:t>
      </w:r>
      <w:proofErr w:type="spellEnd"/>
      <w:r>
        <w:rPr>
          <w:color w:val="231F20"/>
          <w:w w:val="95"/>
        </w:rPr>
        <w:t>-ion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intercalation/extraction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causes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severe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volume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changes,</w:t>
      </w:r>
      <w:r>
        <w:rPr>
          <w:color w:val="231F20"/>
          <w:spacing w:val="-34"/>
          <w:w w:val="95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damage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LiCoO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3</w:t>
      </w:r>
      <w:r>
        <w:rPr>
          <w:color w:val="231F20"/>
        </w:rPr>
        <w:t>V</w:t>
      </w:r>
      <w:r>
        <w:rPr>
          <w:color w:val="231F20"/>
          <w:vertAlign w:val="subscript"/>
        </w:rPr>
        <w:t>2</w:t>
      </w:r>
      <w:r>
        <w:rPr>
          <w:color w:val="231F20"/>
        </w:rPr>
        <w:t>(PO</w:t>
      </w:r>
      <w:r>
        <w:rPr>
          <w:color w:val="231F20"/>
          <w:vertAlign w:val="subscript"/>
        </w:rPr>
        <w:t>4</w:t>
      </w:r>
      <w:r>
        <w:rPr>
          <w:color w:val="231F20"/>
        </w:rPr>
        <w:t>)</w:t>
      </w:r>
      <w:r>
        <w:rPr>
          <w:color w:val="231F20"/>
          <w:vertAlign w:val="subscript"/>
        </w:rPr>
        <w:t>3</w:t>
      </w:r>
      <w:r>
        <w:rPr>
          <w:color w:val="231F20"/>
        </w:rPr>
        <w:t>).</w:t>
      </w:r>
      <w:r>
        <w:rPr>
          <w:color w:val="231F20"/>
          <w:position w:val="6"/>
          <w:sz w:val="12"/>
        </w:rPr>
        <w:t>[61]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nanoscale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recognized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buffer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materials.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coated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particles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carbonized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zeo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lite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imidazolate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framework-8,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(increased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twice).</w:t>
      </w:r>
      <w:r>
        <w:rPr>
          <w:color w:val="231F20"/>
          <w:position w:val="6"/>
          <w:sz w:val="12"/>
        </w:rPr>
        <w:t>[64]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hand,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side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reaction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1"/>
        </w:rPr>
        <w:t>between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damages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(such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asLi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MnO</w:t>
      </w:r>
      <w:r>
        <w:rPr>
          <w:color w:val="231F20"/>
          <w:vertAlign w:val="subscript"/>
        </w:rPr>
        <w:t>3</w:t>
      </w:r>
      <w:r>
        <w:rPr>
          <w:color w:val="231F20"/>
        </w:rPr>
        <w:t>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LiNi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Co</w:t>
      </w:r>
      <w:r>
        <w:rPr>
          <w:rFonts w:ascii="Trebuchet MS" w:hAnsi="Trebuchet MS"/>
          <w:i/>
          <w:color w:val="231F20"/>
          <w:vertAlign w:val="subscript"/>
        </w:rPr>
        <w:t>y</w:t>
      </w:r>
      <w:r>
        <w:rPr>
          <w:color w:val="231F20"/>
        </w:rPr>
        <w:t>Mn</w:t>
      </w:r>
      <w:r>
        <w:rPr>
          <w:rFonts w:ascii="Trebuchet MS" w:hAnsi="Trebuchet MS"/>
          <w:i/>
          <w:color w:val="231F20"/>
          <w:vertAlign w:val="subscript"/>
        </w:rPr>
        <w:t>z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>).</w:t>
      </w:r>
      <w:r>
        <w:rPr>
          <w:color w:val="231F20"/>
          <w:position w:val="6"/>
          <w:sz w:val="12"/>
        </w:rPr>
        <w:t>[8]</w:t>
      </w:r>
      <w:r>
        <w:rPr>
          <w:color w:val="231F20"/>
          <w:spacing w:val="8"/>
          <w:position w:val="6"/>
          <w:sz w:val="12"/>
        </w:rPr>
        <w:t xml:space="preserve"> </w:t>
      </w:r>
      <w:proofErr w:type="spellStart"/>
      <w:r>
        <w:rPr>
          <w:color w:val="231F20"/>
        </w:rPr>
        <w:t>Pieczonka</w:t>
      </w:r>
      <w:proofErr w:type="spellEnd"/>
      <w:r>
        <w:rPr>
          <w:color w:val="231F20"/>
          <w:spacing w:val="21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al.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proofErr w:type="spellStart"/>
      <w:r>
        <w:rPr>
          <w:color w:val="231F20"/>
        </w:rPr>
        <w:t>dissolu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behaviors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/graphite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cells,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3d.</w:t>
      </w:r>
      <w:r>
        <w:rPr>
          <w:color w:val="231F20"/>
          <w:position w:val="6"/>
          <w:sz w:val="12"/>
        </w:rPr>
        <w:t>[65]</w:t>
      </w:r>
      <w:r>
        <w:rPr>
          <w:color w:val="231F20"/>
          <w:spacing w:val="5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amounts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dissolved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Ni, diethyl ether, and the decomposition product of diethyl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carbonate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temperature,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time.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decomposition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trolyte</w:t>
      </w:r>
      <w:proofErr w:type="spellEnd"/>
      <w:r>
        <w:rPr>
          <w:color w:val="231F20"/>
          <w:spacing w:val="33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explained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self-discharge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behavior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promotes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oxidation.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9"/>
        </w:rPr>
        <w:t xml:space="preserve"> </w:t>
      </w:r>
      <w:proofErr w:type="spellStart"/>
      <w:r>
        <w:rPr>
          <w:color w:val="231F20"/>
        </w:rPr>
        <w:t>addi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>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believed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generated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diethyl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(via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dehydration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EtOH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decomposition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product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diethyl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carbonate),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accel-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erate</w:t>
      </w:r>
      <w:proofErr w:type="spellEnd"/>
      <w:r>
        <w:rPr>
          <w:color w:val="231F20"/>
          <w:spacing w:val="25"/>
        </w:rPr>
        <w:t xml:space="preserve"> </w:t>
      </w:r>
      <w:r>
        <w:rPr>
          <w:color w:val="231F20"/>
        </w:rPr>
        <w:t>Mn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dissolution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addition,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6"/>
        </w:rPr>
        <w:t xml:space="preserve"> </w:t>
      </w:r>
      <w:proofErr w:type="gramStart"/>
      <w:r>
        <w:rPr>
          <w:color w:val="231F20"/>
        </w:rPr>
        <w:t>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proofErr w:type="gramEnd"/>
      <w:r>
        <w:rPr>
          <w:color w:val="231F20"/>
          <w:spacing w:val="6"/>
        </w:rPr>
        <w:t xml:space="preserve"> </w:t>
      </w:r>
      <w:r>
        <w:rPr>
          <w:color w:val="231F20"/>
        </w:rPr>
        <w:t>Mn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dis-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solution,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7"/>
        </w:rPr>
        <w:t xml:space="preserve"> </w:t>
      </w:r>
      <w:proofErr w:type="spellStart"/>
      <w:r>
        <w:rPr>
          <w:color w:val="231F20"/>
        </w:rPr>
        <w:t>LiF</w:t>
      </w:r>
      <w:proofErr w:type="spellEnd"/>
      <w:r>
        <w:rPr>
          <w:color w:val="231F20"/>
        </w:rPr>
        <w:t>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MnF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NiF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polymerized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species,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  <w:spacing w:val="19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trodes</w:t>
      </w:r>
      <w:proofErr w:type="spellEnd"/>
      <w:r>
        <w:rPr>
          <w:color w:val="231F20"/>
        </w:rPr>
        <w:t>, which would increase battery impedance. For this case,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methods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enhancing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  <w:spacing w:val="-36"/>
        </w:rPr>
        <w:t xml:space="preserve"> </w:t>
      </w:r>
      <w:r>
        <w:rPr>
          <w:color w:val="231F20"/>
          <w:w w:val="95"/>
        </w:rPr>
        <w:t>cathodes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developed,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w w:val="95"/>
        </w:rPr>
        <w:t>including</w:t>
      </w:r>
      <w:r>
        <w:rPr>
          <w:color w:val="231F20"/>
          <w:spacing w:val="36"/>
          <w:w w:val="95"/>
        </w:rPr>
        <w:t xml:space="preserve"> </w:t>
      </w:r>
      <w:r>
        <w:rPr>
          <w:color w:val="231F20"/>
          <w:w w:val="95"/>
        </w:rPr>
        <w:t>doping,</w:t>
      </w:r>
      <w:r>
        <w:rPr>
          <w:color w:val="231F20"/>
          <w:w w:val="95"/>
          <w:position w:val="6"/>
          <w:sz w:val="12"/>
        </w:rPr>
        <w:t>[66]</w:t>
      </w:r>
      <w:r>
        <w:rPr>
          <w:color w:val="231F20"/>
          <w:spacing w:val="46"/>
          <w:position w:val="6"/>
          <w:sz w:val="12"/>
        </w:rPr>
        <w:t xml:space="preserve"> </w:t>
      </w:r>
      <w:r>
        <w:rPr>
          <w:color w:val="231F20"/>
          <w:w w:val="95"/>
        </w:rPr>
        <w:t>cathode</w:t>
      </w:r>
      <w:r>
        <w:rPr>
          <w:color w:val="231F20"/>
          <w:spacing w:val="36"/>
          <w:w w:val="95"/>
        </w:rPr>
        <w:t xml:space="preserve"> </w:t>
      </w:r>
      <w:proofErr w:type="gramStart"/>
      <w:r>
        <w:rPr>
          <w:color w:val="231F20"/>
          <w:w w:val="95"/>
        </w:rPr>
        <w:t>surface</w:t>
      </w:r>
      <w:proofErr w:type="gramEnd"/>
    </w:p>
    <w:p w14:paraId="773B3776" w14:textId="77777777" w:rsidR="00E027DA" w:rsidRDefault="003613A2">
      <w:pPr>
        <w:pStyle w:val="BodyText"/>
        <w:spacing w:line="126" w:lineRule="exact"/>
        <w:ind w:left="67"/>
        <w:jc w:val="right"/>
      </w:pPr>
      <w:r>
        <w:rPr>
          <w:color w:val="231F20"/>
          <w:spacing w:val="-1"/>
        </w:rPr>
        <w:t>coating,</w:t>
      </w:r>
      <w:r>
        <w:rPr>
          <w:color w:val="231F20"/>
          <w:spacing w:val="-1"/>
          <w:position w:val="6"/>
          <w:sz w:val="12"/>
        </w:rPr>
        <w:t>[67]</w:t>
      </w:r>
      <w:r>
        <w:rPr>
          <w:color w:val="231F20"/>
          <w:spacing w:val="24"/>
          <w:position w:val="6"/>
          <w:sz w:val="1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1"/>
        </w:rPr>
        <w:t>electrolyte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modification;</w:t>
      </w:r>
      <w:r>
        <w:rPr>
          <w:color w:val="231F20"/>
          <w:spacing w:val="-1"/>
          <w:position w:val="6"/>
          <w:sz w:val="12"/>
        </w:rPr>
        <w:t>[68]</w:t>
      </w:r>
      <w:r>
        <w:rPr>
          <w:color w:val="231F20"/>
          <w:spacing w:val="25"/>
          <w:position w:val="6"/>
          <w:sz w:val="12"/>
        </w:rPr>
        <w:t xml:space="preserve"> </w:t>
      </w:r>
      <w:r>
        <w:rPr>
          <w:color w:val="231F20"/>
        </w:rPr>
        <w:t>please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pre-</w:t>
      </w:r>
    </w:p>
    <w:p w14:paraId="773B3777" w14:textId="77777777" w:rsidR="00E027DA" w:rsidRDefault="003613A2">
      <w:pPr>
        <w:pStyle w:val="BodyText"/>
        <w:spacing w:before="95" w:line="249" w:lineRule="auto"/>
        <w:ind w:left="242" w:right="101" w:firstLine="200"/>
        <w:jc w:val="both"/>
      </w:pPr>
      <w:r>
        <w:br w:type="column"/>
      </w:r>
      <w:r>
        <w:rPr>
          <w:color w:val="231F20"/>
        </w:rPr>
        <w:t>Insufficient reserves of transition metal elements, especially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element cobalt and element nickel, are the main reason for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 price of lithium-ion battery cathode materials.</w:t>
      </w:r>
      <w:r>
        <w:rPr>
          <w:color w:val="231F20"/>
          <w:position w:val="6"/>
          <w:sz w:val="12"/>
        </w:rPr>
        <w:t xml:space="preserve">[69,70] </w:t>
      </w:r>
      <w:r>
        <w:rPr>
          <w:color w:val="231F20"/>
        </w:rPr>
        <w:t>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cheap transit</w:t>
      </w:r>
      <w:r>
        <w:rPr>
          <w:color w:val="231F20"/>
        </w:rPr>
        <w:t xml:space="preserve">ion metal elements such as manganese and </w:t>
      </w:r>
      <w:proofErr w:type="spellStart"/>
      <w:r>
        <w:rPr>
          <w:color w:val="231F20"/>
        </w:rPr>
        <w:t>alu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minum</w:t>
      </w:r>
      <w:proofErr w:type="spellEnd"/>
      <w:r>
        <w:rPr>
          <w:color w:val="231F20"/>
        </w:rPr>
        <w:t xml:space="preserve"> to replace high-priced transition metal elements has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become a key way to solve this problem.</w:t>
      </w:r>
      <w:r>
        <w:rPr>
          <w:color w:val="231F20"/>
          <w:w w:val="95"/>
          <w:position w:val="6"/>
          <w:sz w:val="12"/>
        </w:rPr>
        <w:t>[71,72]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Recently, </w:t>
      </w:r>
      <w:proofErr w:type="spellStart"/>
      <w:r>
        <w:rPr>
          <w:color w:val="231F20"/>
          <w:w w:val="95"/>
        </w:rPr>
        <w:t>commer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cial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0.8</w:t>
      </w:r>
      <w:r>
        <w:rPr>
          <w:color w:val="231F20"/>
        </w:rPr>
        <w:t>Co</w:t>
      </w:r>
      <w:r>
        <w:rPr>
          <w:color w:val="231F20"/>
          <w:vertAlign w:val="subscript"/>
        </w:rPr>
        <w:t>0.15</w:t>
      </w:r>
      <w:r>
        <w:rPr>
          <w:color w:val="231F20"/>
        </w:rPr>
        <w:t>Al</w:t>
      </w:r>
      <w:r>
        <w:rPr>
          <w:color w:val="231F20"/>
          <w:vertAlign w:val="subscript"/>
        </w:rPr>
        <w:t>0.05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provided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way to reduce costs.</w:t>
      </w:r>
      <w:r>
        <w:rPr>
          <w:color w:val="231F20"/>
          <w:position w:val="6"/>
          <w:sz w:val="12"/>
        </w:rPr>
        <w:t>[73]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Kleiner et al.</w:t>
      </w:r>
      <w:r>
        <w:rPr>
          <w:color w:val="231F20"/>
          <w:position w:val="6"/>
          <w:sz w:val="12"/>
        </w:rPr>
        <w:t>[74]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the use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LiNi</w:t>
      </w:r>
      <w:r>
        <w:rPr>
          <w:color w:val="231F20"/>
          <w:vertAlign w:val="subscript"/>
        </w:rPr>
        <w:t>0.8</w:t>
      </w:r>
      <w:r>
        <w:rPr>
          <w:color w:val="231F20"/>
        </w:rPr>
        <w:t>Co</w:t>
      </w:r>
      <w:r>
        <w:rPr>
          <w:color w:val="231F20"/>
          <w:vertAlign w:val="subscript"/>
        </w:rPr>
        <w:t>0.15</w:t>
      </w:r>
      <w:r>
        <w:rPr>
          <w:color w:val="231F20"/>
        </w:rPr>
        <w:t>Al</w:t>
      </w:r>
      <w:r>
        <w:rPr>
          <w:color w:val="231F20"/>
          <w:vertAlign w:val="subscript"/>
        </w:rPr>
        <w:t>0.05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as cathode in commercial lithium-ion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3e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fraction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crystal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inner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(orange),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middle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(blue),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(purple)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rings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second,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spheres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 absorbing nickel atom, respectively. The Roman numerals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indicate that the first shell is oxygen atoms, the second shell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nickel/cobalt/aluminum atoms, and the third shel</w:t>
      </w:r>
      <w:r>
        <w:rPr>
          <w:color w:val="231F20"/>
        </w:rPr>
        <w:t>l is 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ions. Zhu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75] </w:t>
      </w:r>
      <w:r>
        <w:rPr>
          <w:color w:val="231F20"/>
        </w:rPr>
        <w:t>reported that the LiNi</w:t>
      </w:r>
      <w:r>
        <w:rPr>
          <w:color w:val="231F20"/>
          <w:vertAlign w:val="subscript"/>
        </w:rPr>
        <w:t>0.8</w:t>
      </w:r>
      <w:r>
        <w:rPr>
          <w:color w:val="231F20"/>
        </w:rPr>
        <w:t>Co</w:t>
      </w:r>
      <w:r>
        <w:rPr>
          <w:color w:val="231F20"/>
          <w:vertAlign w:val="subscript"/>
        </w:rPr>
        <w:t>0.15</w:t>
      </w:r>
      <w:r>
        <w:rPr>
          <w:color w:val="231F20"/>
        </w:rPr>
        <w:t>Al</w:t>
      </w:r>
      <w:r>
        <w:rPr>
          <w:color w:val="231F20"/>
          <w:vertAlign w:val="subscript"/>
        </w:rPr>
        <w:t>0.05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cathode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exhibited a reversible capacity of 220.5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 0.1 C and an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excellent long-term cycling stability with 93.6% capacity </w:t>
      </w:r>
      <w:proofErr w:type="spellStart"/>
      <w:r>
        <w:rPr>
          <w:color w:val="231F20"/>
          <w:w w:val="95"/>
        </w:rPr>
        <w:t>reten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80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C.</w:t>
      </w:r>
    </w:p>
    <w:p w14:paraId="773B3778" w14:textId="77777777" w:rsidR="00E027DA" w:rsidRDefault="003613A2">
      <w:pPr>
        <w:pStyle w:val="BodyText"/>
        <w:spacing w:line="199" w:lineRule="exact"/>
        <w:ind w:left="442"/>
        <w:jc w:val="both"/>
      </w:pP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reserves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price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fun-</w:t>
      </w:r>
    </w:p>
    <w:p w14:paraId="773B3779" w14:textId="77777777" w:rsidR="00E027DA" w:rsidRDefault="003613A2">
      <w:pPr>
        <w:pStyle w:val="BodyText"/>
        <w:spacing w:before="6" w:line="247" w:lineRule="auto"/>
        <w:ind w:left="242" w:right="101"/>
        <w:jc w:val="both"/>
        <w:rPr>
          <w:sz w:val="12"/>
        </w:rPr>
      </w:pPr>
      <w:proofErr w:type="spellStart"/>
      <w:r>
        <w:rPr>
          <w:color w:val="231F20"/>
        </w:rPr>
        <w:t>damental</w:t>
      </w:r>
      <w:proofErr w:type="spellEnd"/>
      <w:r>
        <w:rPr>
          <w:color w:val="231F20"/>
        </w:rPr>
        <w:t xml:space="preserve"> reasons for the high cost of lithium-ion batteries.</w:t>
      </w:r>
      <w:r>
        <w:rPr>
          <w:color w:val="231F20"/>
          <w:position w:val="6"/>
          <w:sz w:val="12"/>
        </w:rPr>
        <w:t>[76]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>During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development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metal-ion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batteries,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cheap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metal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ele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spacing w:val="-1"/>
        </w:rPr>
        <w:t>ments</w:t>
      </w:r>
      <w:proofErr w:type="spellEnd"/>
      <w:r>
        <w:rPr>
          <w:color w:val="231F20"/>
          <w:spacing w:val="-1"/>
        </w:rPr>
        <w:t xml:space="preserve"> that can replace lithium to form </w:t>
      </w:r>
      <w:r>
        <w:rPr>
          <w:color w:val="231F20"/>
        </w:rPr>
        <w:t>sodium-,</w:t>
      </w:r>
      <w:r>
        <w:rPr>
          <w:color w:val="231F20"/>
          <w:position w:val="6"/>
          <w:sz w:val="12"/>
        </w:rPr>
        <w:t xml:space="preserve">[77] </w:t>
      </w:r>
      <w:r>
        <w:rPr>
          <w:color w:val="231F20"/>
        </w:rPr>
        <w:t>calcium-,</w:t>
      </w:r>
      <w:r>
        <w:rPr>
          <w:color w:val="231F20"/>
          <w:position w:val="6"/>
          <w:sz w:val="12"/>
        </w:rPr>
        <w:t>[78]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>magnesium-,</w:t>
      </w:r>
      <w:r>
        <w:rPr>
          <w:color w:val="231F20"/>
          <w:spacing w:val="-1"/>
          <w:position w:val="6"/>
          <w:sz w:val="12"/>
        </w:rPr>
        <w:t>[79]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aluminum-,</w:t>
      </w:r>
      <w:r>
        <w:rPr>
          <w:color w:val="231F20"/>
          <w:spacing w:val="-1"/>
          <w:position w:val="6"/>
          <w:sz w:val="12"/>
        </w:rPr>
        <w:t>[80]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potassium-,</w:t>
      </w:r>
      <w:r>
        <w:rPr>
          <w:color w:val="231F20"/>
          <w:spacing w:val="-1"/>
          <w:position w:val="6"/>
          <w:sz w:val="12"/>
        </w:rPr>
        <w:t>[81]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and zinc</w:t>
      </w:r>
      <w:proofErr w:type="gramStart"/>
      <w:r>
        <w:rPr>
          <w:color w:val="231F20"/>
        </w:rPr>
        <w:t>-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82]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batteries are emerging and widely studied. Similar to research 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lithium-ion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batteries,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research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development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high</w:t>
      </w:r>
      <w:r>
        <w:rPr>
          <w:color w:val="231F20"/>
          <w:spacing w:val="-1"/>
        </w:rPr>
        <w:t>-per-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formance</w:t>
      </w:r>
      <w:proofErr w:type="spellEnd"/>
      <w:r>
        <w:rPr>
          <w:color w:val="231F20"/>
          <w:w w:val="95"/>
        </w:rPr>
        <w:t xml:space="preserve"> cathode materials, including carbon materials,</w:t>
      </w:r>
      <w:r>
        <w:rPr>
          <w:color w:val="231F20"/>
          <w:w w:val="95"/>
          <w:position w:val="6"/>
          <w:sz w:val="12"/>
        </w:rPr>
        <w:t xml:space="preserve">[83] </w:t>
      </w:r>
      <w:r>
        <w:rPr>
          <w:color w:val="231F20"/>
          <w:w w:val="95"/>
        </w:rPr>
        <w:t>metal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compounds,</w:t>
      </w:r>
      <w:r>
        <w:rPr>
          <w:color w:val="231F20"/>
          <w:spacing w:val="-2"/>
          <w:position w:val="6"/>
          <w:sz w:val="12"/>
        </w:rPr>
        <w:t xml:space="preserve">[84] </w:t>
      </w:r>
      <w:r>
        <w:rPr>
          <w:color w:val="231F20"/>
          <w:spacing w:val="-1"/>
        </w:rPr>
        <w:t>and composite materials,</w:t>
      </w:r>
      <w:r>
        <w:rPr>
          <w:color w:val="231F20"/>
          <w:spacing w:val="-1"/>
          <w:position w:val="6"/>
          <w:sz w:val="12"/>
        </w:rPr>
        <w:t xml:space="preserve">[78] </w:t>
      </w:r>
      <w:r>
        <w:rPr>
          <w:color w:val="231F20"/>
          <w:spacing w:val="-1"/>
        </w:rPr>
        <w:t>is an indispensable</w:t>
      </w:r>
      <w:r>
        <w:rPr>
          <w:color w:val="231F20"/>
        </w:rPr>
        <w:t xml:space="preserve"> </w:t>
      </w:r>
      <w:r>
        <w:rPr>
          <w:color w:val="231F20"/>
          <w:w w:val="95"/>
        </w:rPr>
        <w:t>research direction for these metal-ion batteries.</w:t>
      </w:r>
      <w:r>
        <w:rPr>
          <w:color w:val="231F20"/>
          <w:w w:val="95"/>
          <w:position w:val="6"/>
          <w:sz w:val="12"/>
        </w:rPr>
        <w:t xml:space="preserve">[85] </w:t>
      </w:r>
      <w:r>
        <w:rPr>
          <w:color w:val="231F20"/>
          <w:w w:val="95"/>
        </w:rPr>
        <w:t>The improved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utilization and protection of metal anodes also play an </w:t>
      </w:r>
      <w:proofErr w:type="spellStart"/>
      <w:r>
        <w:rPr>
          <w:color w:val="231F20"/>
        </w:rPr>
        <w:t>impor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tant role in battery performance, with porous metal electrodes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possibly being the best choice.</w:t>
      </w:r>
      <w:r>
        <w:rPr>
          <w:color w:val="231F20"/>
          <w:spacing w:val="-2"/>
          <w:position w:val="6"/>
          <w:sz w:val="12"/>
        </w:rPr>
        <w:t xml:space="preserve">[21,22] </w:t>
      </w:r>
      <w:r>
        <w:rPr>
          <w:color w:val="231F20"/>
          <w:spacing w:val="-2"/>
        </w:rPr>
        <w:t>Yang et al.</w:t>
      </w:r>
      <w:r>
        <w:rPr>
          <w:color w:val="231F20"/>
          <w:spacing w:val="-2"/>
          <w:position w:val="6"/>
          <w:sz w:val="12"/>
        </w:rPr>
        <w:t xml:space="preserve">[10] </w:t>
      </w:r>
      <w:r>
        <w:rPr>
          <w:color w:val="231F20"/>
          <w:spacing w:val="-1"/>
        </w:rPr>
        <w:t>systematically</w:t>
      </w:r>
      <w:r>
        <w:rPr>
          <w:color w:val="231F20"/>
        </w:rPr>
        <w:t xml:space="preserve"> </w:t>
      </w:r>
      <w:r>
        <w:rPr>
          <w:color w:val="231F20"/>
          <w:w w:val="95"/>
        </w:rPr>
        <w:t>compared the above batteries recently (</w:t>
      </w:r>
      <w:r>
        <w:rPr>
          <w:b/>
          <w:color w:val="231F20"/>
          <w:w w:val="95"/>
        </w:rPr>
        <w:t>Figure 4</w:t>
      </w:r>
      <w:r>
        <w:rPr>
          <w:color w:val="231F20"/>
          <w:w w:val="95"/>
        </w:rPr>
        <w:t>). They point</w:t>
      </w:r>
      <w:r>
        <w:rPr>
          <w:color w:val="231F20"/>
          <w:w w:val="95"/>
        </w:rPr>
        <w:t>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multivalent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systems,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Al</w:t>
      </w:r>
      <w:r>
        <w:rPr>
          <w:color w:val="231F20"/>
          <w:position w:val="6"/>
          <w:sz w:val="12"/>
        </w:rPr>
        <w:t>3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are considered more promising because of their high capacity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(8035 </w:t>
      </w:r>
      <w:proofErr w:type="spellStart"/>
      <w:r>
        <w:rPr>
          <w:color w:val="231F20"/>
          <w:spacing w:val="-1"/>
        </w:rPr>
        <w:t>mAh</w:t>
      </w:r>
      <w:proofErr w:type="spellEnd"/>
      <w:r>
        <w:rPr>
          <w:color w:val="231F20"/>
          <w:spacing w:val="-1"/>
        </w:rPr>
        <w:t xml:space="preserve"> cm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 xml:space="preserve">3 </w:t>
      </w:r>
      <w:r>
        <w:rPr>
          <w:color w:val="231F20"/>
          <w:spacing w:val="-1"/>
        </w:rPr>
        <w:t xml:space="preserve">and 2976 </w:t>
      </w:r>
      <w:proofErr w:type="spellStart"/>
      <w:r>
        <w:rPr>
          <w:color w:val="231F20"/>
          <w:spacing w:val="-1"/>
        </w:rPr>
        <w:t>mAh</w:t>
      </w:r>
      <w:proofErr w:type="spellEnd"/>
      <w:r>
        <w:rPr>
          <w:color w:val="231F20"/>
          <w:spacing w:val="-1"/>
        </w:rPr>
        <w:t xml:space="preserve"> g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1</w:t>
      </w:r>
      <w:r>
        <w:rPr>
          <w:color w:val="231F20"/>
          <w:spacing w:val="-1"/>
        </w:rPr>
        <w:t>), acceptable energy density,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high safety, and lower cost. In addition, hybrid ion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different metal ions are another development direction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for metal-ion </w:t>
      </w:r>
      <w:r>
        <w:rPr>
          <w:color w:val="231F20"/>
          <w:spacing w:val="-1"/>
        </w:rPr>
        <w:t>batteries because ion exchange improves battery</w:t>
      </w:r>
      <w:r>
        <w:rPr>
          <w:color w:val="231F20"/>
        </w:rPr>
        <w:t xml:space="preserve"> </w:t>
      </w:r>
      <w:proofErr w:type="gramStart"/>
      <w:r>
        <w:rPr>
          <w:color w:val="231F20"/>
        </w:rPr>
        <w:t>performance.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26a,85]</w:t>
      </w:r>
    </w:p>
    <w:p w14:paraId="773B377A" w14:textId="77777777" w:rsidR="00E027DA" w:rsidRDefault="00E027DA">
      <w:pPr>
        <w:pStyle w:val="BodyText"/>
        <w:rPr>
          <w:sz w:val="22"/>
        </w:rPr>
      </w:pPr>
    </w:p>
    <w:p w14:paraId="773B377B" w14:textId="77777777" w:rsidR="00E027DA" w:rsidRDefault="003613A2">
      <w:pPr>
        <w:pStyle w:val="Heading3"/>
        <w:numPr>
          <w:ilvl w:val="1"/>
          <w:numId w:val="13"/>
        </w:numPr>
        <w:tabs>
          <w:tab w:val="left" w:pos="563"/>
        </w:tabs>
        <w:spacing w:before="197"/>
        <w:ind w:left="562" w:hanging="321"/>
      </w:pPr>
      <w:r>
        <w:rPr>
          <w:color w:val="231F20"/>
          <w:w w:val="90"/>
        </w:rPr>
        <w:t>Metal–Sulfur</w:t>
      </w:r>
      <w:r>
        <w:rPr>
          <w:color w:val="231F20"/>
          <w:spacing w:val="3"/>
          <w:w w:val="90"/>
        </w:rPr>
        <w:t xml:space="preserve"> </w:t>
      </w:r>
      <w:r>
        <w:rPr>
          <w:color w:val="231F20"/>
          <w:w w:val="90"/>
        </w:rPr>
        <w:t>Battery</w:t>
      </w:r>
    </w:p>
    <w:p w14:paraId="773B377C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77D" w14:textId="77777777" w:rsidR="00E027DA" w:rsidRDefault="003613A2">
      <w:pPr>
        <w:pStyle w:val="BodyText"/>
        <w:spacing w:line="247" w:lineRule="auto"/>
        <w:ind w:left="242" w:right="101"/>
        <w:jc w:val="both"/>
        <w:rPr>
          <w:sz w:val="12"/>
        </w:rPr>
      </w:pPr>
      <w:r>
        <w:rPr>
          <w:color w:val="231F20"/>
        </w:rPr>
        <w:t>In the process of exploring high-performance cathode mate-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selected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 active material due to its high theoretical capacity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1672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</w:t>
      </w:r>
      <w:r>
        <w:rPr>
          <w:color w:val="231F20"/>
          <w:position w:val="6"/>
          <w:sz w:val="12"/>
        </w:rPr>
        <w:t>[22]</w:t>
      </w:r>
      <w:r>
        <w:rPr>
          <w:color w:val="231F20"/>
          <w:spacing w:val="26"/>
          <w:position w:val="6"/>
          <w:sz w:val="12"/>
        </w:rPr>
        <w:t xml:space="preserve"> </w:t>
      </w:r>
      <w:r>
        <w:rPr>
          <w:color w:val="231F20"/>
        </w:rPr>
        <w:t>When matching with a lithium metal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form a lith</w:t>
      </w:r>
      <w:r>
        <w:rPr>
          <w:color w:val="231F20"/>
        </w:rPr>
        <w:t>ium–sulfur battery, its theoretical energy density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can reach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 xml:space="preserve">2600 </w:t>
      </w:r>
      <w:proofErr w:type="spellStart"/>
      <w:r>
        <w:rPr>
          <w:color w:val="231F20"/>
        </w:rPr>
        <w:t>Wh</w:t>
      </w:r>
      <w:proofErr w:type="spellEnd"/>
      <w:r>
        <w:rPr>
          <w:color w:val="231F20"/>
        </w:rPr>
        <w:t xml:space="preserve"> 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</w:t>
      </w:r>
      <w:r>
        <w:rPr>
          <w:color w:val="231F20"/>
          <w:position w:val="6"/>
          <w:sz w:val="12"/>
        </w:rPr>
        <w:t>[86]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Sodium–, potassium–, and mag-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nesium</w:t>
      </w:r>
      <w:proofErr w:type="spellEnd"/>
      <w:r>
        <w:rPr>
          <w:color w:val="231F20"/>
        </w:rPr>
        <w:t>–sulfur batteries have emerged to reduce the cost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improve energy/power densities of batteries.</w:t>
      </w:r>
      <w:r>
        <w:rPr>
          <w:color w:val="231F20"/>
          <w:w w:val="95"/>
          <w:position w:val="6"/>
          <w:sz w:val="12"/>
        </w:rPr>
        <w:t>[87]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The most rep-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resentative</w:t>
      </w:r>
      <w:proofErr w:type="spellEnd"/>
      <w:r>
        <w:rPr>
          <w:color w:val="231F20"/>
        </w:rPr>
        <w:t xml:space="preserve"> among these metal–sulfur batteries is the lithium–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b/>
          <w:color w:val="231F20"/>
        </w:rPr>
        <w:t>Figure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5</w:t>
      </w:r>
      <w:r>
        <w:rPr>
          <w:color w:val="231F20"/>
        </w:rPr>
        <w:t>a),</w:t>
      </w:r>
      <w:r>
        <w:rPr>
          <w:color w:val="231F20"/>
          <w:position w:val="6"/>
          <w:sz w:val="12"/>
        </w:rPr>
        <w:t>[88]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lithium metal anode, organic electrolyte, and sulfur composite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principle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7"/>
        </w:rPr>
        <w:t xml:space="preserve"> </w:t>
      </w:r>
      <w:proofErr w:type="gramStart"/>
      <w:r>
        <w:rPr>
          <w:color w:val="231F20"/>
        </w:rPr>
        <w:t>follows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89]</w:t>
      </w:r>
    </w:p>
    <w:p w14:paraId="773B377E" w14:textId="77777777" w:rsidR="00E027DA" w:rsidRDefault="00E027DA">
      <w:pPr>
        <w:spacing w:line="247" w:lineRule="auto"/>
        <w:jc w:val="both"/>
        <w:rPr>
          <w:sz w:val="12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7F" w14:textId="77777777" w:rsidR="00E027DA" w:rsidRDefault="003613A2">
      <w:pPr>
        <w:pStyle w:val="BodyText"/>
        <w:spacing w:before="74"/>
        <w:ind w:left="280"/>
        <w:rPr>
          <w:sz w:val="12"/>
        </w:rPr>
      </w:pPr>
      <w:proofErr w:type="spellStart"/>
      <w:r>
        <w:rPr>
          <w:color w:val="231F20"/>
          <w:w w:val="95"/>
        </w:rPr>
        <w:t>vious</w:t>
      </w:r>
      <w:proofErr w:type="spellEnd"/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review.</w:t>
      </w:r>
      <w:r>
        <w:rPr>
          <w:color w:val="231F20"/>
          <w:w w:val="95"/>
          <w:position w:val="6"/>
          <w:sz w:val="12"/>
        </w:rPr>
        <w:t>[8]</w:t>
      </w:r>
    </w:p>
    <w:p w14:paraId="773B3780" w14:textId="77777777" w:rsidR="00E027DA" w:rsidRDefault="003613A2">
      <w:pPr>
        <w:pStyle w:val="BodyText"/>
        <w:spacing w:before="3"/>
        <w:ind w:left="280"/>
        <w:rPr>
          <w:rFonts w:ascii="Times New Roman" w:hAnsi="Times New Roman"/>
        </w:rPr>
      </w:pPr>
      <w:r>
        <w:br w:type="column"/>
      </w:r>
      <w:proofErr w:type="gramStart"/>
      <w:r>
        <w:rPr>
          <w:rFonts w:ascii="Times New Roman" w:hAnsi="Times New Roman"/>
          <w:w w:val="95"/>
        </w:rPr>
        <w:t>Cathode</w:t>
      </w:r>
      <w:r>
        <w:rPr>
          <w:rFonts w:ascii="Times New Roman" w:hAnsi="Times New Roman"/>
          <w:spacing w:val="8"/>
          <w:w w:val="95"/>
        </w:rPr>
        <w:t xml:space="preserve"> </w:t>
      </w:r>
      <w:r>
        <w:rPr>
          <w:rFonts w:ascii="Times New Roman" w:hAnsi="Times New Roman"/>
          <w:w w:val="95"/>
        </w:rPr>
        <w:t>:S</w:t>
      </w:r>
      <w:proofErr w:type="gramEnd"/>
      <w:r>
        <w:rPr>
          <w:rFonts w:ascii="Times New Roman" w:hAnsi="Times New Roman"/>
          <w:w w:val="95"/>
          <w:vertAlign w:val="subscript"/>
        </w:rPr>
        <w:t>8</w:t>
      </w:r>
      <w:r>
        <w:rPr>
          <w:rFonts w:ascii="Times New Roman" w:hAnsi="Times New Roman"/>
          <w:spacing w:val="20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12"/>
          <w:w w:val="95"/>
        </w:rPr>
        <w:t xml:space="preserve"> </w:t>
      </w:r>
      <w:r>
        <w:rPr>
          <w:rFonts w:ascii="Times New Roman" w:hAnsi="Times New Roman"/>
          <w:w w:val="95"/>
        </w:rPr>
        <w:t>16Li</w:t>
      </w:r>
      <w:r>
        <w:rPr>
          <w:rFonts w:ascii="Symbol" w:hAnsi="Symbol"/>
          <w:w w:val="95"/>
          <w:vertAlign w:val="superscript"/>
        </w:rPr>
        <w:t></w:t>
      </w:r>
      <w:r>
        <w:rPr>
          <w:rFonts w:ascii="Times New Roman" w:hAnsi="Times New Roman"/>
          <w:spacing w:val="16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13"/>
          <w:w w:val="95"/>
        </w:rPr>
        <w:t xml:space="preserve"> </w:t>
      </w:r>
      <w:r>
        <w:rPr>
          <w:rFonts w:ascii="Times New Roman" w:hAnsi="Times New Roman"/>
          <w:w w:val="95"/>
        </w:rPr>
        <w:t>16e</w:t>
      </w:r>
      <w:r>
        <w:rPr>
          <w:rFonts w:ascii="Symbol" w:hAnsi="Symbol"/>
          <w:w w:val="95"/>
          <w:vertAlign w:val="superscript"/>
        </w:rPr>
        <w:t></w:t>
      </w:r>
      <w:r>
        <w:rPr>
          <w:rFonts w:ascii="Times New Roman" w:hAnsi="Times New Roman"/>
          <w:spacing w:val="25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2"/>
          <w:w w:val="95"/>
        </w:rPr>
        <w:t xml:space="preserve"> </w:t>
      </w:r>
      <w:r>
        <w:rPr>
          <w:rFonts w:ascii="Times New Roman" w:hAnsi="Times New Roman"/>
          <w:w w:val="95"/>
        </w:rPr>
        <w:t>8Li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w w:val="95"/>
        </w:rPr>
        <w:t>S</w:t>
      </w:r>
      <w:r>
        <w:rPr>
          <w:rFonts w:ascii="Times New Roman" w:hAnsi="Times New Roman"/>
          <w:spacing w:val="9"/>
        </w:rPr>
        <w:t xml:space="preserve"> </w:t>
      </w:r>
    </w:p>
    <w:p w14:paraId="773B3781" w14:textId="77777777" w:rsidR="00E027DA" w:rsidRDefault="003613A2">
      <w:pPr>
        <w:spacing w:before="13"/>
        <w:ind w:left="280"/>
        <w:rPr>
          <w:sz w:val="18"/>
        </w:rPr>
      </w:pPr>
      <w:r>
        <w:br w:type="column"/>
      </w:r>
      <w:r>
        <w:rPr>
          <w:color w:val="231F20"/>
          <w:w w:val="90"/>
          <w:sz w:val="18"/>
        </w:rPr>
        <w:t>(7)</w:t>
      </w:r>
    </w:p>
    <w:p w14:paraId="773B3782" w14:textId="77777777" w:rsidR="00E027DA" w:rsidRDefault="00E027DA">
      <w:pPr>
        <w:rPr>
          <w:sz w:val="18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1418" w:space="3677"/>
            <w:col w:w="2938" w:space="1700"/>
            <w:col w:w="577"/>
          </w:cols>
        </w:sectPr>
      </w:pPr>
    </w:p>
    <w:p w14:paraId="773B3783" w14:textId="77777777" w:rsidR="00E027DA" w:rsidRDefault="00E027DA">
      <w:pPr>
        <w:pStyle w:val="BodyText"/>
        <w:spacing w:before="1"/>
        <w:rPr>
          <w:sz w:val="28"/>
        </w:rPr>
      </w:pPr>
    </w:p>
    <w:p w14:paraId="773B3784" w14:textId="77777777" w:rsidR="00E027DA" w:rsidRDefault="00E027DA">
      <w:pPr>
        <w:rPr>
          <w:sz w:val="28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87" w14:textId="49CE916D" w:rsidR="00E027DA" w:rsidRDefault="003613A2">
      <w:pPr>
        <w:spacing w:before="135"/>
        <w:ind w:left="266"/>
        <w:rPr>
          <w:rFonts w:ascii="Trebuchet MS" w:hAnsi="Trebuchet MS"/>
          <w:sz w:val="14"/>
        </w:rPr>
      </w:pPr>
      <w:r>
        <w:br w:type="column"/>
      </w:r>
    </w:p>
    <w:p w14:paraId="773B3788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34"/>
            <w:col w:w="1581" w:space="2475"/>
            <w:col w:w="1917"/>
          </w:cols>
        </w:sectPr>
      </w:pPr>
    </w:p>
    <w:p w14:paraId="773B3789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8A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96">
          <v:group id="_x0000_s1194" style="width:435.2pt;height:20.45pt;mso-position-horizontal-relative:char;mso-position-vertical-relative:line" coordsize="8704,409">
            <v:shape id="_x0000_s1196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95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97" wp14:editId="773B3C98">
            <wp:extent cx="720235" cy="261937"/>
            <wp:effectExtent l="0" t="0" r="0" b="0"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78B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8C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773B3C99" wp14:editId="773B3C9A">
            <wp:simplePos x="0" y="0"/>
            <wp:positionH relativeFrom="page">
              <wp:posOffset>1475944</wp:posOffset>
            </wp:positionH>
            <wp:positionV relativeFrom="paragraph">
              <wp:posOffset>226364</wp:posOffset>
            </wp:positionV>
            <wp:extent cx="4573240" cy="2810255"/>
            <wp:effectExtent l="0" t="0" r="0" b="0"/>
            <wp:wrapTopAndBottom/>
            <wp:docPr id="15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2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240" cy="2810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78D" w14:textId="77777777" w:rsidR="00E027DA" w:rsidRDefault="003613A2">
      <w:pPr>
        <w:spacing w:before="113" w:line="230" w:lineRule="auto"/>
        <w:ind w:left="223"/>
        <w:rPr>
          <w:rFonts w:ascii="Trebuchet MS"/>
          <w:sz w:val="16"/>
        </w:rPr>
      </w:pPr>
      <w:r>
        <w:rPr>
          <w:rFonts w:ascii="Trebuchet MS"/>
          <w:b/>
          <w:color w:val="231F20"/>
          <w:w w:val="90"/>
          <w:sz w:val="16"/>
        </w:rPr>
        <w:t xml:space="preserve">Figure 4. </w:t>
      </w:r>
      <w:r>
        <w:rPr>
          <w:rFonts w:ascii="Trebuchet MS"/>
          <w:color w:val="231F20"/>
          <w:w w:val="90"/>
          <w:sz w:val="16"/>
        </w:rPr>
        <w:t>Elemental abundance, ionic radii, standard electrode potential (vs NHE), and gravimetric and volumetric capacities of different metal anodes.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sz w:val="16"/>
        </w:rPr>
        <w:t>Reproduced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with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permission.</w:t>
      </w:r>
      <w:r>
        <w:rPr>
          <w:rFonts w:ascii="Trebuchet MS"/>
          <w:color w:val="231F20"/>
          <w:position w:val="6"/>
          <w:sz w:val="11"/>
        </w:rPr>
        <w:t>[10]</w:t>
      </w:r>
      <w:r>
        <w:rPr>
          <w:rFonts w:ascii="Trebuchet MS"/>
          <w:color w:val="231F20"/>
          <w:spacing w:val="6"/>
          <w:position w:val="6"/>
          <w:sz w:val="11"/>
        </w:rPr>
        <w:t xml:space="preserve"> </w:t>
      </w:r>
      <w:r>
        <w:rPr>
          <w:rFonts w:ascii="Trebuchet MS"/>
          <w:color w:val="231F20"/>
          <w:sz w:val="16"/>
        </w:rPr>
        <w:t>Copyright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2019,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Wiley.</w:t>
      </w:r>
    </w:p>
    <w:p w14:paraId="773B378E" w14:textId="77777777" w:rsidR="00E027DA" w:rsidRDefault="00E027DA">
      <w:pPr>
        <w:pStyle w:val="BodyText"/>
        <w:spacing w:before="8"/>
        <w:rPr>
          <w:rFonts w:ascii="Trebuchet MS"/>
          <w:sz w:val="15"/>
        </w:rPr>
      </w:pPr>
    </w:p>
    <w:p w14:paraId="773B378F" w14:textId="77777777" w:rsidR="00E027DA" w:rsidRDefault="00E027DA">
      <w:pPr>
        <w:rPr>
          <w:rFonts w:ascii="Trebuchet MS"/>
          <w:sz w:val="15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790" w14:textId="77777777" w:rsidR="00E027DA" w:rsidRDefault="003613A2">
      <w:pPr>
        <w:pStyle w:val="BodyText"/>
        <w:tabs>
          <w:tab w:val="left" w:pos="4841"/>
        </w:tabs>
        <w:spacing w:before="106"/>
        <w:ind w:left="226"/>
      </w:pPr>
      <w:r>
        <w:rPr>
          <w:rFonts w:ascii="Times New Roman" w:hAnsi="Times New Roman"/>
          <w:w w:val="95"/>
        </w:rPr>
        <w:t>Anode:</w:t>
      </w:r>
      <w:r>
        <w:rPr>
          <w:rFonts w:ascii="Times New Roman" w:hAnsi="Times New Roman"/>
          <w:spacing w:val="-20"/>
          <w:w w:val="95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Times New Roman" w:hAnsi="Times New Roman"/>
          <w:spacing w:val="-5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12"/>
          <w:w w:val="95"/>
        </w:rPr>
        <w:t xml:space="preserve"> </w:t>
      </w:r>
      <w:proofErr w:type="spellStart"/>
      <w:r>
        <w:rPr>
          <w:rFonts w:ascii="Times New Roman" w:hAnsi="Times New Roman"/>
          <w:w w:val="95"/>
        </w:rPr>
        <w:t>Li</w:t>
      </w:r>
      <w:proofErr w:type="spellEnd"/>
      <w:r>
        <w:rPr>
          <w:rFonts w:ascii="Symbol" w:hAnsi="Symbol"/>
          <w:w w:val="95"/>
          <w:vertAlign w:val="superscript"/>
        </w:rPr>
        <w:t></w:t>
      </w:r>
      <w:r>
        <w:rPr>
          <w:rFonts w:ascii="Times New Roman" w:hAnsi="Times New Roman"/>
          <w:spacing w:val="2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16"/>
          <w:w w:val="95"/>
        </w:rPr>
        <w:t xml:space="preserve"> </w:t>
      </w:r>
      <w:r>
        <w:rPr>
          <w:rFonts w:ascii="Times New Roman" w:hAnsi="Times New Roman"/>
          <w:w w:val="95"/>
        </w:rPr>
        <w:t>e</w:t>
      </w:r>
      <w:r>
        <w:rPr>
          <w:rFonts w:ascii="Symbol" w:hAnsi="Symbol"/>
          <w:w w:val="95"/>
          <w:vertAlign w:val="superscript"/>
        </w:rPr>
        <w:t></w:t>
      </w:r>
      <w:r>
        <w:rPr>
          <w:rFonts w:ascii="Times New Roman" w:hAnsi="Times New Roman"/>
          <w:w w:val="95"/>
        </w:rPr>
        <w:tab/>
      </w:r>
      <w:r>
        <w:rPr>
          <w:color w:val="231F20"/>
          <w:spacing w:val="-7"/>
          <w:w w:val="90"/>
        </w:rPr>
        <w:t>(8)</w:t>
      </w:r>
    </w:p>
    <w:p w14:paraId="773B3791" w14:textId="77777777" w:rsidR="00E027DA" w:rsidRDefault="003613A2">
      <w:pPr>
        <w:pStyle w:val="BodyText"/>
        <w:spacing w:before="120" w:line="249" w:lineRule="auto"/>
        <w:ind w:left="226" w:right="157"/>
      </w:pPr>
      <w:r>
        <w:br w:type="column"/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</w:rPr>
        <w:t>reoxidized</w:t>
      </w:r>
      <w:proofErr w:type="spellEnd"/>
      <w:r>
        <w:rPr>
          <w:color w:val="231F20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shuttle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leads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self-discharging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Coulombic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efficiency,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</w:p>
    <w:p w14:paraId="773B3792" w14:textId="77777777" w:rsidR="00E027DA" w:rsidRDefault="00E027DA">
      <w:pPr>
        <w:spacing w:line="249" w:lineRule="auto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3" w:space="57"/>
            <w:col w:w="5210"/>
          </w:cols>
        </w:sectPr>
      </w:pPr>
    </w:p>
    <w:p w14:paraId="773B3793" w14:textId="77777777" w:rsidR="00E027DA" w:rsidRDefault="003613A2">
      <w:pPr>
        <w:pStyle w:val="BodyText"/>
        <w:spacing w:before="23"/>
        <w:ind w:left="230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w w:val="95"/>
        </w:rPr>
        <w:t>Total :S</w:t>
      </w:r>
      <w:proofErr w:type="gramEnd"/>
      <w:r>
        <w:rPr>
          <w:rFonts w:ascii="Times New Roman" w:hAnsi="Times New Roman"/>
          <w:w w:val="95"/>
          <w:vertAlign w:val="subscript"/>
        </w:rPr>
        <w:t>8</w:t>
      </w:r>
      <w:r>
        <w:rPr>
          <w:rFonts w:ascii="Times New Roman" w:hAnsi="Times New Roman"/>
          <w:spacing w:val="10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18"/>
          <w:w w:val="95"/>
        </w:rPr>
        <w:t xml:space="preserve"> </w:t>
      </w:r>
      <w:r>
        <w:rPr>
          <w:rFonts w:ascii="Times New Roman" w:hAnsi="Times New Roman"/>
          <w:w w:val="95"/>
        </w:rPr>
        <w:t>16Li</w:t>
      </w:r>
      <w:r>
        <w:rPr>
          <w:rFonts w:ascii="Times New Roman" w:hAnsi="Times New Roman"/>
          <w:spacing w:val="-1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9"/>
          <w:w w:val="95"/>
        </w:rPr>
        <w:t xml:space="preserve"> </w:t>
      </w:r>
      <w:r>
        <w:rPr>
          <w:rFonts w:ascii="Times New Roman" w:hAnsi="Times New Roman"/>
          <w:w w:val="95"/>
        </w:rPr>
        <w:t>8Li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w w:val="95"/>
        </w:rPr>
        <w:t>S</w:t>
      </w:r>
    </w:p>
    <w:p w14:paraId="773B3794" w14:textId="77777777" w:rsidR="00E027DA" w:rsidRDefault="003613A2">
      <w:pPr>
        <w:spacing w:before="73"/>
        <w:ind w:left="230"/>
        <w:rPr>
          <w:sz w:val="18"/>
        </w:rPr>
      </w:pPr>
      <w:r>
        <w:br w:type="column"/>
      </w:r>
      <w:r>
        <w:rPr>
          <w:color w:val="231F20"/>
          <w:w w:val="85"/>
          <w:sz w:val="18"/>
        </w:rPr>
        <w:t>(9)</w:t>
      </w:r>
    </w:p>
    <w:p w14:paraId="773B3795" w14:textId="77777777" w:rsidR="00E027DA" w:rsidRDefault="003613A2">
      <w:pPr>
        <w:pStyle w:val="BodyText"/>
        <w:spacing w:before="2" w:line="249" w:lineRule="auto"/>
        <w:ind w:left="230" w:right="155"/>
      </w:pPr>
      <w:r>
        <w:br w:type="column"/>
      </w:r>
      <w:r>
        <w:rPr>
          <w:color w:val="231F20"/>
        </w:rPr>
        <w:t>internal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circuit.</w:t>
      </w:r>
      <w:r>
        <w:rPr>
          <w:color w:val="231F20"/>
          <w:position w:val="6"/>
          <w:sz w:val="12"/>
        </w:rPr>
        <w:t>[96]</w:t>
      </w:r>
      <w:r>
        <w:rPr>
          <w:color w:val="231F20"/>
          <w:spacing w:val="13"/>
          <w:position w:val="6"/>
          <w:sz w:val="12"/>
        </w:rPr>
        <w:t xml:space="preserve"> </w:t>
      </w:r>
      <w:r>
        <w:rPr>
          <w:color w:val="231F20"/>
        </w:rPr>
        <w:t>II)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Lithium anode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reacts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 the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trolyte</w:t>
      </w:r>
      <w:proofErr w:type="spellEnd"/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nonuniform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solid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interphase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(SEI)</w:t>
      </w:r>
    </w:p>
    <w:p w14:paraId="773B3796" w14:textId="77777777" w:rsidR="00E027DA" w:rsidRDefault="00E027DA">
      <w:pPr>
        <w:spacing w:line="249" w:lineRule="auto"/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024" w:space="2587"/>
            <w:col w:w="432" w:space="53"/>
            <w:col w:w="5214"/>
          </w:cols>
        </w:sectPr>
      </w:pPr>
    </w:p>
    <w:p w14:paraId="773B3797" w14:textId="77777777" w:rsidR="00E027DA" w:rsidRDefault="003613A2">
      <w:pPr>
        <w:pStyle w:val="BodyText"/>
        <w:spacing w:before="1" w:line="247" w:lineRule="auto"/>
        <w:ind w:left="223" w:firstLine="200"/>
        <w:jc w:val="both"/>
      </w:pPr>
      <w:r>
        <w:rPr>
          <w:color w:val="231F20"/>
        </w:rPr>
        <w:t xml:space="preserve">Such reaction principle looks </w:t>
      </w:r>
      <w:proofErr w:type="gramStart"/>
      <w:r>
        <w:rPr>
          <w:color w:val="231F20"/>
        </w:rPr>
        <w:t>simple</w:t>
      </w:r>
      <w:proofErr w:type="gramEnd"/>
      <w:r>
        <w:rPr>
          <w:color w:val="231F20"/>
        </w:rPr>
        <w:t>. However, the charge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and discharge </w:t>
      </w:r>
      <w:r>
        <w:rPr>
          <w:color w:val="231F20"/>
        </w:rPr>
        <w:t>processes deliver a voltage profile</w:t>
      </w:r>
      <w:r>
        <w:rPr>
          <w:color w:val="231F20"/>
        </w:rPr>
        <w:t xml:space="preserve"> with two </w:t>
      </w:r>
      <w:proofErr w:type="spellStart"/>
      <w:r>
        <w:rPr>
          <w:color w:val="231F20"/>
        </w:rPr>
        <w:t>pla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teaus</w:t>
      </w:r>
      <w:proofErr w:type="spellEnd"/>
      <w:r>
        <w:rPr>
          <w:color w:val="231F20"/>
        </w:rPr>
        <w:t xml:space="preserve"> in ether-based electrolytes, as shown in Figure 5b.</w:t>
      </w:r>
      <w:r>
        <w:rPr>
          <w:color w:val="231F20"/>
          <w:position w:val="6"/>
          <w:sz w:val="12"/>
        </w:rPr>
        <w:t xml:space="preserve">[90] </w:t>
      </w:r>
      <w:r>
        <w:rPr>
          <w:color w:val="231F20"/>
        </w:rPr>
        <w:t>For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discharge process, sulfur is </w:t>
      </w:r>
      <w:proofErr w:type="spellStart"/>
      <w:r>
        <w:rPr>
          <w:color w:val="231F20"/>
        </w:rPr>
        <w:t>lithiated</w:t>
      </w:r>
      <w:proofErr w:type="spellEnd"/>
      <w:r>
        <w:rPr>
          <w:color w:val="231F20"/>
        </w:rPr>
        <w:t xml:space="preserve"> to form a series of long-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chain lithium polysulfide species (S</w:t>
      </w:r>
      <w:r>
        <w:rPr>
          <w:color w:val="231F20"/>
          <w:vertAlign w:val="subscript"/>
        </w:rPr>
        <w:t>8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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8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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6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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4</w:t>
      </w:r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dissolved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ether-based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delivers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higher voltage plateau of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2.35 V and 25% theoretical capacity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418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lithiation,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long-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polysulfides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transform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short-chain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sulfide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species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(Li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S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w w:val="95"/>
        </w:rPr>
        <w:t xml:space="preserve"> </w:t>
      </w:r>
      <w:r>
        <w:rPr>
          <w:rFonts w:ascii="Symbol" w:hAnsi="Symbol"/>
          <w:color w:val="231F20"/>
          <w:w w:val="95"/>
        </w:rPr>
        <w:t>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Li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S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 xml:space="preserve"> </w:t>
      </w:r>
      <w:r>
        <w:rPr>
          <w:rFonts w:ascii="Symbol" w:hAnsi="Symbol"/>
          <w:color w:val="231F20"/>
          <w:w w:val="95"/>
        </w:rPr>
        <w:t>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Li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S) and reprecipitate onto the cathode, which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correspond a lower voltage plateau of </w:t>
      </w:r>
      <w:r>
        <w:rPr>
          <w:rFonts w:ascii="Symbol" w:hAnsi="Symbol"/>
          <w:color w:val="231F20"/>
          <w:w w:val="95"/>
        </w:rPr>
        <w:t></w:t>
      </w:r>
      <w:r>
        <w:rPr>
          <w:color w:val="231F20"/>
          <w:w w:val="95"/>
        </w:rPr>
        <w:t>2.1 V and 75% theoretical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1255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charging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opposite.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Unlike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lead–acid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batteries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metal-ion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metal–sulfur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batteries undergo the reaction process of solid–liquid–solid </w:t>
      </w:r>
      <w:proofErr w:type="spellStart"/>
      <w:r>
        <w:rPr>
          <w:color w:val="231F20"/>
          <w:w w:val="95"/>
        </w:rPr>
        <w:t>tran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sition</w:t>
      </w:r>
      <w:proofErr w:type="spellEnd"/>
      <w:r>
        <w:rPr>
          <w:color w:val="231F20"/>
        </w:rPr>
        <w:t>, resulting in the challenges of capacity fading and poor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cycling stability.</w:t>
      </w:r>
      <w:r>
        <w:rPr>
          <w:color w:val="231F20"/>
          <w:spacing w:val="-1"/>
          <w:position w:val="6"/>
          <w:sz w:val="12"/>
        </w:rPr>
        <w:t>[91]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Therefore, metal–sulfur batteries have 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 commercialized yet. On the one hand, several challenge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 on the sulfur cathode side:</w:t>
      </w:r>
      <w:r>
        <w:rPr>
          <w:color w:val="231F20"/>
          <w:position w:val="6"/>
          <w:sz w:val="12"/>
        </w:rPr>
        <w:t xml:space="preserve">[92] </w:t>
      </w:r>
      <w:r>
        <w:rPr>
          <w:color w:val="231F20"/>
        </w:rPr>
        <w:t>I) low conductivity of sulfur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lithium sulfide leads to low utilization of sulfur cathode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active material;</w:t>
      </w:r>
      <w:r>
        <w:rPr>
          <w:color w:val="231F20"/>
          <w:w w:val="95"/>
          <w:position w:val="6"/>
          <w:sz w:val="12"/>
        </w:rPr>
        <w:t xml:space="preserve">[93] </w:t>
      </w:r>
      <w:r>
        <w:rPr>
          <w:color w:val="231F20"/>
          <w:w w:val="95"/>
        </w:rPr>
        <w:t>II) the continuous loss of sulfur cathode active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material caused by the dissolution of long-chain lith</w:t>
      </w:r>
      <w:r>
        <w:rPr>
          <w:color w:val="231F20"/>
        </w:rPr>
        <w:t>ium poly-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sulfides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nonprecipitation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sulfide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discharge capacities and rapid capacity decay;</w:t>
      </w:r>
      <w:r>
        <w:rPr>
          <w:color w:val="231F20"/>
          <w:w w:val="95"/>
          <w:position w:val="6"/>
          <w:sz w:val="12"/>
        </w:rPr>
        <w:t>[94]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III) large </w:t>
      </w:r>
      <w:proofErr w:type="spellStart"/>
      <w:r>
        <w:rPr>
          <w:color w:val="231F20"/>
          <w:w w:val="95"/>
        </w:rPr>
        <w:t>volu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metric expansion of sulfur upon lithiation (a large volumetric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expansion of 80%) </w:t>
      </w:r>
      <w:r>
        <w:rPr>
          <w:color w:val="231F20"/>
        </w:rPr>
        <w:t>causes pulverization and structural damage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 the electrode level.</w:t>
      </w:r>
      <w:r>
        <w:rPr>
          <w:color w:val="231F20"/>
          <w:position w:val="6"/>
          <w:sz w:val="12"/>
        </w:rPr>
        <w:t xml:space="preserve">[95] </w:t>
      </w:r>
      <w:r>
        <w:rPr>
          <w:color w:val="231F20"/>
        </w:rPr>
        <w:t xml:space="preserve">On the other hand, the following </w:t>
      </w:r>
      <w:proofErr w:type="spellStart"/>
      <w:r>
        <w:rPr>
          <w:color w:val="231F20"/>
        </w:rPr>
        <w:t>chal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lenges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side.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Long-chain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 polysulfides (Li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to 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8</w:t>
      </w:r>
      <w:r>
        <w:rPr>
          <w:color w:val="231F20"/>
        </w:rPr>
        <w:t>) from the cathode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diffuse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reduced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form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lower-order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polysulfides,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subsequently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diffusing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back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to</w:t>
      </w:r>
    </w:p>
    <w:p w14:paraId="773B3798" w14:textId="77777777" w:rsidR="00E027DA" w:rsidRDefault="003613A2">
      <w:pPr>
        <w:pStyle w:val="BodyText"/>
        <w:spacing w:before="1" w:line="249" w:lineRule="auto"/>
        <w:ind w:left="223" w:right="157"/>
        <w:jc w:val="both"/>
        <w:rPr>
          <w:sz w:val="12"/>
        </w:rPr>
      </w:pPr>
      <w:r>
        <w:br w:type="column"/>
      </w:r>
      <w:r>
        <w:rPr>
          <w:color w:val="231F20"/>
        </w:rPr>
        <w:t>on the surface with ionic conduction and electronic insulation.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Thus, the lithium metal surface is not passivated sufficiently,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continuous,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undesirable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reactions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trolyte</w:t>
      </w:r>
      <w:proofErr w:type="spellEnd"/>
      <w:r>
        <w:rPr>
          <w:color w:val="231F20"/>
        </w:rPr>
        <w:t xml:space="preserve"> and resulting in poor reversibility and low Coulombic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efficiency.</w:t>
      </w:r>
      <w:r>
        <w:rPr>
          <w:color w:val="231F20"/>
          <w:position w:val="6"/>
          <w:sz w:val="12"/>
        </w:rPr>
        <w:t>[97]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III) The growth of lithium dendrites breaks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reforms SEI, further consuming lithium anode and electrolyte.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Dendrites that break off will become dead lithium, resulting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low </w:t>
      </w:r>
      <w:r>
        <w:rPr>
          <w:color w:val="231F20"/>
          <w:spacing w:val="-1"/>
        </w:rPr>
        <w:t xml:space="preserve">Coulombic efficiency. </w:t>
      </w:r>
      <w:r>
        <w:rPr>
          <w:color w:val="231F20"/>
        </w:rPr>
        <w:t>More seriously, dendrites potentially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penetrate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separator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circuits.</w:t>
      </w:r>
      <w:r>
        <w:rPr>
          <w:color w:val="231F20"/>
          <w:position w:val="6"/>
          <w:sz w:val="12"/>
        </w:rPr>
        <w:t>[98]</w:t>
      </w:r>
    </w:p>
    <w:p w14:paraId="773B3799" w14:textId="77777777" w:rsidR="00E027DA" w:rsidRDefault="003613A2">
      <w:pPr>
        <w:pStyle w:val="BodyText"/>
        <w:spacing w:line="249" w:lineRule="auto"/>
        <w:ind w:left="223" w:right="158" w:firstLine="200"/>
        <w:jc w:val="both"/>
      </w:pPr>
      <w:r>
        <w:rPr>
          <w:color w:val="231F20"/>
        </w:rPr>
        <w:t>Among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challenges,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polysulfide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shuttle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(Figure 5</w:t>
      </w:r>
      <w:proofErr w:type="gramStart"/>
      <w:r>
        <w:rPr>
          <w:color w:val="231F20"/>
          <w:w w:val="95"/>
        </w:rPr>
        <w:t>c)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 xml:space="preserve">99] </w:t>
      </w:r>
      <w:r>
        <w:rPr>
          <w:color w:val="231F20"/>
          <w:w w:val="95"/>
        </w:rPr>
        <w:t>and dendritic growth (Figure 5d)</w:t>
      </w:r>
      <w:r>
        <w:rPr>
          <w:color w:val="231F20"/>
          <w:w w:val="95"/>
          <w:position w:val="6"/>
          <w:sz w:val="12"/>
        </w:rPr>
        <w:t xml:space="preserve">[100] </w:t>
      </w:r>
      <w:r>
        <w:rPr>
          <w:color w:val="231F20"/>
          <w:w w:val="95"/>
        </w:rPr>
        <w:t>are the critical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problems that restrict the scale expansion of the metal–sulfur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battery. The former issue can be addressed via material develop-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 xml:space="preserve"> and structural designs of the sulfur hosts. To tackle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shuttle effect and prolong battery life, the ide</w:t>
      </w:r>
      <w:r>
        <w:rPr>
          <w:color w:val="231F20"/>
        </w:rPr>
        <w:t>al cathodes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metal–sulfur batteries can be designed</w:t>
      </w:r>
      <w:r>
        <w:rPr>
          <w:color w:val="231F20"/>
          <w:w w:val="95"/>
          <w:position w:val="6"/>
          <w:sz w:val="12"/>
        </w:rPr>
        <w:t xml:space="preserve">[99] </w:t>
      </w:r>
      <w:proofErr w:type="spellStart"/>
      <w:r>
        <w:rPr>
          <w:color w:val="231F20"/>
          <w:w w:val="95"/>
        </w:rPr>
        <w:t>i</w:t>
      </w:r>
      <w:proofErr w:type="spellEnd"/>
      <w:r>
        <w:rPr>
          <w:color w:val="231F20"/>
          <w:w w:val="95"/>
        </w:rPr>
        <w:t>) as highly conductive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materials for improved electrochemical </w:t>
      </w:r>
      <w:r>
        <w:rPr>
          <w:color w:val="231F20"/>
        </w:rPr>
        <w:t>kinetics, ii) with a large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surface area for loading a large amount of insulating sulfur 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sulfide species to hinder the agglomeration</w:t>
      </w:r>
      <w:r>
        <w:rPr>
          <w:color w:val="231F20"/>
        </w:rPr>
        <w:t xml:space="preserve"> of elemental sulfur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nanoparticles, iii) with </w:t>
      </w:r>
      <w:proofErr w:type="spellStart"/>
      <w:r>
        <w:rPr>
          <w:color w:val="231F20"/>
          <w:w w:val="95"/>
        </w:rPr>
        <w:t>nanoporous</w:t>
      </w:r>
      <w:proofErr w:type="spellEnd"/>
      <w:r>
        <w:rPr>
          <w:color w:val="231F20"/>
          <w:w w:val="95"/>
        </w:rPr>
        <w:t xml:space="preserve"> structures for encapsulating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sulfur and its reaction product—lithium polysulfides—within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sulfur hosts, iv) with hierarchical porous structures for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enhancing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mass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interface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betwee</w:t>
      </w:r>
      <w:r>
        <w:rPr>
          <w:color w:val="231F20"/>
        </w:rPr>
        <w:t>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and the electrolyte, v) with chemical interactions </w:t>
      </w:r>
      <w:r>
        <w:rPr>
          <w:color w:val="231F20"/>
        </w:rPr>
        <w:t>for promoting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adsorption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polysulfides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suppress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shuttle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effect,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</w:p>
    <w:p w14:paraId="773B379A" w14:textId="77777777" w:rsidR="00E027DA" w:rsidRDefault="003613A2">
      <w:pPr>
        <w:pStyle w:val="BodyText"/>
        <w:spacing w:before="1" w:line="249" w:lineRule="auto"/>
        <w:ind w:left="223" w:right="158"/>
        <w:jc w:val="both"/>
      </w:pPr>
      <w:r>
        <w:rPr>
          <w:color w:val="231F20"/>
          <w:w w:val="95"/>
        </w:rPr>
        <w:t>vi) with a covered interlayer on the sulfur hosts for spatially con-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fining the polysulfides within the cathode side. Kang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101]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>demonstrated that cathode porosity is an important parameter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optimize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lithium–sulfur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battery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density.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proved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electrodes with the porosity of 50–60% are suggested for a </w:t>
      </w:r>
      <w:proofErr w:type="spellStart"/>
      <w:r>
        <w:rPr>
          <w:color w:val="231F20"/>
          <w:w w:val="95"/>
        </w:rPr>
        <w:t>prac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tical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lithium–sulfur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design.</w:t>
      </w:r>
      <w:r>
        <w:rPr>
          <w:color w:val="231F20"/>
          <w:spacing w:val="8"/>
        </w:rPr>
        <w:t xml:space="preserve"> </w:t>
      </w:r>
      <w:proofErr w:type="spellStart"/>
      <w:r>
        <w:rPr>
          <w:color w:val="231F20"/>
        </w:rPr>
        <w:t>Chabu</w:t>
      </w:r>
      <w:proofErr w:type="spellEnd"/>
      <w:r>
        <w:rPr>
          <w:color w:val="231F20"/>
          <w:spacing w:val="8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102]</w:t>
      </w:r>
      <w:r>
        <w:rPr>
          <w:color w:val="231F20"/>
          <w:spacing w:val="21"/>
          <w:position w:val="6"/>
          <w:sz w:val="12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</w:p>
    <w:p w14:paraId="773B379B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79C" w14:textId="77777777" w:rsidR="00E027DA" w:rsidRDefault="00E027DA">
      <w:pPr>
        <w:pStyle w:val="BodyText"/>
        <w:spacing w:before="2"/>
        <w:rPr>
          <w:sz w:val="27"/>
        </w:rPr>
      </w:pPr>
    </w:p>
    <w:p w14:paraId="773B379D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A0" w14:textId="7E9E8DA2" w:rsidR="00E027DA" w:rsidRDefault="003613A2">
      <w:pPr>
        <w:spacing w:before="135"/>
        <w:ind w:left="200"/>
        <w:rPr>
          <w:rFonts w:ascii="Trebuchet MS" w:hAnsi="Trebuchet MS"/>
          <w:sz w:val="14"/>
        </w:rPr>
      </w:pPr>
      <w:r>
        <w:br w:type="column"/>
      </w:r>
    </w:p>
    <w:p w14:paraId="773B37A1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2011"/>
            <w:col w:w="1515" w:space="2545"/>
            <w:col w:w="1903"/>
          </w:cols>
        </w:sectPr>
      </w:pPr>
    </w:p>
    <w:p w14:paraId="773B37A2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A3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9D">
          <v:group id="_x0000_s1191" style="width:88.75pt;height:20.45pt;mso-position-horizontal-relative:char;mso-position-vertical-relative:line" coordsize="1775,409">
            <v:shape id="_x0000_s1192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9F">
          <v:group id="_x0000_s1188" style="width:403.3pt;height:20.75pt;mso-position-horizontal-relative:char;mso-position-vertical-relative:line" coordsize="8066,415">
            <v:line id="_x0000_s1190" style="position:absolute" from="6857,410" to="0,410" strokecolor="#231f20" strokeweight=".5pt"/>
            <v:shape id="_x0000_s1189" type="#_x0000_t75" style="position:absolute;left:6925;width:1140;height:415">
              <v:imagedata r:id="rId15" o:title=""/>
            </v:shape>
            <w10:anchorlock/>
          </v:group>
        </w:pict>
      </w:r>
    </w:p>
    <w:p w14:paraId="773B37A4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A5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23" behindDoc="0" locked="0" layoutInCell="1" allowOverlap="1" wp14:anchorId="773B3CA0" wp14:editId="773B3CA1">
            <wp:simplePos x="0" y="0"/>
            <wp:positionH relativeFrom="page">
              <wp:posOffset>674243</wp:posOffset>
            </wp:positionH>
            <wp:positionV relativeFrom="paragraph">
              <wp:posOffset>226365</wp:posOffset>
            </wp:positionV>
            <wp:extent cx="6246130" cy="6233159"/>
            <wp:effectExtent l="0" t="0" r="0" b="0"/>
            <wp:wrapTopAndBottom/>
            <wp:docPr id="1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130" cy="6233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7A6" w14:textId="77777777" w:rsidR="00E027DA" w:rsidRDefault="003613A2">
      <w:pPr>
        <w:spacing w:before="122" w:line="230" w:lineRule="auto"/>
        <w:ind w:left="280" w:right="10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spacing w:val="-1"/>
          <w:w w:val="90"/>
          <w:sz w:val="16"/>
        </w:rPr>
        <w:t xml:space="preserve">Figure 5. </w:t>
      </w:r>
      <w:r>
        <w:rPr>
          <w:rFonts w:ascii="Trebuchet MS" w:hAnsi="Trebuchet MS"/>
          <w:color w:val="231F20"/>
          <w:spacing w:val="-1"/>
          <w:w w:val="90"/>
          <w:sz w:val="16"/>
        </w:rPr>
        <w:t xml:space="preserve">a) Illustration </w:t>
      </w:r>
      <w:r>
        <w:rPr>
          <w:rFonts w:ascii="Trebuchet MS" w:hAnsi="Trebuchet MS"/>
          <w:color w:val="231F20"/>
          <w:w w:val="90"/>
          <w:sz w:val="16"/>
        </w:rPr>
        <w:t>of the charge (red)/discharge (black) process involved in a rechargeable lithium–sulfur battery consisting of lithium metal anode,</w:t>
      </w:r>
      <w:r>
        <w:rPr>
          <w:rFonts w:ascii="Trebuchet MS" w:hAnsi="Trebuchet MS"/>
          <w:color w:val="231F20"/>
          <w:spacing w:val="-4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organic electrolyte, and sulfur composite cathode.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[88] </w:t>
      </w:r>
      <w:r>
        <w:rPr>
          <w:rFonts w:ascii="Trebuchet MS" w:hAnsi="Trebuchet MS"/>
          <w:color w:val="231F20"/>
          <w:w w:val="90"/>
          <w:sz w:val="16"/>
        </w:rPr>
        <w:t>Copyright 2013, American Chemical Society.</w:t>
      </w:r>
      <w:r>
        <w:rPr>
          <w:rFonts w:ascii="Trebuchet MS" w:hAnsi="Trebuchet MS"/>
          <w:color w:val="231F20"/>
          <w:w w:val="90"/>
          <w:sz w:val="16"/>
        </w:rPr>
        <w:t xml:space="preserve"> b) A typical two-plateau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charge/discharge voltage profile of lithium–sulfur batteries in ether-based electrolytes.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[90] </w:t>
      </w:r>
      <w:r>
        <w:rPr>
          <w:rFonts w:ascii="Trebuchet MS" w:hAnsi="Trebuchet MS"/>
          <w:color w:val="231F20"/>
          <w:w w:val="90"/>
          <w:sz w:val="16"/>
        </w:rPr>
        <w:t>Copyright 2016, Royal Society of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Chemistry.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c)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design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structure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sulfur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hosts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in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lithium–sulfur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[99]</w:t>
      </w:r>
      <w:r>
        <w:rPr>
          <w:rFonts w:ascii="Trebuchet MS" w:hAnsi="Trebuchet MS"/>
          <w:color w:val="231F20"/>
          <w:spacing w:val="20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2018,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Wiley.</w:t>
      </w:r>
    </w:p>
    <w:p w14:paraId="773B37A7" w14:textId="77777777" w:rsidR="00E027DA" w:rsidRDefault="003613A2">
      <w:pPr>
        <w:spacing w:line="187" w:lineRule="exact"/>
        <w:ind w:left="280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0"/>
          <w:sz w:val="16"/>
        </w:rPr>
        <w:t>d)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dendrite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growth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on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metal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anode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in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lithium–sulfur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[100]</w:t>
      </w:r>
      <w:r>
        <w:rPr>
          <w:rFonts w:ascii="Trebuchet MS" w:hAnsi="Trebuchet MS"/>
          <w:color w:val="231F20"/>
          <w:spacing w:val="16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2014,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Wiley.</w:t>
      </w:r>
      <w:r>
        <w:rPr>
          <w:rFonts w:ascii="Trebuchet MS" w:hAns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e)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Mechanism</w:t>
      </w:r>
    </w:p>
    <w:p w14:paraId="773B37A8" w14:textId="77777777" w:rsidR="00E027DA" w:rsidRDefault="003613A2">
      <w:pPr>
        <w:spacing w:before="9" w:line="232" w:lineRule="auto"/>
        <w:ind w:left="280" w:right="10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spacing w:val="-1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cooperative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spacing w:val="-1"/>
          <w:w w:val="95"/>
          <w:sz w:val="16"/>
        </w:rPr>
        <w:t>lithiophilic</w:t>
      </w:r>
      <w:proofErr w:type="spellEnd"/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spacing w:val="-1"/>
          <w:w w:val="95"/>
          <w:sz w:val="16"/>
        </w:rPr>
        <w:t>sulfiphilic</w:t>
      </w:r>
      <w:proofErr w:type="spellEnd"/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interfaces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of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S-doped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carbon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S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enhanced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adsorption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electrocatalytic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conversion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lithium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polysulfides.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with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permission.</w:t>
      </w:r>
      <w:r>
        <w:rPr>
          <w:rFonts w:ascii="Trebuchet MS" w:hAnsi="Trebuchet MS"/>
          <w:color w:val="231F20"/>
          <w:spacing w:val="-1"/>
          <w:w w:val="95"/>
          <w:position w:val="6"/>
          <w:sz w:val="11"/>
        </w:rPr>
        <w:t>[108]</w:t>
      </w:r>
      <w:r>
        <w:rPr>
          <w:rFonts w:ascii="Trebuchet MS" w:hAnsi="Trebuchet MS"/>
          <w:color w:val="231F20"/>
          <w:spacing w:val="7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2019,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Wiley.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f)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NDHC@C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preparation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proposed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confinement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effects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for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polysulfides</w:t>
      </w:r>
      <w:r>
        <w:rPr>
          <w:rFonts w:ascii="Trebuchet MS" w:hAnsi="Trebuchet MS"/>
          <w:color w:val="231F2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(a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color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version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this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figure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can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be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viewed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online).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[109]</w:t>
      </w:r>
      <w:r>
        <w:rPr>
          <w:rFonts w:ascii="Trebuchet MS" w:hAnsi="Trebuchet MS"/>
          <w:color w:val="231F20"/>
          <w:spacing w:val="8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2020,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Elsevier.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g)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Schematics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formation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SEI</w:t>
      </w:r>
      <w:r>
        <w:rPr>
          <w:rFonts w:ascii="Trebuchet MS" w:hAns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and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without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BTB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additive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corresponding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effect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of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formed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SEI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in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2"/>
          <w:w w:val="95"/>
          <w:sz w:val="16"/>
        </w:rPr>
        <w:t>shielding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spacing w:val="-2"/>
          <w:w w:val="95"/>
          <w:sz w:val="16"/>
        </w:rPr>
        <w:t>LiPSs</w:t>
      </w:r>
      <w:proofErr w:type="spellEnd"/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from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Li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anode.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with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permission.</w:t>
      </w:r>
      <w:r>
        <w:rPr>
          <w:rFonts w:ascii="Trebuchet MS" w:hAnsi="Trebuchet MS"/>
          <w:color w:val="231F20"/>
          <w:spacing w:val="-1"/>
          <w:w w:val="95"/>
          <w:position w:val="6"/>
          <w:sz w:val="11"/>
        </w:rPr>
        <w:t>[110]</w:t>
      </w:r>
      <w:r>
        <w:rPr>
          <w:rFonts w:ascii="Trebuchet MS" w:hAnsi="Trebuchet MS"/>
          <w:color w:val="231F20"/>
          <w:spacing w:val="8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Copyright</w:t>
      </w:r>
      <w:r>
        <w:rPr>
          <w:rFonts w:ascii="Trebuchet MS" w:hAnsi="Trebuchet MS"/>
          <w:color w:val="231F2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2020, Wiley. h) Schematic illustrations of the working principle of the lithium–sulfur battery with D-HVS@PP separator.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[116]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2020,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American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Chemical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Society.</w:t>
      </w:r>
    </w:p>
    <w:p w14:paraId="773B37A9" w14:textId="77777777" w:rsidR="00E027DA" w:rsidRDefault="00E027DA">
      <w:pPr>
        <w:pStyle w:val="BodyText"/>
        <w:rPr>
          <w:rFonts w:ascii="Trebuchet MS"/>
          <w:sz w:val="12"/>
        </w:rPr>
      </w:pPr>
    </w:p>
    <w:p w14:paraId="773B37AA" w14:textId="77777777" w:rsidR="00E027DA" w:rsidRDefault="00E027DA">
      <w:pPr>
        <w:rPr>
          <w:rFonts w:ascii="Trebuchet MS"/>
          <w:sz w:val="12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7AB" w14:textId="77777777" w:rsidR="00E027DA" w:rsidRDefault="003613A2">
      <w:pPr>
        <w:pStyle w:val="BodyText"/>
        <w:spacing w:before="95" w:line="249" w:lineRule="auto"/>
        <w:ind w:left="280"/>
        <w:jc w:val="both"/>
      </w:pPr>
      <w:r>
        <w:rPr>
          <w:color w:val="231F20"/>
        </w:rPr>
        <w:t>bipyramidal sulfur/graphene oxide cathode with a sulfur con-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tent of 92%. Sulfur particles were uniformly coated by a thin wall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graphene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oxide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residual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polyvinylpyrrolidone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molecules,</w:t>
      </w:r>
    </w:p>
    <w:p w14:paraId="773B37AC" w14:textId="77777777" w:rsidR="00E027DA" w:rsidRDefault="003613A2">
      <w:pPr>
        <w:pStyle w:val="BodyText"/>
        <w:spacing w:before="95" w:line="249" w:lineRule="auto"/>
        <w:ind w:left="243" w:right="101"/>
        <w:jc w:val="both"/>
      </w:pPr>
      <w:r>
        <w:br w:type="column"/>
      </w:r>
      <w:r>
        <w:rPr>
          <w:color w:val="231F20"/>
          <w:w w:val="95"/>
        </w:rPr>
        <w:t>fa</w:t>
      </w:r>
      <w:r>
        <w:rPr>
          <w:color w:val="231F20"/>
          <w:w w:val="95"/>
        </w:rPr>
        <w:t xml:space="preserve">cilitating electron/ion transportation and restraining the </w:t>
      </w:r>
      <w:proofErr w:type="spellStart"/>
      <w:r>
        <w:rPr>
          <w:color w:val="231F20"/>
          <w:w w:val="95"/>
        </w:rPr>
        <w:t>diffu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spacing w:val="-1"/>
        </w:rPr>
        <w:t>sion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polysulfides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interfacial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interaction.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>drive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conversion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sulfur,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Wang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103]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niobium</w:t>
      </w:r>
    </w:p>
    <w:p w14:paraId="773B37AD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AE" w14:textId="77777777" w:rsidR="00E027DA" w:rsidRDefault="00E027DA">
      <w:pPr>
        <w:pStyle w:val="BodyText"/>
        <w:spacing w:before="2"/>
        <w:rPr>
          <w:sz w:val="27"/>
        </w:rPr>
      </w:pPr>
    </w:p>
    <w:p w14:paraId="773B37AF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B2" w14:textId="0DADAB88" w:rsidR="00E027DA" w:rsidRDefault="003613A2">
      <w:pPr>
        <w:spacing w:before="136"/>
        <w:ind w:left="266"/>
        <w:rPr>
          <w:rFonts w:ascii="Trebuchet MS" w:hAnsi="Trebuchet MS"/>
          <w:sz w:val="14"/>
        </w:rPr>
      </w:pPr>
      <w:r>
        <w:br w:type="column"/>
      </w:r>
    </w:p>
    <w:p w14:paraId="773B37B3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40"/>
            <w:col w:w="1570" w:space="2481"/>
            <w:col w:w="1916"/>
          </w:cols>
        </w:sectPr>
      </w:pPr>
    </w:p>
    <w:p w14:paraId="773B37B4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B5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A4">
          <v:group id="_x0000_s1184" style="width:435.2pt;height:20.45pt;mso-position-horizontal-relative:char;mso-position-vertical-relative:line" coordsize="8704,409">
            <v:shape id="_x0000_s1186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85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A5" wp14:editId="773B3CA6">
            <wp:extent cx="720235" cy="261937"/>
            <wp:effectExtent l="0" t="0" r="0" b="0"/>
            <wp:docPr id="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7B6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B7" w14:textId="77777777" w:rsidR="00E027DA" w:rsidRDefault="00E027DA">
      <w:pPr>
        <w:pStyle w:val="BodyText"/>
        <w:spacing w:before="3"/>
        <w:rPr>
          <w:rFonts w:ascii="Trebuchet MS"/>
        </w:rPr>
      </w:pPr>
    </w:p>
    <w:p w14:paraId="773B37B8" w14:textId="77777777" w:rsidR="00E027DA" w:rsidRDefault="00E027DA">
      <w:pPr>
        <w:rPr>
          <w:rFonts w:ascii="Trebuchet MS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7B9" w14:textId="77777777" w:rsidR="00E027DA" w:rsidRDefault="003613A2">
      <w:pPr>
        <w:pStyle w:val="BodyText"/>
        <w:spacing w:before="108" w:line="249" w:lineRule="auto"/>
        <w:ind w:left="223"/>
        <w:jc w:val="both"/>
      </w:pPr>
      <w:r>
        <w:rPr>
          <w:color w:val="231F20"/>
        </w:rPr>
        <w:t>tungsten oxide microspheres as an electroactive host in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electrochemical </w:t>
      </w:r>
      <w:r>
        <w:rPr>
          <w:color w:val="231F20"/>
        </w:rPr>
        <w:t xml:space="preserve">window to sulfur, showing good </w:t>
      </w:r>
      <w:proofErr w:type="spellStart"/>
      <w:r>
        <w:rPr>
          <w:color w:val="231F20"/>
        </w:rPr>
        <w:t>electrochem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ical</w:t>
      </w:r>
      <w:proofErr w:type="spellEnd"/>
      <w:r>
        <w:rPr>
          <w:color w:val="231F20"/>
        </w:rPr>
        <w:t xml:space="preserve"> activity for lithium storage and strong adsorption toward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polysulfides.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sulfur-based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composite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tap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</w:p>
    <w:p w14:paraId="773B37BA" w14:textId="77777777" w:rsidR="00E027DA" w:rsidRDefault="003613A2">
      <w:pPr>
        <w:pStyle w:val="BodyText"/>
        <w:spacing w:line="249" w:lineRule="auto"/>
        <w:ind w:left="223"/>
        <w:jc w:val="both"/>
      </w:pPr>
      <w:r>
        <w:rPr>
          <w:color w:val="231F20"/>
        </w:rPr>
        <w:t>1.56 g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3 </w:t>
      </w:r>
      <w:r>
        <w:rPr>
          <w:color w:val="231F20"/>
        </w:rPr>
        <w:t xml:space="preserve">showed a volumetric capacity of 1605.3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3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almost 1.9 times of that </w:t>
      </w:r>
      <w:r>
        <w:rPr>
          <w:color w:val="231F20"/>
        </w:rPr>
        <w:t>for the conventional sulfur/carbon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composite. Yeon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>104]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synthesized nitrogen-incorporated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honeycomb-like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1"/>
        </w:rPr>
        <w:t>nanoporous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carbons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(n-</w:t>
      </w:r>
      <w:proofErr w:type="spellStart"/>
      <w:r>
        <w:rPr>
          <w:color w:val="231F20"/>
          <w:spacing w:val="-1"/>
        </w:rPr>
        <w:t>hC</w:t>
      </w:r>
      <w:proofErr w:type="spellEnd"/>
      <w:r>
        <w:rPr>
          <w:color w:val="231F20"/>
          <w:spacing w:val="-1"/>
        </w:rPr>
        <w:t>)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surface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2071 m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 pore volume of 1.11 cm</w:t>
      </w:r>
      <w:r>
        <w:rPr>
          <w:color w:val="231F20"/>
          <w:position w:val="6"/>
          <w:sz w:val="12"/>
        </w:rPr>
        <w:t>3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N content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3.47% derived from lignin, in which sulfur is confined in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micropores to </w:t>
      </w:r>
      <w:r>
        <w:rPr>
          <w:color w:val="231F20"/>
        </w:rPr>
        <w:t>inhibit polysulfide dissolution, thereby showing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facile, reversible redox kinetics of sulfur and the improved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performance of sulfur cathode. </w:t>
      </w:r>
      <w:r>
        <w:rPr>
          <w:color w:val="231F20"/>
        </w:rPr>
        <w:t xml:space="preserve">Similarly, Sun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105] </w:t>
      </w:r>
      <w:r>
        <w:rPr>
          <w:color w:val="231F20"/>
        </w:rPr>
        <w:t>reported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hybrid sulfur host composed of Al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 xml:space="preserve"> homogenously deco-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nitrogen-rich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framework.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features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polydispersed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spherical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morphology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 configuration with a high surface area and large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accommodate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content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to 73.5 </w:t>
      </w:r>
      <w:proofErr w:type="spellStart"/>
      <w:r>
        <w:rPr>
          <w:color w:val="231F20"/>
          <w:spacing w:val="-1"/>
        </w:rPr>
        <w:t>wt</w:t>
      </w:r>
      <w:proofErr w:type="spellEnd"/>
      <w:r>
        <w:rPr>
          <w:color w:val="231F20"/>
          <w:spacing w:val="-1"/>
        </w:rPr>
        <w:t xml:space="preserve">%. Wang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106] </w:t>
      </w:r>
      <w:r>
        <w:rPr>
          <w:color w:val="231F20"/>
        </w:rPr>
        <w:t>introduced spherical metal oxides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high tap density as carbon-free hosts of sulfur, showing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superior</w:t>
      </w:r>
      <w:r>
        <w:rPr>
          <w:color w:val="231F20"/>
          <w:w w:val="95"/>
        </w:rPr>
        <w:t xml:space="preserve"> synergistic effect of adsorption and electrocatalytic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conversion of soluble intermediate </w:t>
      </w:r>
      <w:r>
        <w:rPr>
          <w:color w:val="231F20"/>
        </w:rPr>
        <w:t>polysulfides. They also built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stable conductive frameworks and open channels in porous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electrodes for fast </w:t>
      </w:r>
      <w:r>
        <w:rPr>
          <w:color w:val="231F20"/>
        </w:rPr>
        <w:t>transport of electrons and active diffusion of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electrolytes</w:t>
      </w:r>
      <w:r>
        <w:rPr>
          <w:color w:val="231F20"/>
          <w:spacing w:val="-1"/>
        </w:rPr>
        <w:t xml:space="preserve">, achieving good utilization and stable </w:t>
      </w:r>
      <w:r>
        <w:rPr>
          <w:color w:val="231F20"/>
        </w:rPr>
        <w:t xml:space="preserve">cycle </w:t>
      </w:r>
      <w:proofErr w:type="spellStart"/>
      <w:r>
        <w:rPr>
          <w:color w:val="231F20"/>
        </w:rPr>
        <w:t>perfor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mance</w:t>
      </w:r>
      <w:proofErr w:type="spellEnd"/>
      <w:r>
        <w:rPr>
          <w:color w:val="231F20"/>
        </w:rPr>
        <w:t xml:space="preserve"> of the sulfur cathode. The S/LiNi</w:t>
      </w:r>
      <w:r>
        <w:rPr>
          <w:color w:val="231F20"/>
          <w:vertAlign w:val="subscript"/>
        </w:rPr>
        <w:t>0.8</w:t>
      </w:r>
      <w:r>
        <w:rPr>
          <w:color w:val="231F20"/>
        </w:rPr>
        <w:t>Co</w:t>
      </w:r>
      <w:r>
        <w:rPr>
          <w:color w:val="231F20"/>
          <w:vertAlign w:val="subscript"/>
        </w:rPr>
        <w:t>0.1</w:t>
      </w:r>
      <w:r>
        <w:rPr>
          <w:color w:val="231F20"/>
        </w:rPr>
        <w:t>Mn</w:t>
      </w:r>
      <w:r>
        <w:rPr>
          <w:color w:val="231F20"/>
          <w:vertAlign w:val="subscript"/>
        </w:rPr>
        <w:t>0.1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com-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2"/>
        </w:rPr>
        <w:t>posite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exhibited a capacity decay rate of 0.057% per cycle after</w:t>
      </w:r>
      <w:r>
        <w:rPr>
          <w:color w:val="231F20"/>
        </w:rPr>
        <w:t xml:space="preserve"> </w:t>
      </w:r>
      <w:r>
        <w:rPr>
          <w:color w:val="231F20"/>
          <w:w w:val="95"/>
        </w:rPr>
        <w:t xml:space="preserve">500 cycles at 0.1 C and a volumetric capacity of 1601.9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cm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3</w:t>
      </w:r>
      <w:r>
        <w:rPr>
          <w:color w:val="231F20"/>
          <w:w w:val="95"/>
        </w:rPr>
        <w:t>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Zhou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107] </w:t>
      </w:r>
      <w:r>
        <w:rPr>
          <w:color w:val="231F20"/>
          <w:spacing w:val="-1"/>
        </w:rPr>
        <w:t xml:space="preserve">reported the preparation of sulfur </w:t>
      </w:r>
      <w:r>
        <w:rPr>
          <w:color w:val="231F20"/>
        </w:rPr>
        <w:t>electrode sup-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ported </w:t>
      </w:r>
      <w:r>
        <w:rPr>
          <w:color w:val="231F20"/>
        </w:rPr>
        <w:t xml:space="preserve">by porous vapor silica, which displayed excellent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trochemical</w:t>
      </w:r>
      <w:proofErr w:type="spellEnd"/>
      <w:r>
        <w:rPr>
          <w:color w:val="231F20"/>
        </w:rPr>
        <w:t xml:space="preserve"> performances. For a typical case, Zeng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10</w:t>
      </w:r>
      <w:r>
        <w:rPr>
          <w:color w:val="231F20"/>
          <w:position w:val="6"/>
          <w:sz w:val="12"/>
        </w:rPr>
        <w:t>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proposed </w:t>
      </w:r>
      <w:r>
        <w:rPr>
          <w:color w:val="231F20"/>
        </w:rPr>
        <w:t>a hierarchical electrode design to address the 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corresponding to cathodes. Nickel foam acts as a conductive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scaffold. The heteroatom-doped host </w:t>
      </w:r>
      <w:r>
        <w:rPr>
          <w:color w:val="231F20"/>
        </w:rPr>
        <w:t xml:space="preserve">carbon with desired </w:t>
      </w:r>
      <w:proofErr w:type="spellStart"/>
      <w:r>
        <w:rPr>
          <w:color w:val="231F20"/>
        </w:rPr>
        <w:t>lithi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ophilicity</w:t>
      </w:r>
      <w:proofErr w:type="spellEnd"/>
      <w:r>
        <w:rPr>
          <w:color w:val="231F20"/>
          <w:spacing w:val="-1"/>
        </w:rPr>
        <w:t xml:space="preserve"> and electronic conductivity </w:t>
      </w:r>
      <w:r>
        <w:rPr>
          <w:color w:val="231F20"/>
        </w:rPr>
        <w:t>serving as a reservoir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</w:t>
      </w:r>
      <w:r>
        <w:rPr>
          <w:color w:val="231F20"/>
        </w:rPr>
        <w:t xml:space="preserve">oading sulfur can trap lithium polysulfides and promote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tron</w:t>
      </w:r>
      <w:proofErr w:type="spellEnd"/>
      <w:r>
        <w:rPr>
          <w:color w:val="231F20"/>
        </w:rPr>
        <w:t xml:space="preserve"> transfer to interfacial adsorbed lithium polysulfides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</w:t>
      </w:r>
      <w:r>
        <w:rPr>
          <w:color w:val="231F20"/>
          <w:vertAlign w:val="subscript"/>
        </w:rPr>
        <w:t>3</w:t>
      </w:r>
      <w:r>
        <w:rPr>
          <w:color w:val="231F20"/>
        </w:rPr>
        <w:t>S</w:t>
      </w:r>
      <w:r>
        <w:rPr>
          <w:color w:val="231F20"/>
          <w:vertAlign w:val="subscript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sites.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sulfurized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nanofiber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forest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Li-ion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electron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transport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retard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lithium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polysulfide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dif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fusion as a barrier layer (Figure 5e). </w:t>
      </w:r>
      <w:proofErr w:type="spellStart"/>
      <w:r>
        <w:rPr>
          <w:color w:val="231F20"/>
        </w:rPr>
        <w:t>Sulfiphilic</w:t>
      </w:r>
      <w:proofErr w:type="spellEnd"/>
      <w:r>
        <w:rPr>
          <w:color w:val="231F20"/>
        </w:rPr>
        <w:t xml:space="preserve"> Ni</w:t>
      </w:r>
      <w:r>
        <w:rPr>
          <w:color w:val="231F20"/>
          <w:vertAlign w:val="subscript"/>
        </w:rPr>
        <w:t>3</w:t>
      </w:r>
      <w:r>
        <w:rPr>
          <w:color w:val="231F20"/>
        </w:rPr>
        <w:t>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has been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demonstrated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chemical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anchor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strong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adsorption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affinity to lithium polysulfides and an efficient electrocatalyst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for accelerating kinetics for redox conversio</w:t>
      </w:r>
      <w:r>
        <w:rPr>
          <w:color w:val="231F20"/>
          <w:spacing w:val="-1"/>
        </w:rPr>
        <w:t xml:space="preserve">n </w:t>
      </w:r>
      <w:r>
        <w:rPr>
          <w:color w:val="231F20"/>
        </w:rPr>
        <w:t xml:space="preserve">reactions. </w:t>
      </w:r>
      <w:proofErr w:type="spellStart"/>
      <w:r>
        <w:rPr>
          <w:color w:val="231F20"/>
        </w:rPr>
        <w:t>Syner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gistically</w:t>
      </w:r>
      <w:proofErr w:type="spellEnd"/>
      <w:r>
        <w:rPr>
          <w:color w:val="231F20"/>
        </w:rPr>
        <w:t>, all functional units promote the lithium ion-coupled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electron transfer for binding and redox conversion of lithium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polysulfides, resulting in high reversible </w:t>
      </w:r>
      <w:r>
        <w:rPr>
          <w:color w:val="231F20"/>
        </w:rPr>
        <w:t>capacities, remarkable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cycle stability, and excellent rate capabil</w:t>
      </w:r>
      <w:r>
        <w:rPr>
          <w:color w:val="231F20"/>
          <w:w w:val="95"/>
        </w:rPr>
        <w:t xml:space="preserve">ity. Yan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 xml:space="preserve">109] </w:t>
      </w:r>
      <w:r>
        <w:rPr>
          <w:color w:val="231F20"/>
          <w:w w:val="95"/>
        </w:rPr>
        <w:t>reported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</w:rPr>
        <w:t xml:space="preserve">the synthesis of nitrogen-doped </w:t>
      </w:r>
      <w:r>
        <w:rPr>
          <w:color w:val="231F20"/>
        </w:rPr>
        <w:t xml:space="preserve">carbon materials with </w:t>
      </w:r>
      <w:proofErr w:type="spellStart"/>
      <w:r>
        <w:rPr>
          <w:color w:val="231F20"/>
        </w:rPr>
        <w:t>hierar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chical</w:t>
      </w:r>
      <w:proofErr w:type="spellEnd"/>
      <w:r>
        <w:rPr>
          <w:color w:val="231F20"/>
        </w:rPr>
        <w:t xml:space="preserve"> pore architecture and a core–shell-type particle design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includes an ordered mesoporous carbon core and a polar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microporous carbon shell (Figure 5f ). The ordered mesoporous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carbon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not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only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provides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sufficient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induced by the high-pore-volume particle core, but also </w:t>
      </w:r>
      <w:proofErr w:type="spellStart"/>
      <w:r>
        <w:rPr>
          <w:color w:val="231F20"/>
        </w:rPr>
        <w:t>ena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bles</w:t>
      </w:r>
      <w:proofErr w:type="spellEnd"/>
      <w:r>
        <w:rPr>
          <w:color w:val="231F20"/>
          <w:spacing w:val="26"/>
        </w:rPr>
        <w:t xml:space="preserve"> </w:t>
      </w:r>
      <w:r>
        <w:rPr>
          <w:color w:val="231F20"/>
        </w:rPr>
        <w:t>th</w:t>
      </w:r>
      <w:r>
        <w:rPr>
          <w:color w:val="231F20"/>
        </w:rPr>
        <w:t>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dual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confinement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polysulfides to stabilize the cycle life by adsorbing the sol-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uble</w:t>
      </w:r>
      <w:proofErr w:type="spellEnd"/>
      <w:r>
        <w:rPr>
          <w:color w:val="231F20"/>
        </w:rPr>
        <w:t xml:space="preserve"> intermediates in the polar microporous shell. The initial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discharge capacity with a sulfur loading up to 72 </w:t>
      </w:r>
      <w:proofErr w:type="spellStart"/>
      <w:r>
        <w:rPr>
          <w:color w:val="231F20"/>
        </w:rPr>
        <w:t>wt</w:t>
      </w:r>
      <w:proofErr w:type="spellEnd"/>
      <w:r>
        <w:rPr>
          <w:color w:val="231F20"/>
        </w:rPr>
        <w:t>% reaches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900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2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0.5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indicates</w:t>
      </w:r>
      <w:proofErr w:type="gramEnd"/>
    </w:p>
    <w:p w14:paraId="773B37BB" w14:textId="77777777" w:rsidR="00E027DA" w:rsidRDefault="003613A2">
      <w:pPr>
        <w:pStyle w:val="BodyText"/>
        <w:spacing w:line="193" w:lineRule="exact"/>
        <w:ind w:left="223"/>
        <w:jc w:val="both"/>
      </w:pPr>
      <w:r>
        <w:rPr>
          <w:rFonts w:ascii="Symbol" w:hAnsi="Symbol"/>
          <w:color w:val="231F20"/>
          <w:spacing w:val="-1"/>
        </w:rPr>
        <w:t></w:t>
      </w:r>
      <w:r>
        <w:rPr>
          <w:color w:val="231F20"/>
          <w:spacing w:val="-1"/>
        </w:rPr>
        <w:t>90%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capacity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retention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over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250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cycles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0.5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C.</w:t>
      </w:r>
    </w:p>
    <w:p w14:paraId="773B37BC" w14:textId="77777777" w:rsidR="00E027DA" w:rsidRDefault="003613A2">
      <w:pPr>
        <w:pStyle w:val="BodyText"/>
        <w:spacing w:before="105" w:line="249" w:lineRule="auto"/>
        <w:ind w:left="223" w:right="158" w:firstLine="200"/>
        <w:jc w:val="both"/>
      </w:pPr>
      <w:r>
        <w:br w:type="column"/>
      </w:r>
      <w:r>
        <w:rPr>
          <w:color w:val="231F20"/>
        </w:rPr>
        <w:t xml:space="preserve">To address the issue of dendritic growth, Wei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110]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tai-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lored</w:t>
      </w:r>
      <w:proofErr w:type="spellEnd"/>
      <w:r>
        <w:rPr>
          <w:color w:val="231F20"/>
          <w:spacing w:val="3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organosulfur-containing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SEI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stabilization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 xml:space="preserve">the Li anode by </w:t>
      </w:r>
      <w:r>
        <w:rPr>
          <w:color w:val="231F20"/>
        </w:rPr>
        <w:t>employing 3,5-bis(trifluoromethyl) thiophenol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additive.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organosulfur-containing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protected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detrimental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reactions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polysulfides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</w:t>
      </w:r>
      <w:r>
        <w:rPr>
          <w:color w:val="231F20"/>
        </w:rPr>
        <w:t>ecreased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5g).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lithium–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sulfur battery delivered 82 cycles with an organosulfur-con-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taining</w:t>
      </w:r>
      <w:proofErr w:type="spellEnd"/>
      <w:r>
        <w:rPr>
          <w:color w:val="231F20"/>
        </w:rPr>
        <w:t xml:space="preserve"> SEI in comparison to 42 cycles with a reference SEI.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 work provokes vital insights into the role of the organic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components of SEI in the protection of the Li anode in practical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lithium–sulfur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batteries.</w:t>
      </w:r>
    </w:p>
    <w:p w14:paraId="773B37BD" w14:textId="77777777" w:rsidR="00E027DA" w:rsidRDefault="003613A2">
      <w:pPr>
        <w:pStyle w:val="BodyText"/>
        <w:spacing w:before="6" w:line="249" w:lineRule="auto"/>
        <w:ind w:left="223" w:right="157" w:firstLine="200"/>
        <w:jc w:val="both"/>
      </w:pPr>
      <w:r>
        <w:rPr>
          <w:color w:val="231F20"/>
        </w:rPr>
        <w:t>Dendritic growth on the lithium metal anode is the 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problem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metal–sulfur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bat</w:t>
      </w:r>
      <w:r>
        <w:rPr>
          <w:color w:val="231F20"/>
        </w:rPr>
        <w:t>teries.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Yao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111]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that the formation of a compact inorganic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 (CIL) between Li anode and ionic liquid is an effective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block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polysulfides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suppress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shuttle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effect.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CE of 96.7% was achieved with CIL-protected Li ano</w:t>
      </w:r>
      <w:r>
        <w:rPr>
          <w:color w:val="231F20"/>
        </w:rPr>
        <w:t>de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contrast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82.4%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nitrate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employed. Furthermore, the corrosion of Li during cycling was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inhibited.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80.6%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100 cycles was retained with CIL-protected ultrathin (33 </w:t>
      </w:r>
      <w:r>
        <w:rPr>
          <w:rFonts w:ascii="Symbol" w:hAnsi="Symbol"/>
          <w:color w:val="231F20"/>
          <w:w w:val="95"/>
        </w:rPr>
        <w:t></w:t>
      </w:r>
      <w:r>
        <w:rPr>
          <w:color w:val="231F20"/>
          <w:w w:val="95"/>
        </w:rPr>
        <w:t>m) Li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anode compared with 58.5% for bare Li anode. This study pre-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sents</w:t>
      </w:r>
      <w:proofErr w:type="spellEnd"/>
      <w:r>
        <w:rPr>
          <w:color w:val="231F20"/>
          <w:w w:val="95"/>
        </w:rPr>
        <w:t xml:space="preserve"> a feasible interfacial regulation strategy to protect Li anode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with the presence of Li polysulfides and opens avenues for Li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protection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practical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conditions. Kong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112]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investigated a Li-rich lithium–mag-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nesium</w:t>
      </w:r>
      <w:proofErr w:type="spellEnd"/>
      <w:r>
        <w:rPr>
          <w:color w:val="231F20"/>
        </w:rPr>
        <w:t xml:space="preserve"> (Li–Mg) alloy as an anode based on the consideration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improving the stability in the bulk and at the surface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 anode. The robust passivation layer is formed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 of the Li–Mg alloy anode, reducing side reactions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enabling the smooth surface morphology of the anode 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cycling.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mixed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electron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Li-ion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conducting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matrix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Li-poor Li–Mg alloy as a porous skeleton structure can also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formed after </w:t>
      </w:r>
      <w:proofErr w:type="spellStart"/>
      <w:r>
        <w:rPr>
          <w:color w:val="231F20"/>
        </w:rPr>
        <w:t>delithiation</w:t>
      </w:r>
      <w:proofErr w:type="spellEnd"/>
      <w:r>
        <w:rPr>
          <w:color w:val="231F20"/>
        </w:rPr>
        <w:t>, guaranteeing the structural integrity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the anode in the bulk during Li stripping/plating process.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Han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113] </w:t>
      </w:r>
      <w:r>
        <w:rPr>
          <w:color w:val="231F20"/>
        </w:rPr>
        <w:t>employed MOF-modified gel polymer 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(GPE) to stabilize the lithium anode. In view of the abundant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skeleton,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GPE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immobilized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large-size polysulfide anions but also caged electrolyte anions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 the pores, facilit</w:t>
      </w:r>
      <w:r>
        <w:rPr>
          <w:color w:val="231F20"/>
        </w:rPr>
        <w:t>ating a uniform flux of Li ions and homo-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geneous</w:t>
      </w:r>
      <w:proofErr w:type="spellEnd"/>
      <w:r>
        <w:rPr>
          <w:color w:val="231F20"/>
        </w:rPr>
        <w:t xml:space="preserve"> Li deposition. Lin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114] </w:t>
      </w:r>
      <w:r>
        <w:rPr>
          <w:color w:val="231F20"/>
        </w:rPr>
        <w:t>reported a class of double-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 photonic crystal (DLPC)@S/DLPC@Li full cell based on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distinctly constructed DLPC with a 3D-ordered interconnected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structure.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ensures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uniformity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microscopic electrochemical reaction but also solves common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conductivity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sulfur,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poor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life,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lithium dendrite growth. Impressively, the full cell exhibits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superior electrochemical per</w:t>
      </w:r>
      <w:r>
        <w:rPr>
          <w:color w:val="231F20"/>
        </w:rPr>
        <w:t>formance with a high reversible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703.3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6"/>
          <w:position w:val="6"/>
          <w:sz w:val="12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extremely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excellent cycle performance with 1200 cycles with about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0.0317% capacity </w:t>
      </w:r>
      <w:r>
        <w:rPr>
          <w:color w:val="231F20"/>
        </w:rPr>
        <w:t xml:space="preserve">loss per cycle at 0.5 C. Ren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115] </w:t>
      </w:r>
      <w:r>
        <w:rPr>
          <w:color w:val="231F20"/>
        </w:rPr>
        <w:t>designed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spontaneous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reactions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protecting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porous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lithium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electrodes.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molten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sulfur-impregnated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nanofiber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fibrous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shell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a carbon core. Then, they coated the surface of this porous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lithium electrode with a composite of lithium bismuth alloys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fluoride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spontaneous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between lithium and bismuth trifluoride solvated with </w:t>
      </w:r>
      <w:proofErr w:type="spellStart"/>
      <w:r>
        <w:rPr>
          <w:color w:val="231F20"/>
        </w:rPr>
        <w:t>phos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phorous</w:t>
      </w:r>
      <w:proofErr w:type="spellEnd"/>
      <w:r>
        <w:rPr>
          <w:color w:val="231F20"/>
          <w:spacing w:val="2"/>
        </w:rPr>
        <w:t xml:space="preserve"> </w:t>
      </w:r>
      <w:r>
        <w:rPr>
          <w:color w:val="231F20"/>
        </w:rPr>
        <w:t>penta</w:t>
      </w:r>
      <w:r>
        <w:rPr>
          <w:color w:val="231F20"/>
        </w:rPr>
        <w:t>sulfide,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polymerizes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proofErr w:type="gramStart"/>
      <w:r>
        <w:rPr>
          <w:color w:val="231F20"/>
        </w:rPr>
        <w:t>lithium</w:t>
      </w:r>
      <w:proofErr w:type="gramEnd"/>
    </w:p>
    <w:p w14:paraId="773B37BE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7BF" w14:textId="77777777" w:rsidR="00E027DA" w:rsidRDefault="00E027DA">
      <w:pPr>
        <w:pStyle w:val="BodyText"/>
        <w:spacing w:before="6"/>
        <w:rPr>
          <w:sz w:val="26"/>
        </w:rPr>
      </w:pPr>
    </w:p>
    <w:p w14:paraId="773B37C0" w14:textId="77777777" w:rsidR="00E027DA" w:rsidRDefault="00E027DA">
      <w:pPr>
        <w:rPr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C4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2011"/>
            <w:col w:w="1515" w:space="2545"/>
            <w:col w:w="1903"/>
          </w:cols>
        </w:sectPr>
      </w:pPr>
    </w:p>
    <w:p w14:paraId="773B37C5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7C6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A9">
          <v:group id="_x0000_s1181" style="width:88.75pt;height:20.45pt;mso-position-horizontal-relative:char;mso-position-vertical-relative:line" coordsize="1775,409">
            <v:shape id="_x0000_s1182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AB">
          <v:group id="_x0000_s1178" style="width:403.3pt;height:20.75pt;mso-position-horizontal-relative:char;mso-position-vertical-relative:line" coordsize="8066,415">
            <v:line id="_x0000_s1180" style="position:absolute" from="6857,410" to="0,410" strokecolor="#231f20" strokeweight=".5pt"/>
            <v:shape id="_x0000_s1179" type="#_x0000_t75" style="position:absolute;left:6925;width:1140;height:415">
              <v:imagedata r:id="rId15" o:title=""/>
            </v:shape>
            <w10:anchorlock/>
          </v:group>
        </w:pict>
      </w:r>
    </w:p>
    <w:p w14:paraId="773B37C7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7C8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7C9" w14:textId="77777777" w:rsidR="00E027DA" w:rsidRDefault="00E027DA">
      <w:pPr>
        <w:rPr>
          <w:rFonts w:ascii="Trebuchet MS"/>
          <w:sz w:val="19"/>
        </w:rPr>
        <w:sectPr w:rsidR="00E027DA">
          <w:headerReference w:type="default" r:id="rId21"/>
          <w:pgSz w:w="11910" w:h="15650"/>
          <w:pgMar w:top="320" w:right="860" w:bottom="280" w:left="740" w:header="138" w:footer="0" w:gutter="0"/>
          <w:cols w:space="720"/>
        </w:sectPr>
      </w:pPr>
    </w:p>
    <w:p w14:paraId="773B37CA" w14:textId="77777777" w:rsidR="00E027DA" w:rsidRDefault="003613A2">
      <w:pPr>
        <w:pStyle w:val="BodyText"/>
        <w:spacing w:before="95" w:line="249" w:lineRule="auto"/>
        <w:ind w:left="280"/>
        <w:jc w:val="both"/>
      </w:pPr>
      <w:r>
        <w:rPr>
          <w:color w:val="231F20"/>
        </w:rPr>
        <w:t>sulfide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solid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layer. This protected porous lithium electrode enables stable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operation at 6.0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for 200 cycles. Wang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116]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2D hexagonal VS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flakes as the building blocks to assemble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nanotowers</w:t>
      </w:r>
      <w:proofErr w:type="spellEnd"/>
      <w:r>
        <w:rPr>
          <w:color w:val="231F20"/>
        </w:rPr>
        <w:t xml:space="preserve"> on the separators, forming a symmetrical double-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side-modified polypropylene separator without blocking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membrane pores (Figure 5h). Benefiting from the </w:t>
      </w:r>
      <w:proofErr w:type="spellStart"/>
      <w:r>
        <w:rPr>
          <w:color w:val="231F20"/>
        </w:rPr>
        <w:t>sulfiphilic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lithiophilic</w:t>
      </w:r>
      <w:proofErr w:type="spellEnd"/>
      <w:r>
        <w:rPr>
          <w:color w:val="231F20"/>
        </w:rPr>
        <w:t xml:space="preserve"> properties, high </w:t>
      </w:r>
      <w:r>
        <w:rPr>
          <w:color w:val="231F20"/>
        </w:rPr>
        <w:t xml:space="preserve">interfacial electronic </w:t>
      </w:r>
      <w:proofErr w:type="spellStart"/>
      <w:r>
        <w:rPr>
          <w:color w:val="231F20"/>
        </w:rPr>
        <w:t>conduc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tivity</w:t>
      </w:r>
      <w:proofErr w:type="spellEnd"/>
      <w:r>
        <w:rPr>
          <w:color w:val="231F20"/>
          <w:spacing w:val="-1"/>
        </w:rPr>
        <w:t xml:space="preserve">, and the unique hexagonal </w:t>
      </w:r>
      <w:r>
        <w:rPr>
          <w:color w:val="231F20"/>
        </w:rPr>
        <w:t>tower-form nanostructure,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recyclable VS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hexagonal </w:t>
      </w:r>
      <w:proofErr w:type="spellStart"/>
      <w:r>
        <w:rPr>
          <w:color w:val="231F20"/>
        </w:rPr>
        <w:t>nanotower</w:t>
      </w:r>
      <w:proofErr w:type="spellEnd"/>
      <w:r>
        <w:rPr>
          <w:color w:val="231F20"/>
        </w:rPr>
        <w:t xml:space="preserve"> (HVS) double-side-</w:t>
      </w:r>
      <w:proofErr w:type="spellStart"/>
      <w:r>
        <w:rPr>
          <w:color w:val="231F20"/>
        </w:rPr>
        <w:t>modi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fied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polypropylene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(PP)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separator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(D-HVS@PP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separator) guaranteed rapid ion/electron transfe</w:t>
      </w:r>
      <w:r>
        <w:rPr>
          <w:color w:val="231F20"/>
          <w:w w:val="95"/>
        </w:rPr>
        <w:t>r and realized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nucleation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cycling.</w:t>
      </w:r>
    </w:p>
    <w:p w14:paraId="773B37CB" w14:textId="77777777" w:rsidR="00E027DA" w:rsidRDefault="003613A2">
      <w:pPr>
        <w:pStyle w:val="BodyText"/>
        <w:spacing w:before="95" w:line="249" w:lineRule="auto"/>
        <w:ind w:left="243" w:right="101"/>
        <w:jc w:val="both"/>
      </w:pPr>
      <w:r>
        <w:br w:type="column"/>
      </w:r>
      <w:r>
        <w:rPr>
          <w:color w:val="231F20"/>
        </w:rPr>
        <w:t>During the discharge process, Li is oxidized to Li ions, 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diffuses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membrane.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 the same time, electrons move via the external circuit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anode to the cathode, where the ORR occurs. During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diffuse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anode through a membrane. The OER occurs at the cathode,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Li ions depos</w:t>
      </w:r>
      <w:r>
        <w:rPr>
          <w:color w:val="231F20"/>
        </w:rPr>
        <w:t>it as neutral Li on the Li anode. The simplest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net reaction envisioned for the hybrid battery is a four-electron</w:t>
      </w:r>
      <w:r>
        <w:rPr>
          <w:color w:val="231F20"/>
          <w:spacing w:val="1"/>
          <w:w w:val="95"/>
        </w:rPr>
        <w:t xml:space="preserve"> </w:t>
      </w:r>
      <w:proofErr w:type="gramStart"/>
      <w:r>
        <w:rPr>
          <w:color w:val="231F20"/>
        </w:rPr>
        <w:t>process</w:t>
      </w:r>
      <w:proofErr w:type="gramEnd"/>
    </w:p>
    <w:p w14:paraId="773B37CC" w14:textId="77777777" w:rsidR="00E027DA" w:rsidRDefault="00E027DA">
      <w:pPr>
        <w:pStyle w:val="BodyText"/>
        <w:spacing w:before="4"/>
        <w:rPr>
          <w:sz w:val="21"/>
        </w:rPr>
      </w:pPr>
    </w:p>
    <w:p w14:paraId="773B37CD" w14:textId="77777777" w:rsidR="00E027DA" w:rsidRDefault="003613A2">
      <w:pPr>
        <w:pStyle w:val="BodyText"/>
        <w:tabs>
          <w:tab w:val="left" w:pos="4787"/>
        </w:tabs>
        <w:ind w:left="234"/>
        <w:jc w:val="both"/>
      </w:pPr>
      <w:r>
        <w:rPr>
          <w:rFonts w:ascii="Times New Roman" w:hAnsi="Times New Roman"/>
        </w:rPr>
        <w:t>Cathode: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4e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4OH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</w:rPr>
        <w:tab/>
      </w:r>
      <w:r>
        <w:rPr>
          <w:color w:val="231F20"/>
          <w:position w:val="-1"/>
        </w:rPr>
        <w:t>(15)</w:t>
      </w:r>
    </w:p>
    <w:p w14:paraId="773B37CE" w14:textId="77777777" w:rsidR="00E027DA" w:rsidRDefault="00E027DA">
      <w:pPr>
        <w:pStyle w:val="BodyText"/>
        <w:spacing w:before="11"/>
        <w:rPr>
          <w:sz w:val="20"/>
        </w:rPr>
      </w:pPr>
    </w:p>
    <w:p w14:paraId="773B37CF" w14:textId="77777777" w:rsidR="00E027DA" w:rsidRDefault="003613A2">
      <w:pPr>
        <w:pStyle w:val="BodyText"/>
        <w:tabs>
          <w:tab w:val="left" w:pos="4787"/>
        </w:tabs>
        <w:ind w:left="237"/>
        <w:jc w:val="both"/>
      </w:pPr>
      <w:r>
        <w:rPr>
          <w:rFonts w:ascii="Times New Roman" w:hAnsi="Times New Roman"/>
          <w:w w:val="95"/>
          <w:position w:val="1"/>
        </w:rPr>
        <w:t>Anode:</w:t>
      </w:r>
      <w:r>
        <w:rPr>
          <w:rFonts w:ascii="Times New Roman" w:hAnsi="Times New Roman"/>
          <w:spacing w:val="-17"/>
          <w:w w:val="95"/>
          <w:position w:val="1"/>
        </w:rPr>
        <w:t xml:space="preserve"> </w:t>
      </w:r>
      <w:r>
        <w:rPr>
          <w:rFonts w:ascii="Times New Roman" w:hAnsi="Times New Roman"/>
          <w:w w:val="95"/>
          <w:position w:val="1"/>
        </w:rPr>
        <w:t>Li</w:t>
      </w:r>
      <w:r>
        <w:rPr>
          <w:rFonts w:ascii="Times New Roman" w:hAnsi="Times New Roman"/>
          <w:spacing w:val="12"/>
          <w:w w:val="95"/>
          <w:position w:val="1"/>
        </w:rPr>
        <w:t xml:space="preserve"> </w:t>
      </w:r>
      <w:r>
        <w:rPr>
          <w:rFonts w:ascii="Symbol" w:hAnsi="Symbol"/>
          <w:w w:val="95"/>
          <w:position w:val="1"/>
        </w:rPr>
        <w:t></w:t>
      </w:r>
      <w:r>
        <w:rPr>
          <w:rFonts w:ascii="Times New Roman" w:hAnsi="Times New Roman"/>
          <w:spacing w:val="5"/>
          <w:w w:val="95"/>
          <w:position w:val="1"/>
        </w:rPr>
        <w:t xml:space="preserve"> </w:t>
      </w:r>
      <w:proofErr w:type="spellStart"/>
      <w:r>
        <w:rPr>
          <w:rFonts w:ascii="Times New Roman" w:hAnsi="Times New Roman"/>
          <w:w w:val="95"/>
          <w:position w:val="1"/>
        </w:rPr>
        <w:t>Li</w:t>
      </w:r>
      <w:proofErr w:type="spellEnd"/>
      <w:r>
        <w:rPr>
          <w:rFonts w:ascii="Symbol" w:hAnsi="Symbol"/>
          <w:w w:val="95"/>
          <w:position w:val="1"/>
          <w:vertAlign w:val="superscript"/>
        </w:rPr>
        <w:t></w:t>
      </w:r>
      <w:r>
        <w:rPr>
          <w:rFonts w:ascii="Times New Roman" w:hAnsi="Times New Roman"/>
          <w:spacing w:val="21"/>
          <w:w w:val="95"/>
          <w:position w:val="1"/>
        </w:rPr>
        <w:t xml:space="preserve"> </w:t>
      </w:r>
      <w:r>
        <w:rPr>
          <w:rFonts w:ascii="Symbol" w:hAnsi="Symbol"/>
          <w:w w:val="95"/>
          <w:position w:val="1"/>
        </w:rPr>
        <w:t></w:t>
      </w:r>
      <w:r>
        <w:rPr>
          <w:rFonts w:ascii="Times New Roman" w:hAnsi="Times New Roman"/>
          <w:spacing w:val="-4"/>
          <w:w w:val="95"/>
          <w:position w:val="1"/>
        </w:rPr>
        <w:t xml:space="preserve"> </w:t>
      </w:r>
      <w:r>
        <w:rPr>
          <w:rFonts w:ascii="Times New Roman" w:hAnsi="Times New Roman"/>
          <w:w w:val="95"/>
          <w:position w:val="1"/>
        </w:rPr>
        <w:t>e</w:t>
      </w:r>
      <w:r>
        <w:rPr>
          <w:rFonts w:ascii="Symbol" w:hAnsi="Symbol"/>
          <w:w w:val="95"/>
          <w:position w:val="1"/>
          <w:vertAlign w:val="superscript"/>
        </w:rPr>
        <w:t></w:t>
      </w:r>
      <w:r>
        <w:rPr>
          <w:rFonts w:ascii="Times New Roman" w:hAnsi="Times New Roman"/>
          <w:w w:val="95"/>
          <w:position w:val="1"/>
        </w:rPr>
        <w:tab/>
      </w:r>
      <w:r>
        <w:rPr>
          <w:color w:val="231F20"/>
        </w:rPr>
        <w:t>(16)</w:t>
      </w:r>
    </w:p>
    <w:p w14:paraId="773B37D0" w14:textId="77777777" w:rsidR="00E027DA" w:rsidRDefault="00E027DA">
      <w:pPr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D1" w14:textId="77777777" w:rsidR="00E027DA" w:rsidRDefault="00E027DA">
      <w:pPr>
        <w:pStyle w:val="BodyText"/>
        <w:spacing w:before="9"/>
        <w:rPr>
          <w:sz w:val="12"/>
        </w:rPr>
      </w:pPr>
    </w:p>
    <w:p w14:paraId="773B37D2" w14:textId="77777777" w:rsidR="00E027DA" w:rsidRDefault="00E027DA">
      <w:pPr>
        <w:rPr>
          <w:sz w:val="12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D3" w14:textId="77777777" w:rsidR="00E027DA" w:rsidRDefault="00E027DA">
      <w:pPr>
        <w:pStyle w:val="BodyText"/>
        <w:spacing w:before="10"/>
        <w:rPr>
          <w:sz w:val="17"/>
        </w:rPr>
      </w:pPr>
    </w:p>
    <w:p w14:paraId="773B37D4" w14:textId="77777777" w:rsidR="00E027DA" w:rsidRDefault="003613A2">
      <w:pPr>
        <w:pStyle w:val="Heading3"/>
        <w:numPr>
          <w:ilvl w:val="1"/>
          <w:numId w:val="13"/>
        </w:numPr>
        <w:tabs>
          <w:tab w:val="left" w:pos="595"/>
        </w:tabs>
        <w:spacing w:before="0"/>
        <w:ind w:left="594" w:hanging="315"/>
      </w:pPr>
      <w:r>
        <w:rPr>
          <w:color w:val="231F20"/>
          <w:w w:val="90"/>
        </w:rPr>
        <w:t>Metal–Air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Battery</w:t>
      </w:r>
    </w:p>
    <w:p w14:paraId="773B37D5" w14:textId="77777777" w:rsidR="00E027DA" w:rsidRDefault="003613A2">
      <w:pPr>
        <w:pStyle w:val="BodyText"/>
        <w:spacing w:before="105"/>
        <w:ind w:left="280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>Overall: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4Li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4LiOH</w:t>
      </w:r>
    </w:p>
    <w:p w14:paraId="773B37D6" w14:textId="77777777" w:rsidR="00E027DA" w:rsidRDefault="003613A2">
      <w:pPr>
        <w:pStyle w:val="BodyText"/>
        <w:spacing w:before="95"/>
        <w:ind w:left="280"/>
      </w:pPr>
      <w:r>
        <w:br w:type="column"/>
      </w:r>
      <w:r>
        <w:rPr>
          <w:color w:val="231F20"/>
          <w:w w:val="90"/>
        </w:rPr>
        <w:t>(17)</w:t>
      </w:r>
    </w:p>
    <w:p w14:paraId="773B37D7" w14:textId="77777777" w:rsidR="00E027DA" w:rsidRDefault="00E027DA">
      <w:p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1940" w:space="3156"/>
            <w:col w:w="2941" w:space="1623"/>
            <w:col w:w="650"/>
          </w:cols>
        </w:sectPr>
      </w:pPr>
    </w:p>
    <w:p w14:paraId="773B37D8" w14:textId="77777777" w:rsidR="00E027DA" w:rsidRDefault="00E027DA">
      <w:pPr>
        <w:pStyle w:val="BodyText"/>
        <w:spacing w:before="5"/>
        <w:rPr>
          <w:sz w:val="11"/>
        </w:rPr>
      </w:pPr>
    </w:p>
    <w:p w14:paraId="773B37D9" w14:textId="77777777" w:rsidR="00E027DA" w:rsidRDefault="00E027DA">
      <w:pPr>
        <w:rPr>
          <w:sz w:val="11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7DA" w14:textId="77777777" w:rsidR="00E027DA" w:rsidRDefault="003613A2">
      <w:pPr>
        <w:pStyle w:val="BodyText"/>
        <w:spacing w:before="95" w:line="249" w:lineRule="auto"/>
        <w:ind w:left="280"/>
        <w:jc w:val="both"/>
      </w:pPr>
      <w:r>
        <w:rPr>
          <w:color w:val="231F20"/>
          <w:spacing w:val="-2"/>
        </w:rPr>
        <w:t xml:space="preserve">Another effective </w:t>
      </w:r>
      <w:r>
        <w:rPr>
          <w:color w:val="231F20"/>
          <w:spacing w:val="-1"/>
        </w:rPr>
        <w:t>strategy to achieve high energy density is the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exclusion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cathode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active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material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battery,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making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 xml:space="preserve">the battery smaller and </w:t>
      </w:r>
      <w:r>
        <w:rPr>
          <w:color w:val="231F20"/>
          <w:spacing w:val="-1"/>
        </w:rPr>
        <w:t>lighter. Therefore, metal–air batteries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have been developed.</w:t>
      </w:r>
      <w:r>
        <w:rPr>
          <w:color w:val="231F20"/>
          <w:spacing w:val="-3"/>
          <w:position w:val="6"/>
          <w:sz w:val="12"/>
        </w:rPr>
        <w:t>[117]</w:t>
      </w:r>
      <w:r>
        <w:rPr>
          <w:color w:val="231F20"/>
          <w:spacing w:val="-2"/>
          <w:position w:val="6"/>
          <w:sz w:val="12"/>
        </w:rPr>
        <w:t xml:space="preserve"> </w:t>
      </w:r>
      <w:r>
        <w:rPr>
          <w:color w:val="231F20"/>
          <w:spacing w:val="-3"/>
        </w:rPr>
        <w:t xml:space="preserve">Metal–air </w:t>
      </w:r>
      <w:r>
        <w:rPr>
          <w:color w:val="231F20"/>
          <w:spacing w:val="-2"/>
        </w:rPr>
        <w:t xml:space="preserve">batteries employ a </w:t>
      </w:r>
      <w:proofErr w:type="spellStart"/>
      <w:r>
        <w:rPr>
          <w:color w:val="231F20"/>
          <w:spacing w:val="-2"/>
        </w:rPr>
        <w:t>dissolu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tion</w:t>
      </w:r>
      <w:proofErr w:type="spellEnd"/>
      <w:r>
        <w:rPr>
          <w:color w:val="231F20"/>
          <w:spacing w:val="-1"/>
        </w:rPr>
        <w:t xml:space="preserve">/precipitation reaction on the anodes during </w:t>
      </w:r>
      <w:r>
        <w:rPr>
          <w:color w:val="231F20"/>
        </w:rPr>
        <w:t>the electro-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chemical process rather than the intercalation </w:t>
      </w:r>
      <w:r>
        <w:rPr>
          <w:color w:val="231F20"/>
          <w:spacing w:val="-1"/>
        </w:rPr>
        <w:t>mechanism.</w:t>
      </w:r>
      <w:r>
        <w:rPr>
          <w:color w:val="231F20"/>
          <w:spacing w:val="-1"/>
          <w:position w:val="6"/>
          <w:sz w:val="12"/>
        </w:rPr>
        <w:t>[118]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w w:val="95"/>
        </w:rPr>
        <w:t>Unl</w:t>
      </w:r>
      <w:r>
        <w:rPr>
          <w:color w:val="231F20"/>
          <w:w w:val="95"/>
        </w:rPr>
        <w:t xml:space="preserve">ike the intercalation reaction, a dissolution/precipitation </w:t>
      </w:r>
      <w:proofErr w:type="spellStart"/>
      <w:r>
        <w:rPr>
          <w:color w:val="231F20"/>
          <w:w w:val="95"/>
        </w:rPr>
        <w:t>reac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-35"/>
          <w:w w:val="95"/>
        </w:rPr>
        <w:t xml:space="preserve"> </w:t>
      </w:r>
      <w:proofErr w:type="spellStart"/>
      <w:r>
        <w:rPr>
          <w:color w:val="231F20"/>
          <w:spacing w:val="-3"/>
        </w:rPr>
        <w:t>tion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involves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evolution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crystal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structure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electrode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 xml:space="preserve">material. According to the differences </w:t>
      </w:r>
      <w:r>
        <w:rPr>
          <w:color w:val="231F20"/>
          <w:spacing w:val="-1"/>
        </w:rPr>
        <w:t>of electrolytes, metal–air</w:t>
      </w:r>
      <w:r>
        <w:rPr>
          <w:color w:val="231F20"/>
        </w:rPr>
        <w:t xml:space="preserve"> </w:t>
      </w:r>
      <w:r>
        <w:rPr>
          <w:color w:val="231F20"/>
          <w:w w:val="95"/>
        </w:rPr>
        <w:t>batteries are divided into three categories: 1) nonaqueous, which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 xml:space="preserve">are alkali metals that react violently </w:t>
      </w:r>
      <w:r>
        <w:rPr>
          <w:color w:val="231F20"/>
          <w:spacing w:val="-1"/>
        </w:rPr>
        <w:t>with water as anodes, such</w:t>
      </w:r>
      <w:r>
        <w:rPr>
          <w:color w:val="231F20"/>
        </w:rPr>
        <w:t xml:space="preserve"> as lithium and sodium, 2) hybrid, which are alkali metals that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react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violently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water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anodes,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such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lithium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sod</w:t>
      </w:r>
      <w:r>
        <w:rPr>
          <w:color w:val="231F20"/>
          <w:spacing w:val="-2"/>
        </w:rPr>
        <w:t>ium,</w:t>
      </w:r>
    </w:p>
    <w:p w14:paraId="773B37DB" w14:textId="77777777" w:rsidR="00E027DA" w:rsidRDefault="003613A2">
      <w:pPr>
        <w:pStyle w:val="BodyText"/>
        <w:spacing w:before="1" w:line="249" w:lineRule="auto"/>
        <w:ind w:left="280"/>
        <w:jc w:val="both"/>
      </w:pPr>
      <w:r>
        <w:rPr>
          <w:color w:val="231F20"/>
        </w:rPr>
        <w:t>3) aqueous, which uses a transition metal as anodes, such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aluminum,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zinc,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magnesium.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typical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cases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non-</w:t>
      </w:r>
    </w:p>
    <w:p w14:paraId="773B37DC" w14:textId="77777777" w:rsidR="00E027DA" w:rsidRDefault="003613A2">
      <w:pPr>
        <w:pStyle w:val="BodyText"/>
        <w:spacing w:before="95" w:line="249" w:lineRule="auto"/>
        <w:ind w:left="243" w:right="101" w:firstLine="200"/>
        <w:jc w:val="both"/>
      </w:pPr>
      <w:r>
        <w:br w:type="column"/>
      </w:r>
      <w:r>
        <w:rPr>
          <w:color w:val="231F20"/>
        </w:rPr>
        <w:t>A zinc–air battery is composed of three main components: 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anode,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alkaline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(KOH)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electrolyte,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air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cathode,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schematically illustrated in Figure </w:t>
      </w:r>
      <w:r>
        <w:rPr>
          <w:color w:val="231F20"/>
        </w:rPr>
        <w:t>6</w:t>
      </w:r>
      <w:proofErr w:type="gramStart"/>
      <w:r>
        <w:rPr>
          <w:color w:val="231F20"/>
        </w:rPr>
        <w:t>c.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120] </w:t>
      </w:r>
      <w:r>
        <w:rPr>
          <w:color w:val="231F20"/>
        </w:rPr>
        <w:t>For discharge, oxygen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diffuses through the air cathode with the catalyst layer, allowing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reduction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hydroxide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(ORR)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alkaline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electrolyte with the electrons obtained from the electroch</w:t>
      </w:r>
      <w:r>
        <w:rPr>
          <w:color w:val="231F20"/>
          <w:w w:val="95"/>
        </w:rPr>
        <w:t>emical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oxidation of the zinc anode. On charge, oxygen will evolve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diffuse out of the air cathode (OER), whereas zinc is deposited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 the anode. The simplest net reaction envisioned for the non-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four-electron</w:t>
      </w:r>
      <w:r>
        <w:rPr>
          <w:color w:val="231F20"/>
          <w:spacing w:val="6"/>
        </w:rPr>
        <w:t xml:space="preserve"> </w:t>
      </w:r>
      <w:proofErr w:type="gramStart"/>
      <w:r>
        <w:rPr>
          <w:color w:val="231F20"/>
        </w:rPr>
        <w:t>process</w:t>
      </w:r>
      <w:proofErr w:type="gramEnd"/>
    </w:p>
    <w:p w14:paraId="773B37DD" w14:textId="77777777" w:rsidR="00E027DA" w:rsidRDefault="00E027DA">
      <w:pPr>
        <w:pStyle w:val="BodyText"/>
        <w:spacing w:before="4"/>
        <w:rPr>
          <w:sz w:val="20"/>
        </w:rPr>
      </w:pPr>
    </w:p>
    <w:p w14:paraId="773B37DE" w14:textId="77777777" w:rsidR="00E027DA" w:rsidRDefault="003613A2">
      <w:pPr>
        <w:pStyle w:val="BodyText"/>
        <w:tabs>
          <w:tab w:val="left" w:pos="4787"/>
        </w:tabs>
        <w:ind w:left="234"/>
      </w:pPr>
      <w:r>
        <w:rPr>
          <w:rFonts w:ascii="Times New Roman" w:hAnsi="Times New Roman"/>
        </w:rPr>
        <w:t>Cathode: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2H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4e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29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</w:rPr>
        <w:t>4OH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</w:rPr>
        <w:tab/>
      </w:r>
      <w:r>
        <w:rPr>
          <w:color w:val="231F20"/>
        </w:rPr>
        <w:t>(18)</w:t>
      </w:r>
    </w:p>
    <w:p w14:paraId="773B37DF" w14:textId="77777777" w:rsidR="00E027DA" w:rsidRDefault="00E027DA">
      <w:pPr>
        <w:pStyle w:val="BodyText"/>
        <w:spacing w:before="11"/>
        <w:rPr>
          <w:sz w:val="20"/>
        </w:rPr>
      </w:pPr>
    </w:p>
    <w:p w14:paraId="773B37E0" w14:textId="77777777" w:rsidR="00E027DA" w:rsidRDefault="003613A2">
      <w:pPr>
        <w:pStyle w:val="BodyText"/>
        <w:tabs>
          <w:tab w:val="left" w:pos="4787"/>
        </w:tabs>
        <w:ind w:left="244"/>
      </w:pPr>
      <w:r>
        <w:rPr>
          <w:rFonts w:ascii="Times New Roman" w:hAnsi="Times New Roman"/>
        </w:rPr>
        <w:t>Anode: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Zn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2OH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31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3"/>
        </w:rPr>
        <w:t xml:space="preserve"> </w:t>
      </w:r>
      <w:proofErr w:type="spellStart"/>
      <w:r>
        <w:rPr>
          <w:rFonts w:ascii="Times New Roman" w:hAnsi="Times New Roman"/>
        </w:rPr>
        <w:t>ZnO</w:t>
      </w:r>
      <w:proofErr w:type="spellEnd"/>
      <w:r>
        <w:rPr>
          <w:rFonts w:ascii="Times New Roman" w:hAnsi="Times New Roman"/>
          <w:spacing w:val="-1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H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2e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</w:rPr>
        <w:tab/>
      </w:r>
      <w:r>
        <w:rPr>
          <w:color w:val="231F20"/>
        </w:rPr>
        <w:t>(19)</w:t>
      </w:r>
    </w:p>
    <w:p w14:paraId="773B37E1" w14:textId="77777777" w:rsidR="00E027DA" w:rsidRDefault="00E027DA">
      <w:p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E2" w14:textId="77777777" w:rsidR="00E027DA" w:rsidRDefault="003613A2">
      <w:pPr>
        <w:pStyle w:val="BodyText"/>
        <w:spacing w:before="1" w:line="249" w:lineRule="auto"/>
        <w:ind w:left="280"/>
      </w:pPr>
      <w:r>
        <w:rPr>
          <w:color w:val="231F20"/>
          <w:spacing w:val="-1"/>
        </w:rPr>
        <w:t>aqueous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lithium–air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battery,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hybrid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lithium–air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battery,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 xml:space="preserve">aqueous zinc–air battery </w:t>
      </w:r>
      <w:proofErr w:type="gramStart"/>
      <w:r>
        <w:rPr>
          <w:color w:val="231F20"/>
          <w:w w:val="95"/>
        </w:rPr>
        <w:t>are</w:t>
      </w:r>
      <w:proofErr w:type="gramEnd"/>
      <w:r>
        <w:rPr>
          <w:color w:val="231F20"/>
          <w:w w:val="95"/>
        </w:rPr>
        <w:t xml:space="preserve"> selected to describe the principles.</w:t>
      </w:r>
    </w:p>
    <w:p w14:paraId="773B37E3" w14:textId="77777777" w:rsidR="00E027DA" w:rsidRDefault="003613A2">
      <w:pPr>
        <w:pStyle w:val="BodyText"/>
        <w:spacing w:before="1"/>
        <w:ind w:left="480"/>
      </w:pP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chemistry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proposed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nonaqueous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lithium–air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bat-</w:t>
      </w:r>
    </w:p>
    <w:p w14:paraId="773B37E4" w14:textId="77777777" w:rsidR="00E027DA" w:rsidRDefault="003613A2">
      <w:pPr>
        <w:pStyle w:val="BodyText"/>
        <w:spacing w:before="79"/>
        <w:ind w:left="234"/>
        <w:rPr>
          <w:rFonts w:ascii="Times New Roman" w:hAnsi="Times New Roman"/>
        </w:rPr>
      </w:pPr>
      <w:r>
        <w:br w:type="column"/>
      </w:r>
      <w:r>
        <w:rPr>
          <w:rFonts w:ascii="Times New Roman" w:hAnsi="Times New Roman"/>
        </w:rPr>
        <w:t>Overall:</w:t>
      </w:r>
      <w:r>
        <w:rPr>
          <w:rFonts w:ascii="Times New Roman" w:hAnsi="Times New Roman"/>
          <w:spacing w:val="-19"/>
        </w:rPr>
        <w:t xml:space="preserve"> </w:t>
      </w:r>
      <w:r>
        <w:rPr>
          <w:rFonts w:ascii="Times New Roman" w:hAnsi="Times New Roman"/>
        </w:rPr>
        <w:t>2Zn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4"/>
        </w:rPr>
        <w:t xml:space="preserve"> </w:t>
      </w:r>
      <w:r>
        <w:rPr>
          <w:rFonts w:ascii="Times New Roman" w:hAnsi="Times New Roman"/>
        </w:rPr>
        <w:t>2ZnO</w:t>
      </w:r>
    </w:p>
    <w:p w14:paraId="773B37E5" w14:textId="77777777" w:rsidR="00E027DA" w:rsidRDefault="003613A2">
      <w:pPr>
        <w:pStyle w:val="BodyText"/>
        <w:spacing w:before="109"/>
        <w:ind w:left="280"/>
      </w:pPr>
      <w:r>
        <w:br w:type="column"/>
      </w:r>
      <w:r>
        <w:rPr>
          <w:color w:val="231F20"/>
          <w:w w:val="95"/>
        </w:rPr>
        <w:t>(20)</w:t>
      </w:r>
    </w:p>
    <w:p w14:paraId="773B37E6" w14:textId="77777777" w:rsidR="00E027DA" w:rsidRDefault="00E027DA">
      <w:p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5100" w:space="40"/>
            <w:col w:w="2293" w:space="2197"/>
            <w:col w:w="680"/>
          </w:cols>
        </w:sectPr>
      </w:pPr>
    </w:p>
    <w:p w14:paraId="773B37E7" w14:textId="77777777" w:rsidR="00E027DA" w:rsidRDefault="003613A2">
      <w:pPr>
        <w:pStyle w:val="BodyText"/>
        <w:spacing w:before="6" w:line="249" w:lineRule="auto"/>
        <w:ind w:left="280"/>
        <w:jc w:val="both"/>
      </w:pPr>
      <w:proofErr w:type="spellStart"/>
      <w:r>
        <w:rPr>
          <w:color w:val="231F20"/>
          <w:w w:val="95"/>
        </w:rPr>
        <w:t>tery</w:t>
      </w:r>
      <w:proofErr w:type="spellEnd"/>
      <w:r>
        <w:rPr>
          <w:color w:val="231F20"/>
          <w:w w:val="95"/>
        </w:rPr>
        <w:t xml:space="preserve"> is as follows,</w:t>
      </w:r>
      <w:r>
        <w:rPr>
          <w:color w:val="231F20"/>
          <w:w w:val="95"/>
          <w:position w:val="6"/>
          <w:sz w:val="12"/>
        </w:rPr>
        <w:t xml:space="preserve">[119] </w:t>
      </w:r>
      <w:r>
        <w:rPr>
          <w:color w:val="231F20"/>
          <w:w w:val="95"/>
        </w:rPr>
        <w:t xml:space="preserve">corresponding to </w:t>
      </w:r>
      <w:r>
        <w:rPr>
          <w:b/>
          <w:color w:val="231F20"/>
          <w:w w:val="95"/>
        </w:rPr>
        <w:t>Figure 6</w:t>
      </w:r>
      <w:r>
        <w:rPr>
          <w:color w:val="231F20"/>
          <w:w w:val="95"/>
        </w:rPr>
        <w:t>a. During the dis-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charge process, metal lithium is oxidized at the anode to 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 ion. The electrons flow through an external circuit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lithium ions generated from this reaction reduce oxygen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(oxygen reduction reaction, ORR) to form Li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(an</w:t>
      </w:r>
      <w:r>
        <w:rPr>
          <w:color w:val="231F20"/>
        </w:rPr>
        <w:t>d possibly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O)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process,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 plated out on the anode, and 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is evolved at the 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(oxygen evolution reaction, OER). The simplest net reaction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envisioned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nonaqueous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battery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two-electron</w:t>
      </w:r>
      <w:r>
        <w:rPr>
          <w:color w:val="231F20"/>
          <w:spacing w:val="15"/>
          <w:w w:val="95"/>
        </w:rPr>
        <w:t xml:space="preserve"> </w:t>
      </w:r>
      <w:proofErr w:type="gramStart"/>
      <w:r>
        <w:rPr>
          <w:color w:val="231F20"/>
          <w:w w:val="95"/>
        </w:rPr>
        <w:t>process</w:t>
      </w:r>
      <w:proofErr w:type="gramEnd"/>
    </w:p>
    <w:p w14:paraId="773B37E8" w14:textId="77777777" w:rsidR="00E027DA" w:rsidRDefault="00E027DA">
      <w:pPr>
        <w:pStyle w:val="BodyText"/>
        <w:spacing w:before="4"/>
        <w:rPr>
          <w:sz w:val="21"/>
        </w:rPr>
      </w:pPr>
    </w:p>
    <w:p w14:paraId="773B37E9" w14:textId="77777777" w:rsidR="00E027DA" w:rsidRDefault="003613A2">
      <w:pPr>
        <w:pStyle w:val="BodyText"/>
        <w:tabs>
          <w:tab w:val="left" w:pos="4824"/>
        </w:tabs>
        <w:spacing w:before="1"/>
        <w:ind w:left="271"/>
        <w:jc w:val="both"/>
      </w:pPr>
      <w:r>
        <w:pict w14:anchorId="773B3CAC">
          <v:shape id="_x0000_s1177" type="#_x0000_t202" style="position:absolute;left:0;text-align:left;margin-left:131.1pt;margin-top:5.9pt;width:2.65pt;height:5.9pt;z-index:-16824832;mso-position-horizontal-relative:page" filled="f" stroked="f">
            <v:textbox inset="0,0,0,0">
              <w:txbxContent>
                <w:p w14:paraId="773B3D73" w14:textId="77777777" w:rsidR="00E027DA" w:rsidRDefault="003613A2">
                  <w:pPr>
                    <w:spacing w:line="112" w:lineRule="exac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w w:val="104"/>
                      <w:sz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</w:rPr>
        <w:t>Cathode: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Symbol" w:hAnsi="Symbol"/>
        </w:rPr>
        <w:t>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Symbol" w:hAnsi="Symbol"/>
        </w:rPr>
        <w:t>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</w:rPr>
        <w:t>O</w:t>
      </w:r>
      <w:r>
        <w:rPr>
          <w:rFonts w:ascii="Symbol" w:hAnsi="Symbol"/>
          <w:vertAlign w:val="superscript"/>
        </w:rPr>
        <w:t></w:t>
      </w:r>
      <w:r>
        <w:rPr>
          <w:rFonts w:ascii="Times New Roman" w:hAnsi="Times New Roman"/>
        </w:rPr>
        <w:tab/>
      </w:r>
      <w:r>
        <w:rPr>
          <w:color w:val="231F20"/>
          <w:spacing w:val="-5"/>
          <w:w w:val="85"/>
        </w:rPr>
        <w:t>(10)</w:t>
      </w:r>
    </w:p>
    <w:p w14:paraId="773B37EA" w14:textId="77777777" w:rsidR="00E027DA" w:rsidRDefault="00E027DA">
      <w:pPr>
        <w:pStyle w:val="BodyText"/>
        <w:spacing w:before="1"/>
        <w:rPr>
          <w:sz w:val="25"/>
        </w:rPr>
      </w:pPr>
    </w:p>
    <w:p w14:paraId="773B37EB" w14:textId="77777777" w:rsidR="00E027DA" w:rsidRDefault="003613A2">
      <w:pPr>
        <w:pStyle w:val="BodyText"/>
        <w:tabs>
          <w:tab w:val="left" w:pos="4841"/>
        </w:tabs>
        <w:spacing w:before="1"/>
        <w:ind w:left="271"/>
        <w:jc w:val="both"/>
      </w:pPr>
      <w:r>
        <w:pict w14:anchorId="773B3CAD">
          <v:shape id="_x0000_s1176" type="#_x0000_t202" style="position:absolute;left:0;text-align:left;margin-left:57.3pt;margin-top:5.9pt;width:40.7pt;height:5.9pt;z-index:-16824320;mso-position-horizontal-relative:page" filled="f" stroked="f">
            <v:textbox inset="0,0,0,0">
              <w:txbxContent>
                <w:p w14:paraId="773B3D74" w14:textId="77777777" w:rsidR="00E027DA" w:rsidRDefault="003613A2">
                  <w:pPr>
                    <w:tabs>
                      <w:tab w:val="left" w:pos="761"/>
                    </w:tabs>
                    <w:spacing w:line="112" w:lineRule="exact"/>
                    <w:rPr>
                      <w:rFonts w:ascii="Times New Roman"/>
                      <w:sz w:val="10"/>
                    </w:rPr>
                  </w:pPr>
                  <w:r>
                    <w:rPr>
                      <w:rFonts w:ascii="Times New Roman"/>
                      <w:w w:val="105"/>
                      <w:sz w:val="10"/>
                    </w:rPr>
                    <w:t>2</w:t>
                  </w:r>
                  <w:r>
                    <w:rPr>
                      <w:rFonts w:ascii="Times New Roman"/>
                      <w:w w:val="105"/>
                      <w:sz w:val="10"/>
                    </w:rPr>
                    <w:tab/>
                  </w:r>
                  <w:r>
                    <w:rPr>
                      <w:rFonts w:ascii="Times New Roman"/>
                      <w:spacing w:val="-7"/>
                      <w:w w:val="105"/>
                      <w:sz w:val="10"/>
                    </w:rPr>
                    <w:t>2</w:t>
                  </w:r>
                </w:p>
              </w:txbxContent>
            </v:textbox>
            <w10:wrap anchorx="page"/>
          </v:shape>
        </w:pict>
      </w:r>
      <w:r>
        <w:rPr>
          <w:rFonts w:ascii="Times New Roman" w:hAnsi="Times New Roman"/>
          <w:w w:val="95"/>
          <w:position w:val="2"/>
        </w:rPr>
        <w:t>O</w:t>
      </w:r>
      <w:r>
        <w:rPr>
          <w:rFonts w:ascii="Symbol" w:hAnsi="Symbol"/>
          <w:w w:val="95"/>
          <w:position w:val="2"/>
          <w:vertAlign w:val="superscript"/>
        </w:rPr>
        <w:t></w:t>
      </w:r>
      <w:r>
        <w:rPr>
          <w:rFonts w:ascii="Times New Roman" w:hAnsi="Times New Roman"/>
          <w:spacing w:val="1"/>
          <w:w w:val="95"/>
          <w:position w:val="2"/>
        </w:rPr>
        <w:t xml:space="preserve"> </w:t>
      </w:r>
      <w:r>
        <w:rPr>
          <w:rFonts w:ascii="Symbol" w:hAnsi="Symbol"/>
          <w:w w:val="95"/>
          <w:position w:val="2"/>
        </w:rPr>
        <w:t></w:t>
      </w:r>
      <w:r>
        <w:rPr>
          <w:rFonts w:ascii="Times New Roman" w:hAnsi="Times New Roman"/>
          <w:spacing w:val="-16"/>
          <w:w w:val="95"/>
          <w:position w:val="2"/>
        </w:rPr>
        <w:t xml:space="preserve"> </w:t>
      </w:r>
      <w:r>
        <w:rPr>
          <w:rFonts w:ascii="Times New Roman" w:hAnsi="Times New Roman"/>
          <w:w w:val="95"/>
          <w:position w:val="2"/>
        </w:rPr>
        <w:t>e</w:t>
      </w:r>
      <w:r>
        <w:rPr>
          <w:rFonts w:ascii="Symbol" w:hAnsi="Symbol"/>
          <w:w w:val="95"/>
          <w:position w:val="2"/>
          <w:vertAlign w:val="superscript"/>
        </w:rPr>
        <w:t></w:t>
      </w:r>
      <w:r>
        <w:rPr>
          <w:rFonts w:ascii="Times New Roman" w:hAnsi="Times New Roman"/>
          <w:spacing w:val="8"/>
          <w:w w:val="95"/>
          <w:position w:val="2"/>
        </w:rPr>
        <w:t xml:space="preserve"> </w:t>
      </w:r>
      <w:r>
        <w:rPr>
          <w:rFonts w:ascii="Symbol" w:hAnsi="Symbol"/>
          <w:w w:val="95"/>
          <w:position w:val="2"/>
        </w:rPr>
        <w:t></w:t>
      </w:r>
      <w:r>
        <w:rPr>
          <w:rFonts w:ascii="Times New Roman" w:hAnsi="Times New Roman"/>
          <w:spacing w:val="-12"/>
          <w:w w:val="95"/>
          <w:position w:val="2"/>
        </w:rPr>
        <w:t xml:space="preserve"> </w:t>
      </w:r>
      <w:r>
        <w:rPr>
          <w:rFonts w:ascii="Times New Roman" w:hAnsi="Times New Roman"/>
          <w:w w:val="95"/>
          <w:position w:val="2"/>
        </w:rPr>
        <w:t>O</w:t>
      </w:r>
      <w:r>
        <w:rPr>
          <w:rFonts w:ascii="Times New Roman" w:hAnsi="Times New Roman"/>
          <w:w w:val="95"/>
          <w:position w:val="2"/>
          <w:vertAlign w:val="superscript"/>
        </w:rPr>
        <w:t>2</w:t>
      </w:r>
      <w:r>
        <w:rPr>
          <w:rFonts w:ascii="Symbol" w:hAnsi="Symbol"/>
          <w:w w:val="95"/>
          <w:position w:val="2"/>
          <w:vertAlign w:val="superscript"/>
        </w:rPr>
        <w:t></w:t>
      </w:r>
      <w:r>
        <w:rPr>
          <w:rFonts w:ascii="Times New Roman" w:hAnsi="Times New Roman"/>
          <w:w w:val="95"/>
          <w:position w:val="2"/>
        </w:rPr>
        <w:tab/>
      </w:r>
      <w:r>
        <w:rPr>
          <w:color w:val="231F20"/>
          <w:spacing w:val="-5"/>
          <w:w w:val="80"/>
        </w:rPr>
        <w:t>(11)</w:t>
      </w:r>
    </w:p>
    <w:p w14:paraId="773B37EC" w14:textId="77777777" w:rsidR="00E027DA" w:rsidRDefault="00E027DA">
      <w:pPr>
        <w:pStyle w:val="BodyText"/>
        <w:spacing w:before="6"/>
        <w:rPr>
          <w:sz w:val="22"/>
        </w:rPr>
      </w:pPr>
    </w:p>
    <w:p w14:paraId="773B37ED" w14:textId="77777777" w:rsidR="00E027DA" w:rsidRDefault="003613A2">
      <w:pPr>
        <w:pStyle w:val="BodyText"/>
        <w:tabs>
          <w:tab w:val="left" w:pos="4824"/>
        </w:tabs>
        <w:spacing w:before="1"/>
        <w:ind w:left="280"/>
        <w:jc w:val="both"/>
      </w:pPr>
      <w:r>
        <w:rPr>
          <w:rFonts w:ascii="Times New Roman" w:hAnsi="Times New Roman"/>
          <w:w w:val="95"/>
          <w:position w:val="1"/>
        </w:rPr>
        <w:t>Anode:</w:t>
      </w:r>
      <w:r>
        <w:rPr>
          <w:rFonts w:ascii="Times New Roman" w:hAnsi="Times New Roman"/>
          <w:spacing w:val="-17"/>
          <w:w w:val="95"/>
          <w:position w:val="1"/>
        </w:rPr>
        <w:t xml:space="preserve"> </w:t>
      </w:r>
      <w:r>
        <w:rPr>
          <w:rFonts w:ascii="Times New Roman" w:hAnsi="Times New Roman"/>
          <w:w w:val="95"/>
          <w:position w:val="1"/>
        </w:rPr>
        <w:t>Li</w:t>
      </w:r>
      <w:r>
        <w:rPr>
          <w:rFonts w:ascii="Times New Roman" w:hAnsi="Times New Roman"/>
          <w:spacing w:val="12"/>
          <w:w w:val="95"/>
          <w:position w:val="1"/>
        </w:rPr>
        <w:t xml:space="preserve"> </w:t>
      </w:r>
      <w:r>
        <w:rPr>
          <w:rFonts w:ascii="Symbol" w:hAnsi="Symbol"/>
          <w:w w:val="95"/>
          <w:position w:val="1"/>
        </w:rPr>
        <w:t></w:t>
      </w:r>
      <w:r>
        <w:rPr>
          <w:rFonts w:ascii="Times New Roman" w:hAnsi="Times New Roman"/>
          <w:spacing w:val="5"/>
          <w:w w:val="95"/>
          <w:position w:val="1"/>
        </w:rPr>
        <w:t xml:space="preserve"> </w:t>
      </w:r>
      <w:proofErr w:type="spellStart"/>
      <w:r>
        <w:rPr>
          <w:rFonts w:ascii="Times New Roman" w:hAnsi="Times New Roman"/>
          <w:w w:val="95"/>
          <w:position w:val="1"/>
        </w:rPr>
        <w:t>Li</w:t>
      </w:r>
      <w:proofErr w:type="spellEnd"/>
      <w:r>
        <w:rPr>
          <w:rFonts w:ascii="Symbol" w:hAnsi="Symbol"/>
          <w:w w:val="95"/>
          <w:position w:val="1"/>
          <w:vertAlign w:val="superscript"/>
        </w:rPr>
        <w:t></w:t>
      </w:r>
      <w:r>
        <w:rPr>
          <w:rFonts w:ascii="Times New Roman" w:hAnsi="Times New Roman"/>
          <w:spacing w:val="21"/>
          <w:w w:val="95"/>
          <w:position w:val="1"/>
        </w:rPr>
        <w:t xml:space="preserve"> </w:t>
      </w:r>
      <w:r>
        <w:rPr>
          <w:rFonts w:ascii="Symbol" w:hAnsi="Symbol"/>
          <w:w w:val="95"/>
          <w:position w:val="1"/>
        </w:rPr>
        <w:t></w:t>
      </w:r>
      <w:r>
        <w:rPr>
          <w:rFonts w:ascii="Times New Roman" w:hAnsi="Times New Roman"/>
          <w:spacing w:val="-4"/>
          <w:w w:val="95"/>
          <w:position w:val="1"/>
        </w:rPr>
        <w:t xml:space="preserve"> </w:t>
      </w:r>
      <w:r>
        <w:rPr>
          <w:rFonts w:ascii="Times New Roman" w:hAnsi="Times New Roman"/>
          <w:w w:val="95"/>
          <w:position w:val="1"/>
        </w:rPr>
        <w:t>e</w:t>
      </w:r>
      <w:r>
        <w:rPr>
          <w:rFonts w:ascii="Symbol" w:hAnsi="Symbol"/>
          <w:w w:val="95"/>
          <w:position w:val="1"/>
          <w:vertAlign w:val="superscript"/>
        </w:rPr>
        <w:t></w:t>
      </w:r>
      <w:r>
        <w:rPr>
          <w:rFonts w:ascii="Times New Roman" w:hAnsi="Times New Roman"/>
          <w:w w:val="95"/>
          <w:position w:val="1"/>
        </w:rPr>
        <w:tab/>
      </w:r>
      <w:r>
        <w:rPr>
          <w:color w:val="231F20"/>
          <w:spacing w:val="-5"/>
          <w:w w:val="85"/>
        </w:rPr>
        <w:t>(12)</w:t>
      </w:r>
    </w:p>
    <w:p w14:paraId="773B37EE" w14:textId="77777777" w:rsidR="00E027DA" w:rsidRDefault="003613A2">
      <w:pPr>
        <w:pStyle w:val="BodyText"/>
        <w:spacing w:before="9" w:line="247" w:lineRule="auto"/>
        <w:ind w:left="243" w:right="100" w:firstLine="200"/>
        <w:jc w:val="both"/>
      </w:pPr>
      <w:r>
        <w:br w:type="column"/>
      </w:r>
      <w:r>
        <w:rPr>
          <w:color w:val="231F20"/>
        </w:rPr>
        <w:t xml:space="preserve">The above electrochemical principles show that the </w:t>
      </w:r>
      <w:proofErr w:type="spellStart"/>
      <w:r>
        <w:rPr>
          <w:color w:val="231F20"/>
        </w:rPr>
        <w:t>disso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lution</w:t>
      </w:r>
      <w:proofErr w:type="spellEnd"/>
      <w:r>
        <w:rPr>
          <w:color w:val="231F20"/>
        </w:rPr>
        <w:t>/deposition of metal anode and reduction/evolution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oxygen in cathode are two keys of typical metal–air batteries.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reaction principle of metal–air batteries lies in OER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ORR.</w:t>
      </w:r>
      <w:r>
        <w:rPr>
          <w:color w:val="231F20"/>
          <w:position w:val="6"/>
          <w:sz w:val="12"/>
        </w:rPr>
        <w:t xml:space="preserve">[26c,121] </w:t>
      </w:r>
      <w:r>
        <w:rPr>
          <w:color w:val="231F20"/>
        </w:rPr>
        <w:t>OER is molecular oxygen generated via the proton/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electro</w:t>
      </w:r>
      <w:r>
        <w:rPr>
          <w:color w:val="231F20"/>
        </w:rPr>
        <w:t>n coupled processes.</w:t>
      </w:r>
      <w:r>
        <w:rPr>
          <w:color w:val="231F20"/>
          <w:position w:val="6"/>
          <w:sz w:val="12"/>
        </w:rPr>
        <w:t>[122]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It is also an electron-coupled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uphill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corre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sponding</w:t>
      </w:r>
      <w:proofErr w:type="spellEnd"/>
      <w:r>
        <w:rPr>
          <w:color w:val="231F20"/>
          <w:spacing w:val="3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oxidation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hydroxyl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(OH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and/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 oxygen anion (O</w:t>
      </w:r>
      <w:r>
        <w:rPr>
          <w:color w:val="231F20"/>
          <w:vertAlign w:val="subscript"/>
        </w:rPr>
        <w:t>2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and/or O</w:t>
      </w:r>
      <w:r>
        <w:rPr>
          <w:color w:val="231F20"/>
          <w:vertAlign w:val="subscript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) transforming into O</w:t>
      </w:r>
      <w:r>
        <w:rPr>
          <w:color w:val="231F20"/>
          <w:vertAlign w:val="subscript"/>
        </w:rPr>
        <w:t>2</w:t>
      </w:r>
      <w:r>
        <w:rPr>
          <w:color w:val="231F20"/>
        </w:rPr>
        <w:t>.</w:t>
      </w:r>
      <w:r>
        <w:rPr>
          <w:color w:val="231F20"/>
          <w:position w:val="6"/>
          <w:sz w:val="12"/>
        </w:rPr>
        <w:t>[123]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Contrary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dissociative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adsorption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beginning with 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adsorption on a catalyst surface;</w:t>
      </w:r>
      <w:r>
        <w:rPr>
          <w:color w:val="231F20"/>
          <w:position w:val="6"/>
          <w:sz w:val="12"/>
        </w:rPr>
        <w:t xml:space="preserve">[124] </w:t>
      </w:r>
      <w:r>
        <w:rPr>
          <w:color w:val="231F20"/>
        </w:rPr>
        <w:t>please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refer to our previous review for a specific description.</w:t>
      </w:r>
      <w:r>
        <w:rPr>
          <w:color w:val="231F20"/>
          <w:position w:val="6"/>
          <w:sz w:val="12"/>
        </w:rPr>
        <w:t xml:space="preserve">[26c] </w:t>
      </w:r>
      <w:r>
        <w:rPr>
          <w:color w:val="231F20"/>
        </w:rPr>
        <w:t>Gen-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erally</w:t>
      </w:r>
      <w:proofErr w:type="spellEnd"/>
      <w:r>
        <w:rPr>
          <w:color w:val="231F20"/>
          <w:w w:val="95"/>
        </w:rPr>
        <w:t>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nonaqueous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electrolyte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requires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two-electron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reac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aqueo</w:t>
      </w:r>
      <w:r>
        <w:rPr>
          <w:color w:val="231F20"/>
        </w:rPr>
        <w:t>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four-electron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reaction.</w:t>
      </w:r>
      <w:r>
        <w:rPr>
          <w:color w:val="231F20"/>
          <w:position w:val="6"/>
          <w:sz w:val="12"/>
        </w:rPr>
        <w:t>[125]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Therefore, the key issue of metal–air batteries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ideal electrocatalysts, which should possess the following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advantages:</w:t>
      </w:r>
      <w:r>
        <w:rPr>
          <w:color w:val="231F20"/>
          <w:w w:val="95"/>
          <w:position w:val="6"/>
          <w:sz w:val="12"/>
        </w:rPr>
        <w:t>[126]</w:t>
      </w:r>
      <w:r>
        <w:rPr>
          <w:color w:val="231F20"/>
          <w:spacing w:val="10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1)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highly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conductive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porous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catalyst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sub-</w:t>
      </w:r>
    </w:p>
    <w:p w14:paraId="773B37EF" w14:textId="77777777" w:rsidR="00E027DA" w:rsidRDefault="00E027DA">
      <w:pPr>
        <w:spacing w:line="247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F0" w14:textId="77777777" w:rsidR="00E027DA" w:rsidRDefault="003613A2">
      <w:pPr>
        <w:pStyle w:val="BodyText"/>
        <w:spacing w:before="22"/>
        <w:ind w:left="28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Total:</w:t>
      </w:r>
      <w:r>
        <w:rPr>
          <w:rFonts w:ascii="Times New Roman" w:hAnsi="Times New Roman"/>
          <w:spacing w:val="-17"/>
          <w:w w:val="95"/>
        </w:rPr>
        <w:t xml:space="preserve"> </w:t>
      </w:r>
      <w:r>
        <w:rPr>
          <w:rFonts w:ascii="Times New Roman" w:hAnsi="Times New Roman"/>
          <w:w w:val="95"/>
        </w:rPr>
        <w:t xml:space="preserve">Li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4"/>
          <w:w w:val="95"/>
        </w:rPr>
        <w:t xml:space="preserve"> </w:t>
      </w:r>
      <w:r>
        <w:rPr>
          <w:rFonts w:ascii="Times New Roman" w:hAnsi="Times New Roman"/>
          <w:w w:val="95"/>
        </w:rPr>
        <w:t>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5"/>
          <w:w w:val="95"/>
        </w:rPr>
        <w:t xml:space="preserve"> </w:t>
      </w:r>
      <w:r>
        <w:rPr>
          <w:rFonts w:ascii="Times New Roman" w:hAnsi="Times New Roman"/>
          <w:w w:val="95"/>
        </w:rPr>
        <w:t>LiO</w:t>
      </w:r>
      <w:r>
        <w:rPr>
          <w:rFonts w:ascii="Times New Roman" w:hAnsi="Times New Roman"/>
          <w:w w:val="95"/>
          <w:vertAlign w:val="subscript"/>
        </w:rPr>
        <w:t>2</w:t>
      </w:r>
    </w:p>
    <w:p w14:paraId="773B37F1" w14:textId="77777777" w:rsidR="00E027DA" w:rsidRDefault="00E027DA">
      <w:pPr>
        <w:pStyle w:val="BodyText"/>
        <w:spacing w:before="11"/>
        <w:rPr>
          <w:rFonts w:ascii="Times New Roman"/>
          <w:sz w:val="23"/>
        </w:rPr>
      </w:pPr>
    </w:p>
    <w:p w14:paraId="773B37F2" w14:textId="77777777" w:rsidR="00E027DA" w:rsidRDefault="003613A2">
      <w:pPr>
        <w:pStyle w:val="BodyText"/>
        <w:ind w:left="274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LiO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spacing w:val="4"/>
          <w:w w:val="95"/>
        </w:rPr>
        <w:t xml:space="preserve"> </w:t>
      </w:r>
      <w:r>
        <w:rPr>
          <w:rFonts w:ascii="Symbol" w:hAnsi="Symbol"/>
          <w:w w:val="95"/>
        </w:rPr>
        <w:t></w:t>
      </w:r>
      <w:r>
        <w:rPr>
          <w:rFonts w:ascii="Times New Roman" w:hAnsi="Times New Roman"/>
          <w:spacing w:val="-10"/>
          <w:w w:val="95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Times New Roman" w:hAnsi="Times New Roman"/>
          <w:spacing w:val="3"/>
          <w:w w:val="95"/>
        </w:rPr>
        <w:t xml:space="preserve"> </w:t>
      </w:r>
      <w:r>
        <w:rPr>
          <w:rFonts w:ascii="Symbol" w:hAnsi="Symbol"/>
          <w:w w:val="95"/>
        </w:rPr>
        <w:t></w:t>
      </w:r>
      <w:r>
        <w:rPr>
          <w:rFonts w:ascii="Times New Roman" w:hAnsi="Times New Roman"/>
          <w:spacing w:val="-3"/>
          <w:w w:val="95"/>
        </w:rPr>
        <w:t xml:space="preserve"> </w:t>
      </w:r>
      <w:r>
        <w:rPr>
          <w:rFonts w:ascii="Times New Roman" w:hAnsi="Times New Roman"/>
          <w:w w:val="95"/>
        </w:rPr>
        <w:t>Li</w:t>
      </w:r>
      <w:r>
        <w:rPr>
          <w:rFonts w:ascii="Times New Roman" w:hAnsi="Times New Roman"/>
          <w:w w:val="95"/>
          <w:vertAlign w:val="subscript"/>
        </w:rPr>
        <w:t>2</w:t>
      </w:r>
      <w:r>
        <w:rPr>
          <w:rFonts w:ascii="Times New Roman" w:hAnsi="Times New Roman"/>
          <w:w w:val="95"/>
        </w:rPr>
        <w:t>O</w:t>
      </w:r>
      <w:r>
        <w:rPr>
          <w:rFonts w:ascii="Times New Roman" w:hAnsi="Times New Roman"/>
          <w:w w:val="95"/>
          <w:vertAlign w:val="subscript"/>
        </w:rPr>
        <w:t>2</w:t>
      </w:r>
    </w:p>
    <w:p w14:paraId="773B37F3" w14:textId="77777777" w:rsidR="00E027DA" w:rsidRDefault="003613A2">
      <w:pPr>
        <w:pStyle w:val="BodyText"/>
        <w:spacing w:before="12"/>
        <w:ind w:left="274"/>
      </w:pPr>
      <w:r>
        <w:br w:type="column"/>
      </w:r>
      <w:r>
        <w:rPr>
          <w:color w:val="231F20"/>
          <w:w w:val="80"/>
        </w:rPr>
        <w:t>(13)</w:t>
      </w:r>
    </w:p>
    <w:p w14:paraId="773B37F4" w14:textId="77777777" w:rsidR="00E027DA" w:rsidRDefault="00E027DA">
      <w:pPr>
        <w:pStyle w:val="BodyText"/>
        <w:spacing w:before="7"/>
        <w:rPr>
          <w:sz w:val="25"/>
        </w:rPr>
      </w:pPr>
    </w:p>
    <w:p w14:paraId="773B37F5" w14:textId="77777777" w:rsidR="00E027DA" w:rsidRDefault="003613A2">
      <w:pPr>
        <w:pStyle w:val="BodyText"/>
        <w:spacing w:before="1"/>
        <w:ind w:left="284"/>
      </w:pPr>
      <w:r>
        <w:rPr>
          <w:color w:val="231F20"/>
          <w:w w:val="75"/>
        </w:rPr>
        <w:t>(14)</w:t>
      </w:r>
    </w:p>
    <w:p w14:paraId="773B37F6" w14:textId="77777777" w:rsidR="00E027DA" w:rsidRDefault="003613A2">
      <w:pPr>
        <w:pStyle w:val="BodyText"/>
        <w:spacing w:before="4" w:line="249" w:lineRule="auto"/>
        <w:ind w:left="243" w:right="101"/>
        <w:jc w:val="both"/>
      </w:pPr>
      <w:r>
        <w:br w:type="column"/>
      </w:r>
      <w:proofErr w:type="spellStart"/>
      <w:r>
        <w:rPr>
          <w:color w:val="231F20"/>
        </w:rPr>
        <w:t>strate</w:t>
      </w:r>
      <w:proofErr w:type="spellEnd"/>
      <w:r>
        <w:rPr>
          <w:color w:val="231F20"/>
        </w:rPr>
        <w:t>, 2) nanostructured catalyst particles, 3) abundant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well-dispersed catalyst sites, and 4) environmentally benign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composition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catalyst.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vious</w:t>
      </w:r>
      <w:proofErr w:type="spellEnd"/>
      <w:r>
        <w:rPr>
          <w:color w:val="231F20"/>
          <w:spacing w:val="13"/>
        </w:rPr>
        <w:t xml:space="preserve"> </w:t>
      </w:r>
      <w:r>
        <w:rPr>
          <w:color w:val="231F20"/>
        </w:rPr>
        <w:t>report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progress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proofErr w:type="gramStart"/>
      <w:r>
        <w:rPr>
          <w:color w:val="231F20"/>
        </w:rPr>
        <w:t>electrocatalysts</w:t>
      </w:r>
      <w:proofErr w:type="gramEnd"/>
    </w:p>
    <w:p w14:paraId="773B37F7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1905" w:space="2645"/>
            <w:col w:w="550" w:space="40"/>
            <w:col w:w="5170"/>
          </w:cols>
        </w:sectPr>
      </w:pPr>
    </w:p>
    <w:p w14:paraId="773B37F8" w14:textId="77777777" w:rsidR="00E027DA" w:rsidRDefault="003613A2">
      <w:pPr>
        <w:pStyle w:val="BodyText"/>
        <w:spacing w:before="6" w:line="249" w:lineRule="auto"/>
        <w:ind w:left="280" w:firstLine="199"/>
        <w:jc w:val="both"/>
        <w:rPr>
          <w:sz w:val="12"/>
        </w:rPr>
      </w:pPr>
      <w:r>
        <w:rPr>
          <w:color w:val="231F20"/>
        </w:rPr>
        <w:t>A classic example for the hybrid lithium–air battery by con-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structing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Li/aprotic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electrolyte/Li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ion-conducting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membrane/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electrolyte/air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6</w:t>
      </w:r>
      <w:proofErr w:type="gramStart"/>
      <w:r>
        <w:rPr>
          <w:color w:val="231F20"/>
        </w:rPr>
        <w:t>b.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119]</w:t>
      </w:r>
    </w:p>
    <w:p w14:paraId="773B37F9" w14:textId="77777777" w:rsidR="00E027DA" w:rsidRDefault="003613A2">
      <w:pPr>
        <w:pStyle w:val="BodyText"/>
        <w:spacing w:before="3" w:line="249" w:lineRule="auto"/>
        <w:ind w:left="243" w:right="100" w:hanging="1"/>
        <w:jc w:val="both"/>
      </w:pPr>
      <w:r>
        <w:br w:type="column"/>
      </w:r>
      <w:r>
        <w:rPr>
          <w:color w:val="231F20"/>
        </w:rPr>
        <w:t xml:space="preserve">in </w:t>
      </w:r>
      <w:proofErr w:type="gramStart"/>
      <w:r>
        <w:rPr>
          <w:color w:val="231F20"/>
        </w:rPr>
        <w:t>detail.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26c]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Carbon-based catalysts are a typical kind of ORR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electrocatalysts.</w:t>
      </w:r>
      <w:r>
        <w:rPr>
          <w:color w:val="231F20"/>
          <w:w w:val="95"/>
          <w:position w:val="6"/>
          <w:sz w:val="12"/>
        </w:rPr>
        <w:t>[92,127]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Heteroatoms are used to alter the surface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structure,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properties,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adsorption/desorption</w:t>
      </w:r>
    </w:p>
    <w:p w14:paraId="773B37FA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7FB" w14:textId="77777777" w:rsidR="00E027DA" w:rsidRDefault="00E027DA">
      <w:pPr>
        <w:pStyle w:val="BodyText"/>
        <w:spacing w:before="2"/>
        <w:rPr>
          <w:sz w:val="27"/>
        </w:rPr>
      </w:pPr>
    </w:p>
    <w:p w14:paraId="773B37FC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00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34"/>
            <w:col w:w="1581" w:space="2475"/>
            <w:col w:w="1917"/>
          </w:cols>
        </w:sectPr>
      </w:pPr>
    </w:p>
    <w:p w14:paraId="773B3801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02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B0">
          <v:group id="_x0000_s1172" style="width:435.2pt;height:20.45pt;mso-position-horizontal-relative:char;mso-position-vertical-relative:line" coordsize="8704,409">
            <v:shape id="_x0000_s1174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73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B1" wp14:editId="773B3CB2">
            <wp:extent cx="720235" cy="261937"/>
            <wp:effectExtent l="0" t="0" r="0" b="0"/>
            <wp:docPr id="2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03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04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33" behindDoc="0" locked="0" layoutInCell="1" allowOverlap="1" wp14:anchorId="773B3CB3" wp14:editId="773B3CB4">
            <wp:simplePos x="0" y="0"/>
            <wp:positionH relativeFrom="page">
              <wp:posOffset>638238</wp:posOffset>
            </wp:positionH>
            <wp:positionV relativeFrom="paragraph">
              <wp:posOffset>226365</wp:posOffset>
            </wp:positionV>
            <wp:extent cx="6245643" cy="6626352"/>
            <wp:effectExtent l="0" t="0" r="0" b="0"/>
            <wp:wrapTopAndBottom/>
            <wp:docPr id="23" name="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643" cy="6626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05" w14:textId="77777777" w:rsidR="00E027DA" w:rsidRDefault="003613A2">
      <w:pPr>
        <w:spacing w:before="86" w:line="232" w:lineRule="auto"/>
        <w:ind w:left="223" w:right="158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</w:t>
      </w:r>
      <w:r>
        <w:rPr>
          <w:rFonts w:ascii="Trebuchet MS" w:hAnsi="Trebuchet MS"/>
          <w:b/>
          <w:color w:val="231F20"/>
          <w:spacing w:val="-5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6.</w:t>
      </w:r>
      <w:r>
        <w:rPr>
          <w:rFonts w:ascii="Trebuchet MS" w:hAnsi="Trebuchet MS"/>
          <w:b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Types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metal–air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batteries: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</w:t>
      </w:r>
      <w:r>
        <w:rPr>
          <w:rFonts w:ascii="Trebuchet MS" w:hAns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nonaqueous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lithium–air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b)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hybrid</w:t>
      </w:r>
      <w:r>
        <w:rPr>
          <w:rFonts w:ascii="Trebuchet MS" w:hAns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lithium–air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[119]</w:t>
      </w:r>
      <w:r>
        <w:rPr>
          <w:rFonts w:ascii="Trebuchet MS" w:hAnsi="Trebuchet MS"/>
          <w:color w:val="231F20"/>
          <w:spacing w:val="9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2010,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American Chemical Society. c) aqueous zinc–air battery.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[120] </w:t>
      </w:r>
      <w:r>
        <w:rPr>
          <w:rFonts w:ascii="Trebuchet MS" w:hAnsi="Trebuchet MS"/>
          <w:color w:val="231F20"/>
          <w:w w:val="90"/>
          <w:sz w:val="16"/>
        </w:rPr>
        <w:t>Copyright 2014, Springer Nature. d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 Synthesis route for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structural transformation of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WeN</w:t>
      </w:r>
      <w:proofErr w:type="spellEnd"/>
      <w:r>
        <w:rPr>
          <w:rFonts w:ascii="Trebuchet MS" w:hAnsi="Trebuchet MS"/>
          <w:color w:val="231F20"/>
          <w:w w:val="95"/>
          <w:sz w:val="16"/>
        </w:rPr>
        <w:t>/C@Co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9</w:t>
      </w:r>
      <w:r>
        <w:rPr>
          <w:rFonts w:ascii="Trebuchet MS" w:hAnsi="Trebuchet MS"/>
          <w:color w:val="231F20"/>
          <w:w w:val="95"/>
          <w:sz w:val="16"/>
        </w:rPr>
        <w:t>S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8</w:t>
      </w:r>
      <w:r>
        <w:rPr>
          <w:rFonts w:ascii="Trebuchet MS" w:hAnsi="Trebuchet MS"/>
          <w:color w:val="231F20"/>
          <w:w w:val="95"/>
          <w:sz w:val="16"/>
        </w:rPr>
        <w:t>@WS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-hollow carbon nanocage, and d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) comparative O</w:t>
      </w:r>
      <w:r>
        <w:rPr>
          <w:rFonts w:ascii="Trebuchet MS" w:hAnsi="Trebuchet MS"/>
          <w:color w:val="231F20"/>
          <w:w w:val="95"/>
          <w:sz w:val="16"/>
        </w:rPr>
        <w:t>ER Tafel plots.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[147]</w:t>
      </w:r>
      <w:r>
        <w:rPr>
          <w:rFonts w:ascii="Trebuchet MS" w:hAnsi="Trebuchet MS"/>
          <w:color w:val="231F20"/>
          <w:spacing w:val="1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 2020, Elsevier. 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5"/>
          <w:sz w:val="16"/>
        </w:rPr>
        <w:t>) Fe/Ni–N–C (3-N coordinated), 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) ORR, and 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 xml:space="preserve">) OER Tafel plots obtained from the RDE polarization curves,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respec</w:t>
      </w:r>
      <w:proofErr w:type="spellEnd"/>
      <w:r>
        <w:rPr>
          <w:rFonts w:ascii="Trebuchet MS" w:hAnsi="Trebuchet MS"/>
          <w:color w:val="231F20"/>
          <w:w w:val="95"/>
          <w:sz w:val="16"/>
        </w:rPr>
        <w:t>-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tively</w:t>
      </w:r>
      <w:proofErr w:type="spellEnd"/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[148]</w:t>
      </w:r>
      <w:r>
        <w:rPr>
          <w:rFonts w:ascii="Trebuchet MS" w:hAnsi="Trebuchet MS"/>
          <w:color w:val="231F20"/>
          <w:spacing w:val="8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2021,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Elsevier.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Schematic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synthesis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procedure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Fex@N</w:t>
      </w:r>
      <w:proofErr w:type="spellEnd"/>
      <w:r>
        <w:rPr>
          <w:rFonts w:ascii="Trebuchet MS" w:hAnsi="Trebuchet MS"/>
          <w:color w:val="231F20"/>
          <w:w w:val="95"/>
          <w:sz w:val="16"/>
        </w:rPr>
        <w:t>/HCSs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catalysts.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TEM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image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Fe</w:t>
      </w:r>
      <w:r>
        <w:rPr>
          <w:rFonts w:ascii="Trebuchet MS" w:hAnsi="Trebuchet MS"/>
          <w:color w:val="231F20"/>
          <w:sz w:val="16"/>
          <w:vertAlign w:val="subscript"/>
        </w:rPr>
        <w:t>20</w:t>
      </w:r>
      <w:r>
        <w:rPr>
          <w:rFonts w:ascii="Trebuchet MS" w:hAnsi="Trebuchet MS"/>
          <w:color w:val="231F20"/>
          <w:sz w:val="16"/>
        </w:rPr>
        <w:t>@N/HCSs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material.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Reproduced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permission.</w:t>
      </w:r>
      <w:r>
        <w:rPr>
          <w:rFonts w:ascii="Trebuchet MS" w:hAnsi="Trebuchet MS"/>
          <w:color w:val="231F20"/>
          <w:position w:val="6"/>
          <w:sz w:val="11"/>
        </w:rPr>
        <w:t>[150]</w:t>
      </w:r>
      <w:r>
        <w:rPr>
          <w:rFonts w:ascii="Trebuchet MS" w:hAnsi="Trebuchet MS"/>
          <w:color w:val="231F20"/>
          <w:spacing w:val="7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2020,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Wiley.</w:t>
      </w:r>
    </w:p>
    <w:p w14:paraId="773B3806" w14:textId="77777777" w:rsidR="00E027DA" w:rsidRDefault="00E027DA">
      <w:pPr>
        <w:pStyle w:val="BodyText"/>
        <w:spacing w:before="3"/>
        <w:rPr>
          <w:rFonts w:ascii="Trebuchet MS"/>
          <w:sz w:val="22"/>
        </w:rPr>
      </w:pPr>
    </w:p>
    <w:p w14:paraId="773B3807" w14:textId="77777777" w:rsidR="00E027DA" w:rsidRDefault="00E027DA">
      <w:pPr>
        <w:rPr>
          <w:rFonts w:ascii="Trebuchet MS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08" w14:textId="77777777" w:rsidR="00E027DA" w:rsidRDefault="003613A2">
      <w:pPr>
        <w:pStyle w:val="BodyText"/>
        <w:spacing w:before="106" w:line="249" w:lineRule="auto"/>
        <w:ind w:left="223" w:hanging="1"/>
        <w:jc w:val="both"/>
      </w:pPr>
      <w:r>
        <w:rPr>
          <w:color w:val="231F20"/>
          <w:w w:val="95"/>
        </w:rPr>
        <w:t>behaviors toward oxygen intermediates,</w:t>
      </w:r>
      <w:r>
        <w:rPr>
          <w:color w:val="231F20"/>
          <w:w w:val="95"/>
          <w:position w:val="6"/>
          <w:sz w:val="12"/>
        </w:rPr>
        <w:t xml:space="preserve">[128] </w:t>
      </w:r>
      <w:r>
        <w:rPr>
          <w:color w:val="231F20"/>
          <w:w w:val="95"/>
        </w:rPr>
        <w:t>providing additional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ORR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promoting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electrocatalytic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kinetic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oxygen.</w:t>
      </w:r>
      <w:r>
        <w:rPr>
          <w:color w:val="231F20"/>
          <w:position w:val="6"/>
          <w:sz w:val="12"/>
        </w:rPr>
        <w:t>[129]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Heteroatom-doped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mate-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rials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expected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replace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Pt-based</w:t>
      </w:r>
      <w:r>
        <w:rPr>
          <w:color w:val="231F20"/>
          <w:spacing w:val="18"/>
        </w:rPr>
        <w:t xml:space="preserve"> </w:t>
      </w:r>
      <w:proofErr w:type="gramStart"/>
      <w:r>
        <w:rPr>
          <w:color w:val="231F20"/>
        </w:rPr>
        <w:t>catalyst</w:t>
      </w:r>
      <w:proofErr w:type="gramEnd"/>
    </w:p>
    <w:p w14:paraId="773B3809" w14:textId="77777777" w:rsidR="00E027DA" w:rsidRDefault="003613A2">
      <w:pPr>
        <w:pStyle w:val="BodyText"/>
        <w:spacing w:before="106" w:line="247" w:lineRule="auto"/>
        <w:ind w:left="223" w:right="157"/>
        <w:jc w:val="both"/>
      </w:pPr>
      <w:r>
        <w:br w:type="column"/>
      </w:r>
      <w:proofErr w:type="gramStart"/>
      <w:r>
        <w:rPr>
          <w:color w:val="231F20"/>
          <w:w w:val="95"/>
        </w:rPr>
        <w:t>electrode.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130,131]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Metal-based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catalysts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metal–air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superior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cycle stability.</w:t>
      </w:r>
      <w:r>
        <w:rPr>
          <w:color w:val="231F20"/>
          <w:w w:val="95"/>
          <w:position w:val="6"/>
          <w:sz w:val="12"/>
        </w:rPr>
        <w:t>[132]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Metal alloys and transition metals have been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catalysts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metal–air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[133]</w:t>
      </w:r>
      <w:r>
        <w:rPr>
          <w:color w:val="231F20"/>
          <w:spacing w:val="23"/>
          <w:position w:val="6"/>
          <w:sz w:val="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</w:p>
    <w:p w14:paraId="773B380A" w14:textId="77777777" w:rsidR="00E027DA" w:rsidRDefault="00E027DA">
      <w:pPr>
        <w:spacing w:line="247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80B" w14:textId="77777777" w:rsidR="00E027DA" w:rsidRDefault="00E027DA">
      <w:pPr>
        <w:pStyle w:val="BodyText"/>
        <w:spacing w:before="2"/>
        <w:rPr>
          <w:sz w:val="27"/>
        </w:rPr>
      </w:pPr>
    </w:p>
    <w:p w14:paraId="773B380C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10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75"/>
            <w:col w:w="1588" w:space="2508"/>
            <w:col w:w="1903"/>
          </w:cols>
        </w:sectPr>
      </w:pPr>
    </w:p>
    <w:p w14:paraId="773B3811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12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B7">
          <v:group id="_x0000_s1169" style="width:88.75pt;height:20.45pt;mso-position-horizontal-relative:char;mso-position-vertical-relative:line" coordsize="1775,409">
            <v:shape id="_x0000_s117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B9">
          <v:group id="_x0000_s1166" style="width:403.3pt;height:20.75pt;mso-position-horizontal-relative:char;mso-position-vertical-relative:line" coordsize="8066,415">
            <v:line id="_x0000_s1168" style="position:absolute" from="6857,410" to="0,410" strokecolor="#231f20" strokeweight=".5pt"/>
            <v:shape id="_x0000_s1167" type="#_x0000_t75" style="position:absolute;left:6925;width:1140;height:415">
              <v:imagedata r:id="rId15" o:title=""/>
            </v:shape>
            <w10:anchorlock/>
          </v:group>
        </w:pict>
      </w:r>
    </w:p>
    <w:p w14:paraId="773B3813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14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815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16" w14:textId="77777777" w:rsidR="00E027DA" w:rsidRDefault="003613A2">
      <w:pPr>
        <w:pStyle w:val="BodyText"/>
        <w:spacing w:before="95" w:line="249" w:lineRule="auto"/>
        <w:ind w:left="280"/>
        <w:jc w:val="both"/>
        <w:rPr>
          <w:sz w:val="12"/>
        </w:rPr>
      </w:pPr>
      <w:r>
        <w:rPr>
          <w:color w:val="231F20"/>
        </w:rPr>
        <w:t>bifunctional ORR and OER catalysts, metal oxides are widely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studied owing to their high activity, stability, and low cost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metal–ai</w:t>
      </w:r>
      <w:r>
        <w:rPr>
          <w:color w:val="231F20"/>
          <w:w w:val="95"/>
        </w:rPr>
        <w:t>r batteries.</w:t>
      </w:r>
      <w:r>
        <w:rPr>
          <w:color w:val="231F20"/>
          <w:w w:val="95"/>
          <w:position w:val="6"/>
          <w:sz w:val="12"/>
        </w:rPr>
        <w:t>[134,135]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The electrocatalytic activity of metal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oxides can be enhanced by altering their compositions, crystal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structures,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morphologies.</w:t>
      </w:r>
      <w:r>
        <w:rPr>
          <w:color w:val="231F20"/>
          <w:w w:val="95"/>
          <w:position w:val="6"/>
          <w:sz w:val="12"/>
        </w:rPr>
        <w:t>[136]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MOF-derived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nanostructured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promising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ORR/OER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bifunctional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electrocata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lysts</w:t>
      </w:r>
      <w:proofErr w:type="spellEnd"/>
      <w:r>
        <w:rPr>
          <w:color w:val="231F20"/>
        </w:rPr>
        <w:t xml:space="preserve"> becaus</w:t>
      </w:r>
      <w:r>
        <w:rPr>
          <w:color w:val="231F20"/>
        </w:rPr>
        <w:t>e of their large specific surface area, robust mor-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phology</w:t>
      </w:r>
      <w:proofErr w:type="spellEnd"/>
      <w:r>
        <w:rPr>
          <w:color w:val="231F20"/>
        </w:rPr>
        <w:t>, and porosity.</w:t>
      </w:r>
      <w:r>
        <w:rPr>
          <w:color w:val="231F20"/>
          <w:position w:val="6"/>
          <w:sz w:val="12"/>
        </w:rPr>
        <w:t>[137]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Perovskite oxides have high ionic/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electronic conductivity, and their specific structure can provide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rich oxygen vacancies.</w:t>
      </w:r>
      <w:r>
        <w:rPr>
          <w:color w:val="231F20"/>
          <w:position w:val="6"/>
          <w:sz w:val="12"/>
        </w:rPr>
        <w:t>[138]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Oxygen vacancies can enhance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transfer of oxygen ions, and the optimized chemical </w:t>
      </w:r>
      <w:proofErr w:type="spellStart"/>
      <w:r>
        <w:rPr>
          <w:color w:val="231F20"/>
        </w:rPr>
        <w:t>composi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can improve ORR and OER performance.</w:t>
      </w:r>
      <w:r>
        <w:rPr>
          <w:color w:val="231F20"/>
          <w:position w:val="6"/>
          <w:sz w:val="12"/>
        </w:rPr>
        <w:t>[139]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Single-atom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catalysts (SACs) are a breakthrough point in the electrocatalysis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community due to their outstanding ad</w:t>
      </w:r>
      <w:r>
        <w:rPr>
          <w:color w:val="231F20"/>
        </w:rPr>
        <w:t>vantage of maximum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atom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utilization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efficiency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ORR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performance.</w:t>
      </w:r>
      <w:r>
        <w:rPr>
          <w:color w:val="231F20"/>
          <w:position w:val="6"/>
          <w:sz w:val="12"/>
        </w:rPr>
        <w:t>[140]</w:t>
      </w:r>
    </w:p>
    <w:p w14:paraId="773B3817" w14:textId="77777777" w:rsidR="00E027DA" w:rsidRDefault="003613A2">
      <w:pPr>
        <w:pStyle w:val="BodyText"/>
        <w:spacing w:line="247" w:lineRule="auto"/>
        <w:ind w:left="280" w:firstLine="200"/>
        <w:jc w:val="both"/>
      </w:pPr>
      <w:r>
        <w:rPr>
          <w:color w:val="231F20"/>
        </w:rPr>
        <w:t>Among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ORR/OER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bifunctional   electrocatalysts,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composites of metal/metal compounds and carbon mate-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rials have become </w:t>
      </w:r>
      <w:r>
        <w:rPr>
          <w:color w:val="231F20"/>
        </w:rPr>
        <w:t>the latest research hotspot.</w:t>
      </w:r>
      <w:r>
        <w:rPr>
          <w:color w:val="231F20"/>
          <w:position w:val="6"/>
          <w:sz w:val="12"/>
        </w:rPr>
        <w:t>[141]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Li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</w:t>
      </w:r>
      <w:r>
        <w:rPr>
          <w:color w:val="231F20"/>
          <w:position w:val="6"/>
          <w:sz w:val="12"/>
        </w:rPr>
        <w:t>42]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bifunctional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catalyst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(Co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/N-</w:t>
      </w:r>
      <w:proofErr w:type="spellStart"/>
      <w:r>
        <w:rPr>
          <w:color w:val="231F20"/>
        </w:rPr>
        <w:t>rGO</w:t>
      </w:r>
      <w:proofErr w:type="spellEnd"/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one-pot synthesis method. This catalyst exhibited good ORR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OER activity, high current stability, and methanol </w:t>
      </w:r>
      <w:proofErr w:type="spellStart"/>
      <w:r>
        <w:rPr>
          <w:color w:val="231F20"/>
        </w:rPr>
        <w:t>toler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ance</w:t>
      </w:r>
      <w:proofErr w:type="spellEnd"/>
      <w:r>
        <w:rPr>
          <w:color w:val="231F20"/>
          <w:spacing w:val="-1"/>
        </w:rPr>
        <w:t>. Li et al.</w:t>
      </w:r>
      <w:r>
        <w:rPr>
          <w:color w:val="231F20"/>
          <w:spacing w:val="-1"/>
          <w:position w:val="6"/>
          <w:sz w:val="12"/>
        </w:rPr>
        <w:t xml:space="preserve">[143] </w:t>
      </w:r>
      <w:r>
        <w:rPr>
          <w:color w:val="231F20"/>
          <w:spacing w:val="-1"/>
        </w:rPr>
        <w:t xml:space="preserve">reported </w:t>
      </w:r>
      <w:r>
        <w:rPr>
          <w:color w:val="231F20"/>
        </w:rPr>
        <w:t xml:space="preserve">2D </w:t>
      </w:r>
      <w:proofErr w:type="spellStart"/>
      <w:r>
        <w:rPr>
          <w:color w:val="231F20"/>
        </w:rPr>
        <w:t>CoFe</w:t>
      </w:r>
      <w:proofErr w:type="spellEnd"/>
      <w:r>
        <w:rPr>
          <w:color w:val="231F20"/>
        </w:rPr>
        <w:t>/SN-doping and tailor-made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1004 m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a pore volume of 1.25 cm</w:t>
      </w:r>
      <w:r>
        <w:rPr>
          <w:color w:val="231F20"/>
          <w:position w:val="6"/>
          <w:sz w:val="12"/>
        </w:rPr>
        <w:t>3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 exhibiting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superior catalytic activity for ORR (</w:t>
      </w:r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1/2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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0.843 V) and OER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i</w:t>
      </w:r>
      <w:r>
        <w:rPr>
          <w:rFonts w:ascii="Symbol" w:hAnsi="Symbol"/>
          <w:color w:val="231F20"/>
          <w:vertAlign w:val="subscript"/>
        </w:rPr>
        <w:t></w:t>
      </w:r>
      <w:r>
        <w:rPr>
          <w:color w:val="231F20"/>
          <w:vertAlign w:val="subscript"/>
        </w:rPr>
        <w:t>10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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1.504 V) in alkaline medium, as well as a power den-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sity</w:t>
      </w:r>
      <w:proofErr w:type="spellEnd"/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169</w:t>
      </w:r>
      <w:r>
        <w:rPr>
          <w:color w:val="231F20"/>
          <w:spacing w:val="24"/>
        </w:rPr>
        <w:t xml:space="preserve"> </w:t>
      </w:r>
      <w:proofErr w:type="spellStart"/>
      <w:r>
        <w:rPr>
          <w:color w:val="231F20"/>
        </w:rPr>
        <w:t>mW</w:t>
      </w:r>
      <w:proofErr w:type="spellEnd"/>
      <w:r>
        <w:rPr>
          <w:color w:val="231F20"/>
          <w:spacing w:val="23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outstanding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5100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min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 zinc–air battery. Transition metal (i.e., Co, Fe, W, etc.)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nonmetal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(i.e.,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N,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etc.)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heteroatom-doped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apparently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promising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electrocatalyst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 xml:space="preserve">preeminent </w:t>
      </w:r>
      <w:r>
        <w:rPr>
          <w:color w:val="231F20"/>
          <w:spacing w:val="-1"/>
        </w:rPr>
        <w:t>electrical conductivity.</w:t>
      </w:r>
      <w:r>
        <w:rPr>
          <w:color w:val="231F20"/>
          <w:spacing w:val="-1"/>
          <w:position w:val="6"/>
          <w:sz w:val="12"/>
        </w:rPr>
        <w:t xml:space="preserve">[144] </w:t>
      </w:r>
      <w:r>
        <w:rPr>
          <w:color w:val="231F20"/>
          <w:spacing w:val="-1"/>
        </w:rPr>
        <w:t>In general, the ORR/OER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catalytic activity is observably enhanced via nonmetallic dopants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that effectively modulate the electronic structure of carbon</w:t>
      </w:r>
      <w:r>
        <w:rPr>
          <w:color w:val="231F20"/>
          <w:w w:val="95"/>
          <w:position w:val="6"/>
          <w:sz w:val="12"/>
        </w:rPr>
        <w:t>[1</w:t>
      </w:r>
      <w:r>
        <w:rPr>
          <w:color w:val="231F20"/>
          <w:w w:val="95"/>
          <w:position w:val="6"/>
          <w:sz w:val="12"/>
        </w:rPr>
        <w:t>45]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metallic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dopants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form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transition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metal–nitrogen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sites.</w:t>
      </w:r>
      <w:r>
        <w:rPr>
          <w:color w:val="231F20"/>
          <w:w w:val="95"/>
          <w:position w:val="6"/>
          <w:sz w:val="12"/>
        </w:rPr>
        <w:t xml:space="preserve">[146] </w:t>
      </w:r>
      <w:r>
        <w:rPr>
          <w:color w:val="231F20"/>
          <w:w w:val="95"/>
        </w:rPr>
        <w:t>Liu et al.</w:t>
      </w:r>
      <w:r>
        <w:rPr>
          <w:color w:val="231F20"/>
          <w:w w:val="95"/>
          <w:position w:val="6"/>
          <w:sz w:val="12"/>
        </w:rPr>
        <w:t xml:space="preserve">[147] </w:t>
      </w:r>
      <w:r>
        <w:rPr>
          <w:color w:val="231F20"/>
          <w:w w:val="95"/>
        </w:rPr>
        <w:t>prepared N-doped C hollow metal–organic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frame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structure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materials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template.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WS</w:t>
      </w:r>
      <w:r>
        <w:rPr>
          <w:color w:val="231F20"/>
          <w:vertAlign w:val="subscript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nanocrystals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grown and encapsulated in ZIF-67 with interfacial W-N </w:t>
      </w:r>
      <w:proofErr w:type="spellStart"/>
      <w:r>
        <w:rPr>
          <w:color w:val="231F20"/>
        </w:rPr>
        <w:t>cou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centers.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pyrolysis,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ZIF-67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becomes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N-doped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 materials, and the growth of WS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 xml:space="preserve"> was suppressed, forming </w:t>
      </w:r>
      <w:proofErr w:type="spellStart"/>
      <w:r>
        <w:rPr>
          <w:color w:val="231F20"/>
          <w:w w:val="95"/>
        </w:rPr>
        <w:t>mul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tifunctional</w:t>
      </w:r>
      <w:proofErr w:type="spellEnd"/>
      <w:r>
        <w:rPr>
          <w:color w:val="231F20"/>
        </w:rPr>
        <w:t xml:space="preserve"> group W-N/C@Co</w:t>
      </w:r>
      <w:r>
        <w:rPr>
          <w:color w:val="231F20"/>
          <w:vertAlign w:val="subscript"/>
        </w:rPr>
        <w:t>9</w:t>
      </w:r>
      <w:r>
        <w:rPr>
          <w:color w:val="231F20"/>
        </w:rPr>
        <w:t>S</w:t>
      </w:r>
      <w:r>
        <w:rPr>
          <w:color w:val="231F20"/>
          <w:vertAlign w:val="subscript"/>
        </w:rPr>
        <w:t>8</w:t>
      </w:r>
      <w:r>
        <w:rPr>
          <w:color w:val="231F20"/>
        </w:rPr>
        <w:t>@WS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materials (Figure 6d</w:t>
      </w:r>
      <w:r>
        <w:rPr>
          <w:color w:val="231F20"/>
          <w:vertAlign w:val="subscript"/>
        </w:rPr>
        <w:t>1</w:t>
      </w:r>
      <w:r>
        <w:rPr>
          <w:color w:val="231F20"/>
        </w:rPr>
        <w:t>).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frame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synergistic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WS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</w:t>
      </w:r>
      <w:r>
        <w:rPr>
          <w:color w:val="231F20"/>
          <w:vertAlign w:val="subscript"/>
        </w:rPr>
        <w:t>9</w:t>
      </w:r>
      <w:r>
        <w:rPr>
          <w:color w:val="231F20"/>
        </w:rPr>
        <w:t>S</w:t>
      </w:r>
      <w:r>
        <w:rPr>
          <w:color w:val="231F20"/>
          <w:vertAlign w:val="subscript"/>
        </w:rPr>
        <w:t>8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W-N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multifunctional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W-N/C@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</w:t>
      </w:r>
      <w:r>
        <w:rPr>
          <w:color w:val="231F20"/>
          <w:vertAlign w:val="subscript"/>
        </w:rPr>
        <w:t>9</w:t>
      </w:r>
      <w:r>
        <w:rPr>
          <w:color w:val="231F20"/>
        </w:rPr>
        <w:t>S</w:t>
      </w:r>
      <w:r>
        <w:rPr>
          <w:color w:val="231F20"/>
          <w:vertAlign w:val="subscript"/>
        </w:rPr>
        <w:t>8</w:t>
      </w:r>
      <w:r>
        <w:rPr>
          <w:color w:val="231F20"/>
        </w:rPr>
        <w:t>@WS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exhibited </w:t>
      </w:r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1/2</w:t>
      </w:r>
      <w:r>
        <w:rPr>
          <w:color w:val="231F20"/>
        </w:rPr>
        <w:t xml:space="preserve"> </w:t>
      </w:r>
      <w:r>
        <w:rPr>
          <w:rFonts w:ascii="Symbol" w:hAnsi="Symbol"/>
          <w:color w:val="231F20"/>
        </w:rPr>
        <w:t>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0.84 V and a slight Tafel slope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41 mV dec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(Figure 6d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) when employed as electrocatalysts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1.79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V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achieve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3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25"/>
        </w:rPr>
        <w:t xml:space="preserve"> </w:t>
      </w:r>
      <w:r>
        <w:rPr>
          <w:smallCaps/>
          <w:color w:val="231F20"/>
        </w:rPr>
        <w:t>m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KOH.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25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148]</w:t>
      </w:r>
      <w:r>
        <w:rPr>
          <w:color w:val="231F20"/>
          <w:spacing w:val="12"/>
          <w:position w:val="6"/>
          <w:sz w:val="12"/>
        </w:rPr>
        <w:t xml:space="preserve"> </w:t>
      </w:r>
      <w:r>
        <w:rPr>
          <w:color w:val="231F20"/>
        </w:rPr>
        <w:t>demonstrated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</w:rPr>
        <w:t>FeNi</w:t>
      </w:r>
      <w:proofErr w:type="spellEnd"/>
      <w:r>
        <w:rPr>
          <w:color w:val="231F20"/>
        </w:rPr>
        <w:t xml:space="preserve"> dual-site architecture can serve as a superior </w:t>
      </w:r>
      <w:proofErr w:type="spellStart"/>
      <w:r>
        <w:rPr>
          <w:color w:val="231F20"/>
        </w:rPr>
        <w:t>bifunc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tional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catalyst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ORR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coupling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Ni,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Fe 3D electron delocalization </w:t>
      </w:r>
      <w:r>
        <w:rPr>
          <w:color w:val="231F20"/>
        </w:rPr>
        <w:t>(Figure 6e</w:t>
      </w:r>
      <w:r>
        <w:rPr>
          <w:color w:val="231F20"/>
          <w:vertAlign w:val="subscript"/>
        </w:rPr>
        <w:t>1</w:t>
      </w:r>
      <w:r>
        <w:rPr>
          <w:color w:val="231F20"/>
        </w:rPr>
        <w:t>). The as-constructed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catalyst exhibits </w:t>
      </w:r>
      <w:r>
        <w:rPr>
          <w:color w:val="231F20"/>
        </w:rPr>
        <w:t>outstanding ORR efficiency with a comparable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onset potential of 1.005 V and half-wave potential of 0.861 V.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best ORR kinetic activity was reflected in an 80 mV dec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Tafel slope (Figure 6e</w:t>
      </w:r>
      <w:r>
        <w:rPr>
          <w:color w:val="231F20"/>
          <w:vertAlign w:val="subscript"/>
        </w:rPr>
        <w:t>2</w:t>
      </w:r>
      <w:r>
        <w:rPr>
          <w:color w:val="231F20"/>
        </w:rPr>
        <w:t>) of Fe/Ni–N–C. The low Tafel slope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69 mV dec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(Figure 6e</w:t>
      </w:r>
      <w:r>
        <w:rPr>
          <w:color w:val="231F20"/>
          <w:vertAlign w:val="subscript"/>
        </w:rPr>
        <w:t>3</w:t>
      </w:r>
      <w:r>
        <w:rPr>
          <w:color w:val="231F20"/>
        </w:rPr>
        <w:t>)</w:t>
      </w:r>
      <w:r>
        <w:rPr>
          <w:color w:val="231F20"/>
        </w:rPr>
        <w:t xml:space="preserve"> is indicative of higher OER catalytic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activity. The outstanding catalytic performance is due to mod-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erate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spin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polarization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ductive</w:t>
      </w:r>
      <w:proofErr w:type="spellEnd"/>
      <w:r>
        <w:rPr>
          <w:color w:val="231F20"/>
        </w:rPr>
        <w:t xml:space="preserve"> nature via ferromagnetic coupling with Ni. This work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opens up</w:t>
      </w:r>
      <w:proofErr w:type="gramEnd"/>
      <w:r>
        <w:rPr>
          <w:color w:val="231F20"/>
        </w:rPr>
        <w:t xml:space="preserve"> a new direction for the study of double atomic cata-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2"/>
        </w:rPr>
        <w:t>lysts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9"/>
        </w:rPr>
        <w:t xml:space="preserve"> </w:t>
      </w:r>
      <w:proofErr w:type="spellStart"/>
      <w:r>
        <w:rPr>
          <w:color w:val="231F20"/>
          <w:spacing w:val="-1"/>
        </w:rPr>
        <w:t>Tomon</w:t>
      </w:r>
      <w:proofErr w:type="spellEnd"/>
      <w:r>
        <w:rPr>
          <w:color w:val="231F20"/>
          <w:spacing w:val="10"/>
        </w:rPr>
        <w:t xml:space="preserve"> </w:t>
      </w:r>
      <w:proofErr w:type="gramStart"/>
      <w:r>
        <w:rPr>
          <w:color w:val="231F20"/>
          <w:spacing w:val="-1"/>
        </w:rPr>
        <w:t>et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>149]</w:t>
      </w:r>
      <w:r>
        <w:rPr>
          <w:color w:val="231F20"/>
          <w:spacing w:val="23"/>
          <w:position w:val="6"/>
          <w:sz w:val="12"/>
        </w:rPr>
        <w:t xml:space="preserve"> </w:t>
      </w:r>
      <w:r>
        <w:rPr>
          <w:color w:val="231F20"/>
          <w:spacing w:val="-1"/>
        </w:rPr>
        <w:t>reported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bifunctional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electrocatalysts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of</w:t>
      </w:r>
    </w:p>
    <w:p w14:paraId="773B3818" w14:textId="77777777" w:rsidR="00E027DA" w:rsidRDefault="003613A2">
      <w:pPr>
        <w:pStyle w:val="BodyText"/>
        <w:spacing w:before="95" w:line="249" w:lineRule="auto"/>
        <w:ind w:left="242" w:right="101"/>
        <w:jc w:val="both"/>
      </w:pPr>
      <w:r>
        <w:br w:type="column"/>
      </w:r>
      <w:r>
        <w:rPr>
          <w:color w:val="231F20"/>
        </w:rPr>
        <w:t>hollow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nanorods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vacancies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toward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ORR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OER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high-performance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lithium–air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Wang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150]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constructed Fe</w:t>
      </w:r>
      <w:r>
        <w:rPr>
          <w:color w:val="231F20"/>
          <w:w w:val="95"/>
          <w:vertAlign w:val="subscript"/>
        </w:rPr>
        <w:t>3</w:t>
      </w:r>
      <w:r>
        <w:rPr>
          <w:color w:val="231F20"/>
          <w:w w:val="95"/>
        </w:rPr>
        <w:t>O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w w:val="95"/>
        </w:rPr>
        <w:t xml:space="preserve"> nanoparticles inside N-doped hollow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mesoporous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spheres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(N/HCSs)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yolk–shell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Fe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@N</w:t>
      </w:r>
      <w:proofErr w:type="spellEnd"/>
      <w:r>
        <w:rPr>
          <w:color w:val="231F20"/>
        </w:rPr>
        <w:t>/HCSs) as a bifunctional electrocatalyst for ORR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(Figure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6f 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situ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growth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Fe</w:t>
      </w:r>
      <w:r>
        <w:rPr>
          <w:color w:val="231F20"/>
          <w:w w:val="95"/>
          <w:vertAlign w:val="subscript"/>
        </w:rPr>
        <w:t>3</w:t>
      </w:r>
      <w:r>
        <w:rPr>
          <w:color w:val="231F20"/>
          <w:w w:val="95"/>
        </w:rPr>
        <w:t>O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nanoparticles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controlled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utilizing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N/HCSs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melting–diffusion strategy, and its conductivity and </w:t>
      </w:r>
      <w:proofErr w:type="spellStart"/>
      <w:r>
        <w:rPr>
          <w:color w:val="231F20"/>
        </w:rPr>
        <w:t>struc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tural</w:t>
      </w:r>
      <w:proofErr w:type="spellEnd"/>
      <w:r>
        <w:rPr>
          <w:color w:val="231F20"/>
          <w:w w:val="95"/>
        </w:rPr>
        <w:t xml:space="preserve"> stability were significantly improved. Yolk–shell structured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Fe</w:t>
      </w:r>
      <w:r>
        <w:rPr>
          <w:color w:val="231F20"/>
          <w:spacing w:val="-2"/>
          <w:vertAlign w:val="subscript"/>
        </w:rPr>
        <w:t>20</w:t>
      </w:r>
      <w:r>
        <w:rPr>
          <w:color w:val="231F20"/>
          <w:spacing w:val="-2"/>
        </w:rPr>
        <w:t xml:space="preserve">@N/HCSs </w:t>
      </w:r>
      <w:r>
        <w:rPr>
          <w:color w:val="231F20"/>
          <w:spacing w:val="-1"/>
        </w:rPr>
        <w:t>ecosystem with</w:t>
      </w:r>
      <w:r>
        <w:rPr>
          <w:color w:val="231F20"/>
          <w:spacing w:val="-1"/>
        </w:rPr>
        <w:t xml:space="preserve"> Fe–</w:t>
      </w:r>
      <w:proofErr w:type="spellStart"/>
      <w:r>
        <w:rPr>
          <w:color w:val="231F20"/>
          <w:spacing w:val="-1"/>
        </w:rPr>
        <w:t>N</w:t>
      </w:r>
      <w:r>
        <w:rPr>
          <w:rFonts w:ascii="Trebuchet MS" w:hAnsi="Trebuchet MS"/>
          <w:i/>
          <w:color w:val="231F20"/>
          <w:spacing w:val="-1"/>
          <w:vertAlign w:val="subscript"/>
        </w:rPr>
        <w:t>x</w:t>
      </w:r>
      <w:proofErr w:type="spellEnd"/>
      <w:r>
        <w:rPr>
          <w:rFonts w:ascii="Trebuchet MS" w:hAnsi="Trebuchet MS"/>
          <w:i/>
          <w:color w:val="231F20"/>
          <w:spacing w:val="-1"/>
        </w:rPr>
        <w:t xml:space="preserve"> </w:t>
      </w:r>
      <w:r>
        <w:rPr>
          <w:color w:val="231F20"/>
          <w:spacing w:val="-1"/>
        </w:rPr>
        <w:t>active sites exhibited high</w:t>
      </w:r>
      <w:r>
        <w:rPr>
          <w:color w:val="231F20"/>
        </w:rPr>
        <w:t xml:space="preserve"> ORR/OER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assembled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Fe</w:t>
      </w:r>
      <w:r>
        <w:rPr>
          <w:color w:val="231F20"/>
          <w:vertAlign w:val="subscript"/>
        </w:rPr>
        <w:t>20</w:t>
      </w:r>
      <w:r>
        <w:rPr>
          <w:color w:val="231F20"/>
        </w:rPr>
        <w:t>@N/HCSs achieved an open-circuit voltage of 1.57 V,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140.8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mW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</w:rPr>
        <w:t>formance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300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avenue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design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optimization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high-performance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yolk–shell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nanoscale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confinement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structures.</w:t>
      </w:r>
    </w:p>
    <w:p w14:paraId="773B3819" w14:textId="77777777" w:rsidR="00E027DA" w:rsidRDefault="00E027DA">
      <w:pPr>
        <w:pStyle w:val="BodyText"/>
        <w:rPr>
          <w:sz w:val="20"/>
        </w:rPr>
      </w:pPr>
    </w:p>
    <w:p w14:paraId="773B381A" w14:textId="77777777" w:rsidR="00E027DA" w:rsidRDefault="00E027DA">
      <w:pPr>
        <w:pStyle w:val="BodyText"/>
        <w:spacing w:before="2"/>
        <w:rPr>
          <w:sz w:val="20"/>
        </w:rPr>
      </w:pPr>
    </w:p>
    <w:p w14:paraId="773B381B" w14:textId="77777777" w:rsidR="00E027DA" w:rsidRDefault="003613A2">
      <w:pPr>
        <w:pStyle w:val="Heading1"/>
        <w:numPr>
          <w:ilvl w:val="0"/>
          <w:numId w:val="13"/>
        </w:numPr>
        <w:tabs>
          <w:tab w:val="left" w:pos="479"/>
        </w:tabs>
        <w:ind w:left="478" w:hanging="237"/>
      </w:pPr>
      <w:r>
        <w:rPr>
          <w:color w:val="231F20"/>
        </w:rPr>
        <w:t>Challenges</w:t>
      </w:r>
    </w:p>
    <w:p w14:paraId="773B381C" w14:textId="77777777" w:rsidR="00E027DA" w:rsidRDefault="003613A2">
      <w:pPr>
        <w:pStyle w:val="BodyText"/>
        <w:spacing w:before="138" w:line="249" w:lineRule="auto"/>
        <w:ind w:left="242" w:right="101"/>
        <w:jc w:val="both"/>
      </w:pPr>
      <w:r>
        <w:rPr>
          <w:color w:val="231F20"/>
          <w:w w:val="95"/>
        </w:rPr>
        <w:t>Various rechargeable batteries with different operation mecha-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nisms</w:t>
      </w:r>
      <w:proofErr w:type="spellEnd"/>
      <w:r>
        <w:rPr>
          <w:color w:val="231F20"/>
        </w:rPr>
        <w:t xml:space="preserve"> can be roughly divided into four categories: lead–acid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batteries,</w:t>
      </w:r>
      <w:r>
        <w:rPr>
          <w:color w:val="231F20"/>
          <w:w w:val="95"/>
          <w:position w:val="6"/>
          <w:sz w:val="12"/>
        </w:rPr>
        <w:t>[151]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metal-ion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batteries,</w:t>
      </w:r>
      <w:r>
        <w:rPr>
          <w:color w:val="231F20"/>
          <w:w w:val="95"/>
          <w:position w:val="6"/>
          <w:sz w:val="12"/>
        </w:rPr>
        <w:t>[152]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metal–sulfur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batteries,</w:t>
      </w:r>
      <w:r>
        <w:rPr>
          <w:color w:val="231F20"/>
          <w:w w:val="95"/>
          <w:position w:val="6"/>
          <w:sz w:val="12"/>
        </w:rPr>
        <w:t>[153]</w:t>
      </w:r>
      <w:r>
        <w:rPr>
          <w:color w:val="231F20"/>
          <w:spacing w:val="-23"/>
          <w:w w:val="95"/>
          <w:position w:val="6"/>
          <w:sz w:val="12"/>
        </w:rPr>
        <w:t xml:space="preserve"> </w:t>
      </w:r>
      <w:r>
        <w:rPr>
          <w:color w:val="231F20"/>
          <w:spacing w:val="-2"/>
        </w:rPr>
        <w:t xml:space="preserve">and metal–air </w:t>
      </w:r>
      <w:r>
        <w:rPr>
          <w:color w:val="231F20"/>
          <w:spacing w:val="-1"/>
        </w:rPr>
        <w:t>batteries.</w:t>
      </w:r>
      <w:r>
        <w:rPr>
          <w:color w:val="231F20"/>
          <w:spacing w:val="-1"/>
          <w:position w:val="6"/>
          <w:sz w:val="12"/>
        </w:rPr>
        <w:t xml:space="preserve">[154] </w:t>
      </w:r>
      <w:r>
        <w:rPr>
          <w:color w:val="231F20"/>
          <w:spacing w:val="-1"/>
        </w:rPr>
        <w:t>However, the performance of these</w:t>
      </w:r>
      <w:r>
        <w:rPr>
          <w:color w:val="231F20"/>
        </w:rPr>
        <w:t xml:space="preserve"> batteries is hindered by the core issues, namely, electronic and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ionic transports,</w:t>
      </w:r>
      <w:r>
        <w:rPr>
          <w:color w:val="231F20"/>
          <w:w w:val="95"/>
          <w:position w:val="6"/>
          <w:sz w:val="12"/>
        </w:rPr>
        <w:t xml:space="preserve">[155] </w:t>
      </w:r>
      <w:r>
        <w:rPr>
          <w:color w:val="231F20"/>
          <w:w w:val="95"/>
        </w:rPr>
        <w:t>which are influenced by four key parameters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such as, the electrode, electrolyte, electrode/electrolyte interface,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 surface reactivi</w:t>
      </w:r>
      <w:r>
        <w:rPr>
          <w:color w:val="231F20"/>
          <w:w w:val="95"/>
        </w:rPr>
        <w:t>ty (</w:t>
      </w:r>
      <w:r>
        <w:rPr>
          <w:b/>
          <w:color w:val="231F20"/>
          <w:w w:val="95"/>
        </w:rPr>
        <w:t>Figure 7</w:t>
      </w:r>
      <w:r>
        <w:rPr>
          <w:color w:val="231F20"/>
          <w:w w:val="95"/>
        </w:rPr>
        <w:t>). The irreversible sulfation of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anode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lead–acid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battery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delay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electron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transports in the anode discharge product </w:t>
      </w:r>
      <w:r>
        <w:rPr>
          <w:color w:val="231F20"/>
        </w:rPr>
        <w:t>(PbSO</w:t>
      </w:r>
      <w:r>
        <w:rPr>
          <w:color w:val="231F20"/>
          <w:vertAlign w:val="subscript"/>
        </w:rPr>
        <w:t>4</w:t>
      </w:r>
      <w:r>
        <w:rPr>
          <w:color w:val="231F20"/>
        </w:rPr>
        <w:t>).</w:t>
      </w:r>
      <w:r>
        <w:rPr>
          <w:color w:val="231F20"/>
          <w:position w:val="6"/>
          <w:sz w:val="12"/>
        </w:rPr>
        <w:t xml:space="preserve">[39] </w:t>
      </w:r>
      <w:r>
        <w:rPr>
          <w:color w:val="231F20"/>
        </w:rPr>
        <w:t>The poor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high-C rate performance of lithium-ion battery cathode mate-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rials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caused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insufficient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electron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kinetics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in electrode and interface. </w:t>
      </w:r>
      <w:r>
        <w:rPr>
          <w:color w:val="231F20"/>
        </w:rPr>
        <w:t>Unsatisfactory polysulfide ion trans-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port in the electrolyte leads to the degradation of metal–sulfur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battery performance and anode dendritic growth. Similarly,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low</w:t>
      </w:r>
      <w:r>
        <w:rPr>
          <w:color w:val="231F20"/>
          <w:w w:val="95"/>
        </w:rPr>
        <w:t xml:space="preserve"> efficiency of metal–air battery cathode catalysts is caused by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poor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electrode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electronic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conductivity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low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electrode</w:t>
      </w:r>
      <w:r>
        <w:rPr>
          <w:color w:val="231F20"/>
          <w:spacing w:val="16"/>
          <w:w w:val="95"/>
        </w:rPr>
        <w:t xml:space="preserve"> </w:t>
      </w:r>
      <w:proofErr w:type="gramStart"/>
      <w:r>
        <w:rPr>
          <w:color w:val="231F20"/>
          <w:w w:val="95"/>
        </w:rPr>
        <w:t>surface</w:t>
      </w:r>
      <w:proofErr w:type="gramEnd"/>
    </w:p>
    <w:p w14:paraId="773B381D" w14:textId="77777777" w:rsidR="00E027DA" w:rsidRDefault="003613A2">
      <w:pPr>
        <w:pStyle w:val="BodyText"/>
        <w:rPr>
          <w:sz w:val="17"/>
        </w:rPr>
      </w:pPr>
      <w:r>
        <w:rPr>
          <w:noProof/>
        </w:rPr>
        <w:drawing>
          <wp:anchor distT="0" distB="0" distL="0" distR="0" simplePos="0" relativeHeight="37" behindDoc="0" locked="0" layoutInCell="1" allowOverlap="1" wp14:anchorId="773B3CBA" wp14:editId="773B3CBB">
            <wp:simplePos x="0" y="0"/>
            <wp:positionH relativeFrom="page">
              <wp:posOffset>3969818</wp:posOffset>
            </wp:positionH>
            <wp:positionV relativeFrom="paragraph">
              <wp:posOffset>151585</wp:posOffset>
            </wp:positionV>
            <wp:extent cx="2879028" cy="2343912"/>
            <wp:effectExtent l="0" t="0" r="0" b="0"/>
            <wp:wrapTopAndBottom/>
            <wp:docPr id="25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0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9028" cy="2343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1E" w14:textId="77777777" w:rsidR="00E027DA" w:rsidRDefault="003613A2">
      <w:pPr>
        <w:spacing w:before="121" w:line="244" w:lineRule="auto"/>
        <w:ind w:left="242" w:right="101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>Figure</w:t>
      </w:r>
      <w:r>
        <w:rPr>
          <w:rFonts w:ascii="Trebuchet MS"/>
          <w:b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7.</w:t>
      </w:r>
      <w:r>
        <w:rPr>
          <w:rFonts w:ascii="Trebuchet MS"/>
          <w:b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Challenges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of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electronic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ionic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transports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involving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the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electrode, electrolyte, electrode/electrolyte interface (referred to as inter-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face), and surface reactivity (referred to as surface) of the rechargeable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batteries.</w:t>
      </w:r>
    </w:p>
    <w:p w14:paraId="773B381F" w14:textId="77777777" w:rsidR="00E027DA" w:rsidRDefault="00E027DA">
      <w:pPr>
        <w:spacing w:line="244" w:lineRule="auto"/>
        <w:jc w:val="both"/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1" w:space="40"/>
            <w:col w:w="5169"/>
          </w:cols>
        </w:sectPr>
      </w:pPr>
    </w:p>
    <w:p w14:paraId="773B3820" w14:textId="77777777" w:rsidR="00E027DA" w:rsidRDefault="00E027DA">
      <w:pPr>
        <w:pStyle w:val="BodyText"/>
        <w:spacing w:before="5"/>
        <w:rPr>
          <w:rFonts w:ascii="Trebuchet MS"/>
          <w:sz w:val="27"/>
        </w:rPr>
      </w:pPr>
    </w:p>
    <w:p w14:paraId="773B3821" w14:textId="77777777" w:rsidR="00E027DA" w:rsidRDefault="00E027DA">
      <w:pPr>
        <w:rPr>
          <w:rFonts w:ascii="Trebuchet MS"/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25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06"/>
            <w:col w:w="1638" w:space="2447"/>
            <w:col w:w="1916"/>
          </w:cols>
        </w:sectPr>
      </w:pPr>
    </w:p>
    <w:p w14:paraId="773B3826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27" w14:textId="77777777" w:rsidR="00E027DA" w:rsidRDefault="003613A2">
      <w:pPr>
        <w:ind w:left="223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CBE">
          <v:group id="_x0000_s1162" style="width:435.2pt;height:20.45pt;mso-position-horizontal-relative:char;mso-position-vertical-relative:line" coordsize="8704,409">
            <v:shape id="_x0000_s1164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63" style="position:absolute" from="8704,390" to="1841,390" strokecolor="#231f20" strokeweight=".5pt"/>
            <w10:anchorlock/>
          </v:group>
        </w:pic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rebuchet MS"/>
          <w:noProof/>
          <w:spacing w:val="9"/>
          <w:position w:val="2"/>
          <w:sz w:val="20"/>
        </w:rPr>
        <w:drawing>
          <wp:inline distT="0" distB="0" distL="0" distR="0" wp14:anchorId="773B3CBF" wp14:editId="773B3CC0">
            <wp:extent cx="720235" cy="261937"/>
            <wp:effectExtent l="0" t="0" r="0" b="0"/>
            <wp:docPr id="2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28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29" w14:textId="77777777" w:rsidR="00E027DA" w:rsidRDefault="00E027DA">
      <w:pPr>
        <w:pStyle w:val="BodyText"/>
        <w:spacing w:before="3"/>
        <w:rPr>
          <w:rFonts w:ascii="Trebuchet MS"/>
          <w:sz w:val="17"/>
        </w:rPr>
      </w:pPr>
    </w:p>
    <w:p w14:paraId="773B382A" w14:textId="77777777" w:rsidR="00E027DA" w:rsidRDefault="00E027DA">
      <w:pPr>
        <w:rPr>
          <w:rFonts w:ascii="Trebuchet MS"/>
          <w:sz w:val="17"/>
        </w:rPr>
        <w:sectPr w:rsidR="00E027DA">
          <w:headerReference w:type="default" r:id="rId24"/>
          <w:pgSz w:w="11910" w:h="15650"/>
          <w:pgMar w:top="320" w:right="860" w:bottom="280" w:left="740" w:header="138" w:footer="0" w:gutter="0"/>
          <w:cols w:space="720"/>
        </w:sectPr>
      </w:pPr>
    </w:p>
    <w:p w14:paraId="773B382B" w14:textId="77777777" w:rsidR="00E027DA" w:rsidRDefault="003613A2">
      <w:pPr>
        <w:pStyle w:val="BodyText"/>
        <w:spacing w:before="110" w:line="249" w:lineRule="auto"/>
        <w:ind w:left="223" w:right="1"/>
        <w:jc w:val="both"/>
      </w:pPr>
      <w:r>
        <w:rPr>
          <w:color w:val="231F20"/>
        </w:rPr>
        <w:t>adsorption/desorption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OH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efforts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modification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electrodes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(doping,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coating,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adding,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composite,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etc.),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(additive,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liquid, etc.), and separator (solid-state, surface </w:t>
      </w:r>
      <w:r>
        <w:rPr>
          <w:color w:val="231F20"/>
        </w:rPr>
        <w:t>treatment, etc.).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Next,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we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will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review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regulation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electronic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kinetics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strategies.</w:t>
      </w:r>
    </w:p>
    <w:p w14:paraId="773B382C" w14:textId="77777777" w:rsidR="00E027DA" w:rsidRDefault="00E027DA">
      <w:pPr>
        <w:pStyle w:val="BodyText"/>
        <w:rPr>
          <w:sz w:val="20"/>
        </w:rPr>
      </w:pPr>
    </w:p>
    <w:p w14:paraId="773B382D" w14:textId="77777777" w:rsidR="00E027DA" w:rsidRDefault="00E027DA">
      <w:pPr>
        <w:pStyle w:val="BodyText"/>
        <w:spacing w:before="8"/>
        <w:rPr>
          <w:sz w:val="22"/>
        </w:rPr>
      </w:pPr>
    </w:p>
    <w:p w14:paraId="773B382E" w14:textId="77777777" w:rsidR="00E027DA" w:rsidRDefault="003613A2">
      <w:pPr>
        <w:pStyle w:val="Heading1"/>
        <w:numPr>
          <w:ilvl w:val="0"/>
          <w:numId w:val="13"/>
        </w:numPr>
        <w:tabs>
          <w:tab w:val="left" w:pos="453"/>
        </w:tabs>
        <w:spacing w:line="216" w:lineRule="auto"/>
        <w:ind w:left="223" w:right="1050" w:firstLine="0"/>
      </w:pPr>
      <w:r>
        <w:rPr>
          <w:color w:val="231F20"/>
          <w:w w:val="85"/>
        </w:rPr>
        <w:t>Approaches</w:t>
      </w:r>
      <w:r>
        <w:rPr>
          <w:color w:val="231F20"/>
          <w:spacing w:val="40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41"/>
          <w:w w:val="85"/>
        </w:rPr>
        <w:t xml:space="preserve"> </w:t>
      </w:r>
      <w:r>
        <w:rPr>
          <w:color w:val="231F20"/>
          <w:w w:val="85"/>
        </w:rPr>
        <w:t>Regulating</w:t>
      </w:r>
      <w:r>
        <w:rPr>
          <w:color w:val="231F20"/>
          <w:spacing w:val="40"/>
          <w:w w:val="85"/>
        </w:rPr>
        <w:t xml:space="preserve"> </w:t>
      </w:r>
      <w:r>
        <w:rPr>
          <w:color w:val="231F20"/>
          <w:w w:val="85"/>
        </w:rPr>
        <w:t>Electronic</w:t>
      </w:r>
      <w:r>
        <w:rPr>
          <w:color w:val="231F20"/>
          <w:spacing w:val="-55"/>
          <w:w w:val="8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Kinetics</w:t>
      </w:r>
    </w:p>
    <w:p w14:paraId="773B382F" w14:textId="77777777" w:rsidR="00E027DA" w:rsidRDefault="003613A2">
      <w:pPr>
        <w:pStyle w:val="BodyText"/>
        <w:spacing w:before="122" w:line="249" w:lineRule="auto"/>
        <w:ind w:left="223"/>
        <w:jc w:val="both"/>
      </w:pPr>
      <w:r>
        <w:rPr>
          <w:color w:val="231F20"/>
        </w:rPr>
        <w:t xml:space="preserve">A high energy barrier that originates from unexpected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tronic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kinetics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major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obstacle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satisfactory performance in advanced rechargeable batte</w:t>
      </w:r>
      <w:r>
        <w:rPr>
          <w:color w:val="231F20"/>
          <w:w w:val="95"/>
        </w:rPr>
        <w:t>ry sys-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tems</w:t>
      </w:r>
      <w:proofErr w:type="spellEnd"/>
      <w:r>
        <w:rPr>
          <w:color w:val="231F20"/>
        </w:rPr>
        <w:t>.</w:t>
      </w:r>
      <w:r>
        <w:rPr>
          <w:color w:val="231F20"/>
          <w:position w:val="6"/>
          <w:sz w:val="12"/>
        </w:rPr>
        <w:t xml:space="preserve">[156] </w:t>
      </w:r>
      <w:r>
        <w:rPr>
          <w:color w:val="231F20"/>
        </w:rPr>
        <w:t>Electronic and ionic kinetics need to be regulated by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applying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approaches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accelerating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transition,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sup-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pressing </w:t>
      </w:r>
      <w:r>
        <w:rPr>
          <w:color w:val="231F20"/>
        </w:rPr>
        <w:t>electrode active material orientation, introducing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catalytic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phase,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modifying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interface.</w:t>
      </w:r>
    </w:p>
    <w:p w14:paraId="773B3830" w14:textId="77777777" w:rsidR="00E027DA" w:rsidRDefault="00E027DA">
      <w:pPr>
        <w:pStyle w:val="BodyText"/>
        <w:rPr>
          <w:sz w:val="20"/>
        </w:rPr>
      </w:pPr>
    </w:p>
    <w:p w14:paraId="773B3831" w14:textId="77777777" w:rsidR="00E027DA" w:rsidRDefault="00E027DA">
      <w:pPr>
        <w:pStyle w:val="BodyText"/>
        <w:spacing w:before="9"/>
        <w:rPr>
          <w:sz w:val="17"/>
        </w:rPr>
      </w:pPr>
    </w:p>
    <w:p w14:paraId="773B3832" w14:textId="77777777" w:rsidR="00E027DA" w:rsidRDefault="003613A2">
      <w:pPr>
        <w:pStyle w:val="Heading3"/>
        <w:numPr>
          <w:ilvl w:val="1"/>
          <w:numId w:val="13"/>
        </w:numPr>
        <w:tabs>
          <w:tab w:val="left" w:pos="522"/>
        </w:tabs>
        <w:spacing w:before="0"/>
        <w:ind w:left="521" w:hanging="299"/>
      </w:pPr>
      <w:r>
        <w:rPr>
          <w:color w:val="231F20"/>
          <w:w w:val="90"/>
        </w:rPr>
        <w:t>Regulating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Phase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Transition</w:t>
      </w:r>
    </w:p>
    <w:p w14:paraId="773B3833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834" w14:textId="77777777" w:rsidR="00E027DA" w:rsidRDefault="003613A2">
      <w:pPr>
        <w:pStyle w:val="BodyText"/>
        <w:spacing w:before="1" w:line="249" w:lineRule="auto"/>
        <w:ind w:left="223"/>
        <w:jc w:val="both"/>
        <w:rPr>
          <w:sz w:val="12"/>
        </w:rPr>
      </w:pP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happens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transports of electrons and ions.</w:t>
      </w:r>
      <w:r>
        <w:rPr>
          <w:color w:val="231F20"/>
          <w:position w:val="6"/>
          <w:sz w:val="12"/>
        </w:rPr>
        <w:t>[157]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Structural phase </w:t>
      </w:r>
      <w:proofErr w:type="spellStart"/>
      <w:r>
        <w:rPr>
          <w:color w:val="231F20"/>
        </w:rPr>
        <w:t>transi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tions</w:t>
      </w:r>
      <w:proofErr w:type="spellEnd"/>
      <w:r>
        <w:rPr>
          <w:color w:val="231F20"/>
        </w:rPr>
        <w:t xml:space="preserve"> can be used to alter the properties of a material without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adding any additional elements and are therefore of significant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technological value.</w:t>
      </w:r>
      <w:r>
        <w:rPr>
          <w:color w:val="231F20"/>
          <w:position w:val="6"/>
          <w:sz w:val="12"/>
        </w:rPr>
        <w:t xml:space="preserve">[158] </w:t>
      </w:r>
      <w:r>
        <w:rPr>
          <w:color w:val="231F20"/>
        </w:rPr>
        <w:t>To understand the phase transition 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rechargeable batteries, the schematic illustrations in </w:t>
      </w:r>
      <w:r>
        <w:rPr>
          <w:b/>
          <w:color w:val="231F20"/>
          <w:w w:val="95"/>
        </w:rPr>
        <w:t>Figure 8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show a O3–P3 phase transition based on the gliding of TMO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layers.</w:t>
      </w:r>
      <w:r>
        <w:rPr>
          <w:color w:val="231F20"/>
          <w:position w:val="6"/>
          <w:sz w:val="12"/>
        </w:rPr>
        <w:t xml:space="preserve">[159] </w:t>
      </w:r>
      <w:r>
        <w:rPr>
          <w:color w:val="231F20"/>
        </w:rPr>
        <w:t xml:space="preserve">Sodium ions in the O3-type phase are originally </w:t>
      </w:r>
      <w:proofErr w:type="spellStart"/>
      <w:r>
        <w:rPr>
          <w:color w:val="231F20"/>
        </w:rPr>
        <w:t>sta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bilized</w:t>
      </w:r>
      <w:proofErr w:type="spellEnd"/>
      <w:r>
        <w:rPr>
          <w:color w:val="231F20"/>
        </w:rPr>
        <w:t xml:space="preserve"> at edge-shared octahedral sites with ABCABC oxygen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packing.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prismatic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become</w:t>
      </w:r>
      <w:r>
        <w:rPr>
          <w:color w:val="231F20"/>
          <w:spacing w:val="39"/>
        </w:rPr>
        <w:t xml:space="preserve"> </w:t>
      </w:r>
      <w:proofErr w:type="spellStart"/>
      <w:r>
        <w:rPr>
          <w:color w:val="231F20"/>
        </w:rPr>
        <w:t>energeti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cally</w:t>
      </w:r>
      <w:proofErr w:type="spellEnd"/>
      <w:r>
        <w:rPr>
          <w:color w:val="231F20"/>
        </w:rPr>
        <w:t xml:space="preserve"> stable when sodium ions are partly extracted from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O3-type phase, associated with formation of vacancies. Part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TMO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slabs glides by (1/3, 2/3, 0) without breaking Me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bonds,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P3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phase.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gen-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eral</w:t>
      </w:r>
      <w:proofErr w:type="spellEnd"/>
      <w:r>
        <w:rPr>
          <w:color w:val="231F20"/>
        </w:rPr>
        <w:t>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ph</w:t>
      </w:r>
      <w:r>
        <w:rPr>
          <w:color w:val="231F20"/>
        </w:rPr>
        <w:t>ase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bond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to break during ionic insertion and extraction.</w:t>
      </w:r>
      <w:r>
        <w:rPr>
          <w:color w:val="231F20"/>
          <w:position w:val="6"/>
          <w:sz w:val="12"/>
        </w:rPr>
        <w:t xml:space="preserve">[160] </w:t>
      </w:r>
      <w:r>
        <w:rPr>
          <w:color w:val="231F20"/>
        </w:rPr>
        <w:t>The adjust-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 xml:space="preserve"> of the phase transition is mainly used for electrode mate-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rials that apply ion insertion and extraction as the mechanism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proofErr w:type="gramStart"/>
      <w:r>
        <w:rPr>
          <w:color w:val="231F20"/>
        </w:rPr>
        <w:t>action,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157b,161]</w:t>
      </w:r>
      <w:r>
        <w:rPr>
          <w:color w:val="231F20"/>
          <w:spacing w:val="16"/>
          <w:position w:val="6"/>
          <w:sz w:val="1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6"/>
        </w:rPr>
        <w:t xml:space="preserve"> </w:t>
      </w:r>
      <w:proofErr w:type="spellStart"/>
      <w:r>
        <w:rPr>
          <w:color w:val="231F20"/>
        </w:rPr>
        <w:t>LiFePO</w:t>
      </w:r>
      <w:proofErr w:type="spellEnd"/>
      <w:r>
        <w:rPr>
          <w:color w:val="231F20"/>
          <w:position w:val="-3"/>
          <w:sz w:val="12"/>
        </w:rPr>
        <w:t>4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[158b]</w:t>
      </w:r>
      <w:r>
        <w:rPr>
          <w:color w:val="231F20"/>
          <w:spacing w:val="16"/>
          <w:position w:val="6"/>
          <w:sz w:val="12"/>
        </w:rPr>
        <w:t xml:space="preserve"> </w:t>
      </w:r>
      <w:proofErr w:type="spellStart"/>
      <w:r>
        <w:rPr>
          <w:color w:val="231F20"/>
        </w:rPr>
        <w:t>TiO</w:t>
      </w:r>
      <w:proofErr w:type="spellEnd"/>
      <w:r>
        <w:rPr>
          <w:color w:val="231F20"/>
          <w:position w:val="-3"/>
          <w:sz w:val="12"/>
        </w:rPr>
        <w:t>2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[162]</w:t>
      </w:r>
      <w:r>
        <w:rPr>
          <w:color w:val="231F20"/>
          <w:spacing w:val="16"/>
          <w:position w:val="6"/>
          <w:sz w:val="12"/>
        </w:rPr>
        <w:t xml:space="preserve"> </w:t>
      </w:r>
      <w:r>
        <w:rPr>
          <w:color w:val="231F20"/>
        </w:rPr>
        <w:t>Mn</w:t>
      </w:r>
      <w:r>
        <w:rPr>
          <w:color w:val="231F20"/>
          <w:position w:val="-3"/>
          <w:sz w:val="12"/>
        </w:rPr>
        <w:t>3</w:t>
      </w:r>
      <w:r>
        <w:rPr>
          <w:color w:val="231F20"/>
        </w:rPr>
        <w:t>O</w:t>
      </w:r>
      <w:r>
        <w:rPr>
          <w:color w:val="231F20"/>
          <w:position w:val="-3"/>
          <w:sz w:val="12"/>
        </w:rPr>
        <w:t>4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[163]</w:t>
      </w:r>
    </w:p>
    <w:p w14:paraId="773B3835" w14:textId="77777777" w:rsidR="00E027DA" w:rsidRDefault="003613A2">
      <w:pPr>
        <w:spacing w:line="189" w:lineRule="exact"/>
        <w:ind w:left="223"/>
        <w:jc w:val="both"/>
        <w:rPr>
          <w:sz w:val="12"/>
        </w:rPr>
      </w:pPr>
      <w:r>
        <w:rPr>
          <w:color w:val="231F20"/>
          <w:w w:val="95"/>
          <w:position w:val="4"/>
          <w:sz w:val="18"/>
        </w:rPr>
        <w:t>Na</w:t>
      </w:r>
      <w:r>
        <w:rPr>
          <w:color w:val="231F20"/>
          <w:w w:val="95"/>
          <w:sz w:val="12"/>
        </w:rPr>
        <w:t>2/3</w:t>
      </w:r>
      <w:r>
        <w:rPr>
          <w:color w:val="231F20"/>
          <w:w w:val="95"/>
          <w:position w:val="4"/>
          <w:sz w:val="18"/>
        </w:rPr>
        <w:t>Ni</w:t>
      </w:r>
      <w:r>
        <w:rPr>
          <w:color w:val="231F20"/>
          <w:w w:val="95"/>
          <w:sz w:val="12"/>
        </w:rPr>
        <w:t>1/3</w:t>
      </w:r>
      <w:r>
        <w:rPr>
          <w:color w:val="231F20"/>
          <w:w w:val="95"/>
          <w:position w:val="4"/>
          <w:sz w:val="18"/>
        </w:rPr>
        <w:t>Mn</w:t>
      </w:r>
      <w:r>
        <w:rPr>
          <w:color w:val="231F20"/>
          <w:w w:val="95"/>
          <w:sz w:val="12"/>
        </w:rPr>
        <w:t>7/12</w:t>
      </w:r>
      <w:r>
        <w:rPr>
          <w:color w:val="231F20"/>
          <w:w w:val="95"/>
          <w:position w:val="4"/>
          <w:sz w:val="18"/>
        </w:rPr>
        <w:t>Fe</w:t>
      </w:r>
      <w:r>
        <w:rPr>
          <w:color w:val="231F20"/>
          <w:w w:val="95"/>
          <w:sz w:val="12"/>
        </w:rPr>
        <w:t>1/12</w:t>
      </w:r>
      <w:r>
        <w:rPr>
          <w:color w:val="231F20"/>
          <w:w w:val="95"/>
          <w:position w:val="4"/>
          <w:sz w:val="18"/>
        </w:rPr>
        <w:t>O</w:t>
      </w:r>
      <w:r>
        <w:rPr>
          <w:color w:val="231F20"/>
          <w:w w:val="95"/>
          <w:sz w:val="12"/>
        </w:rPr>
        <w:t>2</w:t>
      </w:r>
      <w:r>
        <w:rPr>
          <w:color w:val="231F20"/>
          <w:w w:val="95"/>
          <w:position w:val="4"/>
          <w:sz w:val="18"/>
        </w:rPr>
        <w:t>,</w:t>
      </w:r>
      <w:r>
        <w:rPr>
          <w:color w:val="231F20"/>
          <w:w w:val="95"/>
          <w:position w:val="10"/>
          <w:sz w:val="12"/>
        </w:rPr>
        <w:t>[164]</w:t>
      </w:r>
      <w:r>
        <w:rPr>
          <w:color w:val="231F20"/>
          <w:spacing w:val="3"/>
          <w:w w:val="95"/>
          <w:position w:val="10"/>
          <w:sz w:val="12"/>
        </w:rPr>
        <w:t xml:space="preserve"> </w:t>
      </w:r>
      <w:r>
        <w:rPr>
          <w:color w:val="231F20"/>
          <w:w w:val="95"/>
          <w:position w:val="4"/>
          <w:sz w:val="18"/>
        </w:rPr>
        <w:t>and</w:t>
      </w:r>
      <w:r>
        <w:rPr>
          <w:color w:val="231F20"/>
          <w:spacing w:val="15"/>
          <w:w w:val="95"/>
          <w:position w:val="4"/>
          <w:sz w:val="18"/>
        </w:rPr>
        <w:t xml:space="preserve"> </w:t>
      </w:r>
      <w:r>
        <w:rPr>
          <w:color w:val="231F20"/>
          <w:w w:val="95"/>
          <w:position w:val="4"/>
          <w:sz w:val="18"/>
        </w:rPr>
        <w:t>K</w:t>
      </w:r>
      <w:r>
        <w:rPr>
          <w:color w:val="231F20"/>
          <w:w w:val="95"/>
          <w:sz w:val="12"/>
        </w:rPr>
        <w:t>5/9</w:t>
      </w:r>
      <w:r>
        <w:rPr>
          <w:color w:val="231F20"/>
          <w:w w:val="95"/>
          <w:position w:val="4"/>
          <w:sz w:val="18"/>
        </w:rPr>
        <w:t>Mn</w:t>
      </w:r>
      <w:r>
        <w:rPr>
          <w:color w:val="231F20"/>
          <w:w w:val="95"/>
          <w:sz w:val="12"/>
        </w:rPr>
        <w:t>7/9</w:t>
      </w:r>
      <w:r>
        <w:rPr>
          <w:color w:val="231F20"/>
          <w:w w:val="95"/>
          <w:position w:val="4"/>
          <w:sz w:val="18"/>
        </w:rPr>
        <w:t>Ti</w:t>
      </w:r>
      <w:r>
        <w:rPr>
          <w:color w:val="231F20"/>
          <w:w w:val="95"/>
          <w:sz w:val="12"/>
        </w:rPr>
        <w:t>2/9</w:t>
      </w:r>
      <w:r>
        <w:rPr>
          <w:color w:val="231F20"/>
          <w:w w:val="95"/>
          <w:position w:val="4"/>
          <w:sz w:val="18"/>
        </w:rPr>
        <w:t>O</w:t>
      </w:r>
      <w:r>
        <w:rPr>
          <w:color w:val="231F20"/>
          <w:w w:val="95"/>
          <w:sz w:val="12"/>
        </w:rPr>
        <w:t>2</w:t>
      </w:r>
      <w:r>
        <w:rPr>
          <w:color w:val="231F20"/>
          <w:w w:val="95"/>
          <w:position w:val="4"/>
          <w:sz w:val="18"/>
        </w:rPr>
        <w:t>.</w:t>
      </w:r>
      <w:r>
        <w:rPr>
          <w:color w:val="231F20"/>
          <w:w w:val="95"/>
          <w:position w:val="10"/>
          <w:sz w:val="12"/>
        </w:rPr>
        <w:t>[165]</w:t>
      </w:r>
    </w:p>
    <w:p w14:paraId="773B3836" w14:textId="77777777" w:rsidR="00E027DA" w:rsidRDefault="003613A2">
      <w:pPr>
        <w:pStyle w:val="BodyText"/>
        <w:spacing w:line="249" w:lineRule="auto"/>
        <w:ind w:left="223" w:firstLine="200"/>
        <w:jc w:val="both"/>
      </w:pPr>
      <w:r>
        <w:rPr>
          <w:color w:val="231F20"/>
        </w:rPr>
        <w:t>Regulating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beneficial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electrochemical performance of rechargeable batteries. 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2015, our group introduced the electrochemically active porous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glass of Na</w:t>
      </w:r>
      <w:r>
        <w:rPr>
          <w:color w:val="231F20"/>
          <w:vertAlign w:val="subscript"/>
        </w:rPr>
        <w:t>2</w:t>
      </w:r>
      <w:r>
        <w:rPr>
          <w:color w:val="231F20"/>
        </w:rPr>
        <w:t>O–</w:t>
      </w:r>
      <w:proofErr w:type="spellStart"/>
      <w:r>
        <w:rPr>
          <w:color w:val="231F20"/>
        </w:rPr>
        <w:t>FeO</w:t>
      </w:r>
      <w:proofErr w:type="spellEnd"/>
      <w:r>
        <w:rPr>
          <w:color w:val="231F20"/>
        </w:rPr>
        <w:t>–V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>–P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5</w:t>
      </w:r>
      <w:r>
        <w:rPr>
          <w:color w:val="231F20"/>
        </w:rPr>
        <w:t>–biocarbon (NFVPB) to modify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</w:rPr>
        <w:t>/NaFe</w:t>
      </w:r>
      <w:r>
        <w:rPr>
          <w:color w:val="231F20"/>
          <w:vertAlign w:val="subscript"/>
        </w:rPr>
        <w:t>3</w:t>
      </w:r>
      <w:r>
        <w:rPr>
          <w:color w:val="231F20"/>
        </w:rPr>
        <w:t>V</w:t>
      </w:r>
      <w:r>
        <w:rPr>
          <w:color w:val="231F20"/>
          <w:vertAlign w:val="subscript"/>
        </w:rPr>
        <w:t>9</w:t>
      </w:r>
      <w:r>
        <w:rPr>
          <w:color w:val="231F20"/>
        </w:rPr>
        <w:t>O</w:t>
      </w:r>
      <w:r>
        <w:rPr>
          <w:color w:val="231F20"/>
          <w:vertAlign w:val="subscript"/>
        </w:rPr>
        <w:t>19</w:t>
      </w:r>
      <w:r>
        <w:rPr>
          <w:color w:val="231F20"/>
        </w:rPr>
        <w:t xml:space="preserve"> cathode active </w:t>
      </w:r>
      <w:proofErr w:type="gramStart"/>
      <w:r>
        <w:rPr>
          <w:color w:val="231F20"/>
        </w:rPr>
        <w:t>materials.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amor-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phous</w:t>
      </w:r>
      <w:proofErr w:type="spellEnd"/>
      <w:r>
        <w:rPr>
          <w:color w:val="231F20"/>
        </w:rPr>
        <w:t xml:space="preserve"> nature of the NFVPB glass retards the anisotropic Li-ion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electrode,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increases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/Na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3"/>
          <w:position w:val="6"/>
          <w:sz w:val="12"/>
        </w:rPr>
        <w:t xml:space="preserve"> </w:t>
      </w:r>
      <w:r>
        <w:rPr>
          <w:color w:val="231F20"/>
        </w:rPr>
        <w:t>mixed-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ion and electronic transport, extends the electroactive zone,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facilitates the transfer kinetics. The NFVPB glass phase 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</w:rPr>
        <w:t>lso create a low-energy nonequilibrium path of phase trans-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formations in LFP/NFV composite nanoparticles via a </w:t>
      </w:r>
      <w:proofErr w:type="spellStart"/>
      <w:r>
        <w:rPr>
          <w:color w:val="231F20"/>
        </w:rPr>
        <w:t>contin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uous</w:t>
      </w:r>
      <w:proofErr w:type="spellEnd"/>
      <w:r>
        <w:rPr>
          <w:color w:val="231F20"/>
        </w:rPr>
        <w:t xml:space="preserve"> change in the structure (Figure 8b</w:t>
      </w:r>
      <w:r>
        <w:rPr>
          <w:color w:val="231F20"/>
          <w:vertAlign w:val="subscript"/>
        </w:rPr>
        <w:t>1</w:t>
      </w:r>
      <w:r>
        <w:rPr>
          <w:color w:val="231F20"/>
        </w:rPr>
        <w:t>). This is a fast 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transformation process that avoids a classical nucleation pro-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cess</w:t>
      </w:r>
      <w:proofErr w:type="spellEnd"/>
      <w:r>
        <w:rPr>
          <w:color w:val="231F20"/>
        </w:rPr>
        <w:t>, tha</w:t>
      </w:r>
      <w:r>
        <w:rPr>
          <w:color w:val="231F20"/>
        </w:rPr>
        <w:t>t is, major structural rearrangement across a moving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interface.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low-energy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nonequilibrium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transformations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high-rate</w:t>
      </w:r>
      <w:r>
        <w:rPr>
          <w:color w:val="231F20"/>
          <w:spacing w:val="10"/>
        </w:rPr>
        <w:t xml:space="preserve"> </w:t>
      </w:r>
      <w:proofErr w:type="gramStart"/>
      <w:r>
        <w:rPr>
          <w:color w:val="231F20"/>
        </w:rPr>
        <w:t>performance</w:t>
      </w:r>
      <w:proofErr w:type="gramEnd"/>
    </w:p>
    <w:p w14:paraId="773B3837" w14:textId="77777777" w:rsidR="00E027DA" w:rsidRDefault="003613A2">
      <w:pPr>
        <w:pStyle w:val="BodyText"/>
        <w:spacing w:before="120" w:line="247" w:lineRule="auto"/>
        <w:ind w:left="223" w:right="157"/>
        <w:jc w:val="both"/>
      </w:pPr>
      <w:r>
        <w:br w:type="column"/>
      </w:r>
      <w:r>
        <w:rPr>
          <w:color w:val="231F20"/>
        </w:rPr>
        <w:t xml:space="preserve">of LFP/NFV composite nanoparticles despite the large </w:t>
      </w:r>
      <w:proofErr w:type="spellStart"/>
      <w:r>
        <w:rPr>
          <w:color w:val="231F20"/>
        </w:rPr>
        <w:t>misci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bility</w:t>
      </w:r>
      <w:proofErr w:type="spellEnd"/>
      <w:r>
        <w:rPr>
          <w:color w:val="231F20"/>
        </w:rPr>
        <w:t xml:space="preserve"> gap of Li and Na at room temperature (Figure 8b</w:t>
      </w:r>
      <w:r>
        <w:rPr>
          <w:color w:val="231F20"/>
          <w:vertAlign w:val="subscript"/>
        </w:rPr>
        <w:t>2</w:t>
      </w:r>
      <w:r>
        <w:rPr>
          <w:color w:val="231F20"/>
        </w:rPr>
        <w:t>). Wang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159]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found that the O3-type phase transforms reversibly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P3-type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0.2</w:t>
      </w:r>
      <w:r>
        <w:rPr>
          <w:color w:val="231F20"/>
        </w:rPr>
        <w:t>Ti</w:t>
      </w:r>
      <w:r>
        <w:rPr>
          <w:color w:val="231F20"/>
          <w:vertAlign w:val="subscript"/>
        </w:rPr>
        <w:t>0.3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proofErr w:type="spellStart"/>
      <w:r>
        <w:rPr>
          <w:color w:val="231F20"/>
        </w:rPr>
        <w:t>dein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tercalation</w:t>
      </w:r>
      <w:proofErr w:type="spellEnd"/>
      <w:r>
        <w:rPr>
          <w:color w:val="231F20"/>
        </w:rPr>
        <w:t>/intercalation by using in situ X-ray diffraction, ex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situ X-ray </w:t>
      </w:r>
      <w:r>
        <w:rPr>
          <w:color w:val="231F20"/>
        </w:rPr>
        <w:t>absorption spectroscopy, and scanning transmission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electron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microscopy.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substitution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Ti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enlarges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</w:rPr>
        <w:t>interslab</w:t>
      </w:r>
      <w:proofErr w:type="spellEnd"/>
      <w:r>
        <w:rPr>
          <w:color w:val="231F20"/>
        </w:rPr>
        <w:t xml:space="preserve"> distance and could restrain the unfavorable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irreversible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multiphase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transformation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high-voltage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regions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that is usually observed in O3-type NaNi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0.5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>, resulting 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improved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performance.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166]</w:t>
      </w:r>
      <w:r>
        <w:rPr>
          <w:color w:val="231F20"/>
          <w:spacing w:val="10"/>
          <w:position w:val="6"/>
          <w:sz w:val="12"/>
        </w:rPr>
        <w:t xml:space="preserve"> </w:t>
      </w:r>
      <w:r>
        <w:rPr>
          <w:color w:val="231F20"/>
        </w:rPr>
        <w:t>demonstrated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hybrid ion battery (ZHIB) with an unusual capacity enhance-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 xml:space="preserve"> even within 18 000 cycles by employing V</w:t>
      </w:r>
      <w:r>
        <w:rPr>
          <w:color w:val="231F20"/>
          <w:vertAlign w:val="subscript"/>
        </w:rPr>
        <w:t>2</w:t>
      </w:r>
      <w:r>
        <w:rPr>
          <w:color w:val="231F20"/>
        </w:rPr>
        <w:t>CT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Trebuchet MS" w:hAnsi="Trebuchet MS"/>
          <w:i/>
          <w:color w:val="231F20"/>
        </w:rPr>
        <w:t xml:space="preserve"> </w:t>
      </w:r>
      <w:r>
        <w:rPr>
          <w:color w:val="231F20"/>
        </w:rPr>
        <w:t>(T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Trebuchet MS" w:hAnsi="Trebuchet MS"/>
          <w:i/>
          <w:color w:val="231F20"/>
        </w:rPr>
        <w:t xml:space="preserve"> </w:t>
      </w:r>
      <w:r>
        <w:rPr>
          <w:color w:val="231F20"/>
        </w:rPr>
        <w:t>rep-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functional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F,</w:t>
      </w:r>
      <w:r>
        <w:rPr>
          <w:color w:val="231F20"/>
          <w:spacing w:val="1"/>
        </w:rPr>
        <w:t xml:space="preserve"> 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OH,</w:t>
      </w:r>
      <w:r>
        <w:rPr>
          <w:color w:val="231F20"/>
          <w:spacing w:val="1"/>
        </w:rPr>
        <w:t xml:space="preserve"> </w:t>
      </w:r>
      <w:r>
        <w:rPr>
          <w:rFonts w:ascii="Times New Roman" w:hAnsi="Times New Roman"/>
          <w:color w:val="231F20"/>
          <w:position w:val="1"/>
        </w:rPr>
        <w:t></w:t>
      </w:r>
      <w:r>
        <w:rPr>
          <w:color w:val="231F20"/>
        </w:rPr>
        <w:t>O)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 xml:space="preserve"> as the cathode (Figure 8c) because of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delamina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and an unexp</w:t>
      </w:r>
      <w:r>
        <w:rPr>
          <w:color w:val="231F20"/>
        </w:rPr>
        <w:t>ected phase transition during cycling. Both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original cathode and secondary derivative contribute 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capacity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simultaneously,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unusual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enhance-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 xml:space="preserve">. Consequently, the specific capacity of 508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386.2</w:t>
      </w:r>
      <w:r>
        <w:rPr>
          <w:color w:val="231F20"/>
          <w:spacing w:val="20"/>
        </w:rPr>
        <w:t xml:space="preserve"> </w:t>
      </w:r>
      <w:proofErr w:type="spellStart"/>
      <w:r>
        <w:rPr>
          <w:color w:val="231F20"/>
        </w:rPr>
        <w:t>Wh</w:t>
      </w:r>
      <w:proofErr w:type="spellEnd"/>
      <w:r>
        <w:rPr>
          <w:color w:val="231F20"/>
          <w:spacing w:val="20"/>
        </w:rPr>
        <w:t xml:space="preserve"> </w:t>
      </w:r>
      <w:r>
        <w:rPr>
          <w:color w:val="231F20"/>
        </w:rPr>
        <w:t>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8"/>
          <w:position w:val="6"/>
          <w:sz w:val="12"/>
        </w:rPr>
        <w:t xml:space="preserve"> </w:t>
      </w:r>
      <w:proofErr w:type="gramStart"/>
      <w:r>
        <w:rPr>
          <w:color w:val="231F20"/>
        </w:rPr>
        <w:t>are</w:t>
      </w:r>
      <w:proofErr w:type="gramEnd"/>
      <w:r>
        <w:rPr>
          <w:color w:val="231F20"/>
          <w:spacing w:val="20"/>
        </w:rPr>
        <w:t xml:space="preserve"> </w:t>
      </w:r>
      <w:r>
        <w:rPr>
          <w:color w:val="231F20"/>
        </w:rPr>
        <w:t>realized.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of phase transitions for rechargeable batteries, in situ tests are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very important, especially in situ </w:t>
      </w:r>
      <w:proofErr w:type="gramStart"/>
      <w:r>
        <w:rPr>
          <w:color w:val="231F20"/>
        </w:rPr>
        <w:t>XRD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167] </w:t>
      </w:r>
      <w:r>
        <w:rPr>
          <w:color w:val="231F20"/>
        </w:rPr>
        <w:t>and in situ TEM.</w:t>
      </w:r>
      <w:r>
        <w:rPr>
          <w:color w:val="231F20"/>
          <w:position w:val="6"/>
          <w:sz w:val="12"/>
        </w:rPr>
        <w:t>[168]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Huang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[169]</w:t>
      </w:r>
      <w:r>
        <w:rPr>
          <w:color w:val="231F20"/>
          <w:spacing w:val="5"/>
          <w:position w:val="6"/>
          <w:sz w:val="12"/>
        </w:rPr>
        <w:t xml:space="preserve"> </w:t>
      </w:r>
      <w:r>
        <w:rPr>
          <w:color w:val="231F20"/>
        </w:rPr>
        <w:t>disclosed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multistep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transitions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lay-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</w:rPr>
        <w:t>ered</w:t>
      </w:r>
      <w:proofErr w:type="spellEnd"/>
      <w:r>
        <w:rPr>
          <w:color w:val="231F20"/>
        </w:rPr>
        <w:t xml:space="preserve"> bismuth from Bi</w:t>
      </w:r>
      <w:r>
        <w:rPr>
          <w:rFonts w:ascii="Symbol" w:hAnsi="Symbol"/>
          <w:color w:val="231F20"/>
        </w:rPr>
        <w:t></w:t>
      </w:r>
      <w:r>
        <w:rPr>
          <w:color w:val="231F20"/>
        </w:rPr>
        <w:t>NaBi</w:t>
      </w:r>
      <w:r>
        <w:rPr>
          <w:rFonts w:ascii="Symbol" w:hAnsi="Symbol"/>
          <w:color w:val="231F20"/>
        </w:rPr>
        <w:t></w:t>
      </w:r>
      <w:r>
        <w:rPr>
          <w:color w:val="231F20"/>
        </w:rPr>
        <w:t>c-Na</w:t>
      </w:r>
      <w:r>
        <w:rPr>
          <w:color w:val="231F20"/>
          <w:vertAlign w:val="subscript"/>
        </w:rPr>
        <w:t>3</w:t>
      </w:r>
      <w:r>
        <w:rPr>
          <w:color w:val="231F20"/>
        </w:rPr>
        <w:t>Bi (cubic)</w:t>
      </w:r>
      <w:r>
        <w:rPr>
          <w:rFonts w:ascii="Symbol" w:hAnsi="Symbol"/>
          <w:color w:val="231F20"/>
        </w:rPr>
        <w:t></w:t>
      </w:r>
      <w:r>
        <w:rPr>
          <w:color w:val="231F20"/>
        </w:rPr>
        <w:t>h-Na</w:t>
      </w:r>
      <w:r>
        <w:rPr>
          <w:color w:val="231F20"/>
          <w:vertAlign w:val="subscript"/>
        </w:rPr>
        <w:t>3</w:t>
      </w:r>
      <w:r>
        <w:rPr>
          <w:color w:val="231F20"/>
        </w:rPr>
        <w:t>Bi (hex-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agonal) during 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intercalation and alloying processes by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situ transmission electron microscopy (Figure 8d). The </w:t>
      </w:r>
      <w:proofErr w:type="spellStart"/>
      <w:r>
        <w:rPr>
          <w:color w:val="231F20"/>
        </w:rPr>
        <w:t>struc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ture</w:t>
      </w:r>
      <w:proofErr w:type="spellEnd"/>
      <w:r>
        <w:rPr>
          <w:color w:val="231F20"/>
          <w:spacing w:val="30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ABCABC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stacking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c-Na</w:t>
      </w:r>
      <w:r>
        <w:rPr>
          <w:color w:val="231F20"/>
          <w:vertAlign w:val="subscript"/>
        </w:rPr>
        <w:t>3</w:t>
      </w:r>
      <w:r>
        <w:rPr>
          <w:color w:val="231F20"/>
        </w:rPr>
        <w:t>Bi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 ABABAB stacking type of h-Na</w:t>
      </w:r>
      <w:r>
        <w:rPr>
          <w:color w:val="231F20"/>
          <w:vertAlign w:val="subscript"/>
        </w:rPr>
        <w:t>3</w:t>
      </w:r>
      <w:r>
        <w:rPr>
          <w:color w:val="231F20"/>
        </w:rPr>
        <w:t xml:space="preserve">Bi. Lateral ductility can </w:t>
      </w:r>
      <w:proofErr w:type="spellStart"/>
      <w:r>
        <w:rPr>
          <w:color w:val="231F20"/>
        </w:rPr>
        <w:t>effi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ciently</w:t>
      </w:r>
      <w:proofErr w:type="spellEnd"/>
      <w:r>
        <w:rPr>
          <w:color w:val="231F20"/>
        </w:rPr>
        <w:t xml:space="preserve"> alleviate the in-plane mechanical strain caused by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migration. Thus, the few-layer bismuth nanosheet exhibits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cyclability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Na-ion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batteries.</w:t>
      </w:r>
    </w:p>
    <w:p w14:paraId="773B3838" w14:textId="77777777" w:rsidR="00E027DA" w:rsidRDefault="003613A2">
      <w:pPr>
        <w:pStyle w:val="BodyText"/>
        <w:spacing w:before="5" w:line="247" w:lineRule="auto"/>
        <w:ind w:left="223" w:right="157" w:firstLine="200"/>
        <w:jc w:val="both"/>
      </w:pPr>
      <w:r>
        <w:rPr>
          <w:color w:val="231F20"/>
        </w:rPr>
        <w:t xml:space="preserve">The undesired phase transition results in poor </w:t>
      </w:r>
      <w:proofErr w:type="spellStart"/>
      <w:r>
        <w:rPr>
          <w:color w:val="231F20"/>
        </w:rPr>
        <w:t>electrochem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ical</w:t>
      </w:r>
      <w:proofErr w:type="spellEnd"/>
      <w:r>
        <w:rPr>
          <w:color w:val="231F20"/>
        </w:rPr>
        <w:t xml:space="preserve"> performance. For example, a P2-type layered framework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suffers from undesired P2–O2 phase </w:t>
      </w:r>
      <w:r>
        <w:rPr>
          <w:color w:val="231F20"/>
        </w:rPr>
        <w:t>transition, which leads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rapid capacity decay and limited reversible capacities.</w:t>
      </w:r>
      <w:r>
        <w:rPr>
          <w:color w:val="231F20"/>
          <w:w w:val="95"/>
          <w:position w:val="6"/>
          <w:sz w:val="12"/>
        </w:rPr>
        <w:t>[171]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Thus,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this type of phase transition needs to be suppressed. 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substitution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route.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Jiang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170]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developed Ru-substituted P2-Na</w:t>
      </w:r>
      <w:r>
        <w:rPr>
          <w:color w:val="231F20"/>
          <w:vertAlign w:val="subscript"/>
        </w:rPr>
        <w:t>0.6</w:t>
      </w:r>
      <w:r>
        <w:rPr>
          <w:color w:val="231F20"/>
        </w:rPr>
        <w:t>MnO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as a prom-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ising</w:t>
      </w:r>
      <w:proofErr w:type="spellEnd"/>
      <w:r>
        <w:rPr>
          <w:color w:val="231F20"/>
        </w:rPr>
        <w:t xml:space="preserve"> sodium host with a high reversible capacity and cycle life,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revealing that Ru substitution could improve electronic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ionic conductions and particularly suppress the phase </w:t>
      </w:r>
      <w:proofErr w:type="spellStart"/>
      <w:r>
        <w:rPr>
          <w:color w:val="231F20"/>
        </w:rPr>
        <w:t>transi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P2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OP4, res</w:t>
      </w:r>
      <w:r>
        <w:rPr>
          <w:color w:val="231F20"/>
        </w:rPr>
        <w:t>ulting in the extension of the single-phase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 region (Figure 8e). Ru substitution not only enhances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(209.3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improves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100</w:t>
      </w:r>
      <w:r>
        <w:rPr>
          <w:color w:val="231F20"/>
          <w:spacing w:val="1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4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50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C)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stability.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Wang</w:t>
      </w:r>
      <w:r>
        <w:rPr>
          <w:color w:val="231F20"/>
          <w:spacing w:val="-38"/>
        </w:rPr>
        <w:t xml:space="preserve">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171]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proved that the unexpected phase transition of sodium-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mitigated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substituting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nickel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with   magnesium   to   obtain   Na</w:t>
      </w:r>
      <w:r>
        <w:rPr>
          <w:color w:val="231F20"/>
          <w:vertAlign w:val="subscript"/>
        </w:rPr>
        <w:t>0.67</w:t>
      </w:r>
      <w:r>
        <w:rPr>
          <w:color w:val="231F20"/>
        </w:rPr>
        <w:t>Mn</w:t>
      </w:r>
      <w:r>
        <w:rPr>
          <w:color w:val="231F20"/>
          <w:vertAlign w:val="subscript"/>
        </w:rPr>
        <w:t>0.67</w:t>
      </w:r>
      <w:r>
        <w:rPr>
          <w:color w:val="231F20"/>
        </w:rPr>
        <w:t>Ni</w:t>
      </w:r>
      <w:r>
        <w:rPr>
          <w:color w:val="231F20"/>
          <w:vertAlign w:val="subscript"/>
        </w:rPr>
        <w:t>0.33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Mg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(0 </w:t>
      </w:r>
      <w:r>
        <w:rPr>
          <w:rFonts w:ascii="Symbol" w:hAnsi="Symbol"/>
          <w:color w:val="231F20"/>
        </w:rPr>
        <w:t></w:t>
      </w:r>
      <w:r>
        <w:rPr>
          <w:rFonts w:ascii="Times New Roman" w:hAnsi="Times New Roman"/>
          <w:color w:val="231F20"/>
        </w:rPr>
        <w:t xml:space="preserve"> </w:t>
      </w:r>
      <w:r>
        <w:rPr>
          <w:rFonts w:ascii="Trebuchet MS" w:hAnsi="Trebuchet MS"/>
          <w:i/>
          <w:color w:val="231F20"/>
        </w:rPr>
        <w:t xml:space="preserve">x </w:t>
      </w:r>
      <w:r>
        <w:rPr>
          <w:rFonts w:ascii="Symbol" w:hAnsi="Symbol"/>
          <w:color w:val="231F20"/>
        </w:rPr>
        <w:t>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0.33). The capacity retention of the P2-type 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material was remarkably improved as the P2–O2 phase </w:t>
      </w:r>
      <w:proofErr w:type="spellStart"/>
      <w:r>
        <w:rPr>
          <w:color w:val="231F20"/>
        </w:rPr>
        <w:t>transi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6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suppressed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8f).</w:t>
      </w:r>
    </w:p>
    <w:p w14:paraId="773B3839" w14:textId="77777777" w:rsidR="00E027DA" w:rsidRDefault="00E027DA">
      <w:pPr>
        <w:pStyle w:val="BodyText"/>
        <w:rPr>
          <w:sz w:val="20"/>
        </w:rPr>
      </w:pPr>
    </w:p>
    <w:p w14:paraId="773B383A" w14:textId="77777777" w:rsidR="00E027DA" w:rsidRDefault="00E027DA">
      <w:pPr>
        <w:pStyle w:val="BodyText"/>
        <w:spacing w:before="1"/>
        <w:rPr>
          <w:sz w:val="17"/>
        </w:rPr>
      </w:pPr>
    </w:p>
    <w:p w14:paraId="773B383B" w14:textId="77777777" w:rsidR="00E027DA" w:rsidRDefault="003613A2">
      <w:pPr>
        <w:pStyle w:val="Heading3"/>
        <w:numPr>
          <w:ilvl w:val="1"/>
          <w:numId w:val="13"/>
        </w:numPr>
        <w:tabs>
          <w:tab w:val="left" w:pos="538"/>
        </w:tabs>
        <w:spacing w:before="0"/>
        <w:ind w:left="538" w:hanging="315"/>
      </w:pPr>
      <w:r>
        <w:rPr>
          <w:color w:val="231F20"/>
          <w:w w:val="90"/>
        </w:rPr>
        <w:t>Suppressing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Electrode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Active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Material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Orientation</w:t>
      </w:r>
    </w:p>
    <w:p w14:paraId="773B383C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83D" w14:textId="77777777" w:rsidR="00E027DA" w:rsidRDefault="003613A2">
      <w:pPr>
        <w:pStyle w:val="BodyText"/>
        <w:spacing w:line="249" w:lineRule="auto"/>
        <w:ind w:left="223" w:right="158"/>
        <w:jc w:val="both"/>
      </w:pP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elements,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lead,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aluminum,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 electrodes directly due to their high theoretical specific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capacity.</w:t>
      </w:r>
      <w:r>
        <w:rPr>
          <w:color w:val="231F20"/>
          <w:position w:val="6"/>
          <w:sz w:val="12"/>
        </w:rPr>
        <w:t>[172]</w:t>
      </w:r>
      <w:r>
        <w:rPr>
          <w:color w:val="231F20"/>
          <w:spacing w:val="17"/>
          <w:position w:val="6"/>
          <w:sz w:val="12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processes,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</w:p>
    <w:p w14:paraId="773B383E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83F" w14:textId="77777777" w:rsidR="00E027DA" w:rsidRDefault="00E027DA">
      <w:pPr>
        <w:pStyle w:val="BodyText"/>
        <w:spacing w:before="4"/>
        <w:rPr>
          <w:sz w:val="26"/>
        </w:rPr>
      </w:pPr>
    </w:p>
    <w:p w14:paraId="773B3840" w14:textId="77777777" w:rsidR="00E027DA" w:rsidRDefault="00E027DA">
      <w:pPr>
        <w:rPr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44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75"/>
            <w:col w:w="1588" w:space="2508"/>
            <w:col w:w="1903"/>
          </w:cols>
        </w:sectPr>
      </w:pPr>
    </w:p>
    <w:p w14:paraId="773B3845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46" w14:textId="77777777" w:rsidR="00E027DA" w:rsidRDefault="003613A2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CC3">
          <v:group id="_x0000_s1159" style="width:88.75pt;height:20.45pt;mso-position-horizontal-relative:char;mso-position-vertical-relative:line" coordsize="1775,409">
            <v:shape id="_x0000_s116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4"/>
          <w:sz w:val="20"/>
        </w:rPr>
        <w:t xml:space="preserve"> </w:t>
      </w:r>
      <w:r>
        <w:rPr>
          <w:rFonts w:ascii="Trebuchet MS"/>
          <w:spacing w:val="4"/>
          <w:position w:val="1"/>
          <w:sz w:val="20"/>
        </w:rPr>
      </w:r>
      <w:r>
        <w:rPr>
          <w:rFonts w:ascii="Trebuchet MS"/>
          <w:spacing w:val="4"/>
          <w:position w:val="1"/>
          <w:sz w:val="20"/>
        </w:rPr>
        <w:pict w14:anchorId="773B3CC5">
          <v:group id="_x0000_s1156" style="width:403.3pt;height:20.75pt;mso-position-horizontal-relative:char;mso-position-vertical-relative:line" coordsize="8066,415">
            <v:line id="_x0000_s1158" style="position:absolute" from="6857,410" to="0,410" strokecolor="#231f20" strokeweight=".5pt"/>
            <v:shape id="_x0000_s1157" type="#_x0000_t75" style="position:absolute;left:6925;width:1140;height:415">
              <v:imagedata r:id="rId15" o:title=""/>
            </v:shape>
            <w10:anchorlock/>
          </v:group>
        </w:pict>
      </w:r>
    </w:p>
    <w:p w14:paraId="773B3847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48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43" behindDoc="0" locked="0" layoutInCell="1" allowOverlap="1" wp14:anchorId="773B3CC6" wp14:editId="773B3CC7">
            <wp:simplePos x="0" y="0"/>
            <wp:positionH relativeFrom="page">
              <wp:posOffset>674243</wp:posOffset>
            </wp:positionH>
            <wp:positionV relativeFrom="paragraph">
              <wp:posOffset>226365</wp:posOffset>
            </wp:positionV>
            <wp:extent cx="6247220" cy="5013960"/>
            <wp:effectExtent l="0" t="0" r="0" b="0"/>
            <wp:wrapTopAndBottom/>
            <wp:docPr id="29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23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22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49" w14:textId="77777777" w:rsidR="00E027DA" w:rsidRDefault="003613A2">
      <w:pPr>
        <w:spacing w:before="82" w:line="235" w:lineRule="auto"/>
        <w:ind w:left="280" w:right="10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 8.</w:t>
      </w:r>
      <w:r>
        <w:rPr>
          <w:rFonts w:ascii="Trebuchet MS" w:hAnsi="Trebuchet MS"/>
          <w:b/>
          <w:color w:val="231F20"/>
          <w:spacing w:val="38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 Schematic illustration of the O3–P3 phase evolutions during the Na insertion/extraction process. Reproduced wi</w:t>
      </w:r>
      <w:r>
        <w:rPr>
          <w:rFonts w:ascii="Trebuchet MS" w:hAnsi="Trebuchet MS"/>
          <w:color w:val="231F20"/>
          <w:w w:val="90"/>
          <w:sz w:val="16"/>
        </w:rPr>
        <w:t>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[159] </w:t>
      </w:r>
      <w:r>
        <w:rPr>
          <w:rFonts w:ascii="Trebuchet MS" w:hAnsi="Trebuchet MS"/>
          <w:color w:val="231F20"/>
          <w:w w:val="90"/>
          <w:sz w:val="16"/>
        </w:rPr>
        <w:t>Copy-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right 2017, Wiley. b1) </w:t>
      </w:r>
      <w:proofErr w:type="gramStart"/>
      <w:r>
        <w:rPr>
          <w:rFonts w:ascii="Trebuchet MS" w:hAnsi="Trebuchet MS"/>
          <w:color w:val="231F20"/>
          <w:w w:val="90"/>
          <w:sz w:val="16"/>
        </w:rPr>
        <w:t>Low-energy</w:t>
      </w:r>
      <w:proofErr w:type="gramEnd"/>
      <w:r>
        <w:rPr>
          <w:rFonts w:ascii="Trebuchet MS" w:hAnsi="Trebuchet MS"/>
          <w:color w:val="231F20"/>
          <w:w w:val="90"/>
          <w:sz w:val="16"/>
        </w:rPr>
        <w:t xml:space="preserve"> nonequilibrium paths of the phase transformation process in LFP/NFV composite nanoparticles, the classical phase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transformation process in LFP. b2) First charge/discharge curves of the LFP/NFV/NFVPB-2 cathode at different </w:t>
      </w:r>
      <w:r>
        <w:rPr>
          <w:rFonts w:ascii="Trebuchet MS" w:hAnsi="Trebuchet MS"/>
          <w:color w:val="231F20"/>
          <w:w w:val="90"/>
          <w:sz w:val="16"/>
        </w:rPr>
        <w:t xml:space="preserve">rates. Reproduced with </w:t>
      </w:r>
      <w:proofErr w:type="gramStart"/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w w:val="90"/>
          <w:position w:val="6"/>
          <w:sz w:val="11"/>
        </w:rPr>
        <w:t>26a]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2015,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Royal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Chemistry.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Schematic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illustration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possible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mechanism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structural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phase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transition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V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CT</w:t>
      </w:r>
      <w:r>
        <w:rPr>
          <w:rFonts w:ascii="Trebuchet MS" w:hAnsi="Trebuchet MS"/>
          <w:i/>
          <w:color w:val="231F20"/>
          <w:w w:val="95"/>
          <w:sz w:val="16"/>
          <w:vertAlign w:val="subscript"/>
        </w:rPr>
        <w:t>x</w:t>
      </w:r>
      <w:r>
        <w:rPr>
          <w:rFonts w:ascii="Trebuchet MS" w:hAnsi="Trebuchet MS"/>
          <w:i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cathode.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Long-term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cycling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performance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V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CT</w:t>
      </w:r>
      <w:r>
        <w:rPr>
          <w:rFonts w:ascii="Trebuchet MS" w:hAnsi="Trebuchet MS"/>
          <w:i/>
          <w:color w:val="231F20"/>
          <w:w w:val="90"/>
          <w:sz w:val="16"/>
          <w:vertAlign w:val="subscript"/>
        </w:rPr>
        <w:t>x</w:t>
      </w:r>
      <w:r>
        <w:rPr>
          <w:rFonts w:ascii="Trebuchet MS" w:hAnsi="Trebuchet MS"/>
          <w:color w:val="231F20"/>
          <w:w w:val="90"/>
          <w:sz w:val="16"/>
        </w:rPr>
        <w:t>-based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ZHIB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at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10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>1</w:t>
      </w:r>
      <w:r>
        <w:rPr>
          <w:rFonts w:ascii="Trebuchet MS" w:hAnsi="Trebuchet MS"/>
          <w:color w:val="231F20"/>
          <w:w w:val="90"/>
          <w:sz w:val="16"/>
        </w:rPr>
        <w:t>.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[166]</w:t>
      </w:r>
      <w:r>
        <w:rPr>
          <w:rFonts w:ascii="Trebuchet MS" w:hAnsi="Trebuchet MS"/>
          <w:color w:val="231F20"/>
          <w:spacing w:val="20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2020,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American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Chemical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Society.</w:t>
      </w:r>
    </w:p>
    <w:p w14:paraId="773B384A" w14:textId="77777777" w:rsidR="00E027DA" w:rsidRDefault="003613A2">
      <w:pPr>
        <w:spacing w:before="8" w:line="232" w:lineRule="auto"/>
        <w:ind w:left="280" w:right="10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5"/>
          <w:sz w:val="16"/>
        </w:rPr>
        <w:t xml:space="preserve">d) Structural evolution of bismuth NS at different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sodiation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stages. HRTEM images and the corresponding FFT patterns of bismuth NS,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NaBi</w:t>
      </w:r>
      <w:proofErr w:type="spellEnd"/>
      <w:r>
        <w:rPr>
          <w:rFonts w:ascii="Trebuchet MS" w:hAnsi="Trebuchet MS"/>
          <w:color w:val="231F20"/>
          <w:w w:val="95"/>
          <w:sz w:val="16"/>
        </w:rPr>
        <w:t>, cubic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Bi,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hexagonal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Bi;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scale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bar: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nm.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Atomic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structure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models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different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stages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phase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evolutions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their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plane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distances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corresponding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HRTEM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(vacuum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bismuth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sz w:val="16"/>
        </w:rPr>
        <w:t></w:t>
      </w:r>
      <w:r>
        <w:rPr>
          <w:rFonts w:ascii="Times New Roman" w:hAnsi="Times New Roman"/>
          <w:color w:val="231F2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15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Å).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[169]</w:t>
      </w:r>
      <w:r>
        <w:rPr>
          <w:rFonts w:ascii="Trebuchet MS" w:hAnsi="Trebuchet MS"/>
          <w:color w:val="231F20"/>
          <w:spacing w:val="6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2019,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American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Society.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Suppressed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high-voltage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phase transition of P2-type oxide cathode for high-performance sodium-ion batteries.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[170] </w:t>
      </w:r>
      <w:r>
        <w:rPr>
          <w:rFonts w:ascii="Trebuchet MS" w:hAnsi="Trebuchet MS"/>
          <w:color w:val="231F20"/>
          <w:w w:val="95"/>
          <w:sz w:val="16"/>
        </w:rPr>
        <w:t>Copyright 2019, American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various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P2-type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0.67</w:t>
      </w:r>
      <w:r>
        <w:rPr>
          <w:rFonts w:ascii="Trebuchet MS" w:hAnsi="Trebuchet MS"/>
          <w:color w:val="231F20"/>
          <w:w w:val="95"/>
          <w:sz w:val="16"/>
        </w:rPr>
        <w:t>Mn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0.67</w:t>
      </w:r>
      <w:r>
        <w:rPr>
          <w:rFonts w:ascii="Trebuchet MS" w:hAnsi="Trebuchet MS"/>
          <w:color w:val="231F20"/>
          <w:w w:val="95"/>
          <w:sz w:val="16"/>
        </w:rPr>
        <w:t>Ni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0.33</w:t>
      </w:r>
      <w:r>
        <w:rPr>
          <w:rFonts w:ascii="Symbol" w:hAnsi="Symbol"/>
          <w:color w:val="231F20"/>
          <w:w w:val="95"/>
          <w:sz w:val="16"/>
          <w:vertAlign w:val="subscript"/>
        </w:rPr>
        <w:t></w:t>
      </w:r>
      <w:r>
        <w:rPr>
          <w:rFonts w:ascii="Trebuchet MS" w:hAnsi="Trebuchet MS"/>
          <w:i/>
          <w:color w:val="231F20"/>
          <w:w w:val="95"/>
          <w:sz w:val="16"/>
          <w:vertAlign w:val="subscript"/>
        </w:rPr>
        <w:t>x</w:t>
      </w:r>
      <w:r>
        <w:rPr>
          <w:rFonts w:ascii="Trebuchet MS" w:hAnsi="Trebuchet MS"/>
          <w:color w:val="231F20"/>
          <w:w w:val="95"/>
          <w:sz w:val="16"/>
        </w:rPr>
        <w:t>Mg</w:t>
      </w:r>
      <w:r>
        <w:rPr>
          <w:rFonts w:ascii="Trebuchet MS" w:hAnsi="Trebuchet MS"/>
          <w:i/>
          <w:color w:val="231F20"/>
          <w:w w:val="95"/>
          <w:sz w:val="16"/>
          <w:vertAlign w:val="subscript"/>
        </w:rPr>
        <w:t>x</w:t>
      </w:r>
      <w:r>
        <w:rPr>
          <w:rFonts w:ascii="Trebuchet MS" w:hAnsi="Trebuchet MS"/>
          <w:color w:val="231F20"/>
          <w:w w:val="95"/>
          <w:sz w:val="16"/>
        </w:rPr>
        <w:t>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(</w:t>
      </w:r>
      <w:r>
        <w:rPr>
          <w:rFonts w:ascii="Trebuchet MS" w:hAnsi="Trebuchet MS"/>
          <w:i/>
          <w:color w:val="231F20"/>
          <w:w w:val="95"/>
          <w:sz w:val="16"/>
        </w:rPr>
        <w:t>x</w:t>
      </w:r>
      <w:r>
        <w:rPr>
          <w:rFonts w:ascii="Trebuchet MS" w:hAnsi="Trebuchet MS"/>
          <w:i/>
          <w:color w:val="231F20"/>
          <w:spacing w:val="-6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sz w:val="16"/>
        </w:rPr>
        <w:t></w:t>
      </w:r>
      <w:r>
        <w:rPr>
          <w:rFonts w:ascii="Times New Roman" w:hAnsi="Times New Roman"/>
          <w:color w:val="231F20"/>
          <w:spacing w:val="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0.02,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0.05,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0.10,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0.15)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during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50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cycles.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Reproduced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permission.</w:t>
      </w:r>
      <w:r>
        <w:rPr>
          <w:rFonts w:ascii="Trebuchet MS" w:hAnsi="Trebuchet MS"/>
          <w:color w:val="231F20"/>
          <w:position w:val="6"/>
          <w:sz w:val="11"/>
        </w:rPr>
        <w:t>[171]</w:t>
      </w:r>
      <w:r>
        <w:rPr>
          <w:rFonts w:ascii="Trebuchet MS" w:hAnsi="Trebuchet MS"/>
          <w:color w:val="231F20"/>
          <w:spacing w:val="7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2016,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Wiley.</w:t>
      </w:r>
    </w:p>
    <w:p w14:paraId="773B384B" w14:textId="77777777" w:rsidR="00E027DA" w:rsidRDefault="00E027DA">
      <w:pPr>
        <w:pStyle w:val="BodyText"/>
        <w:spacing w:before="2"/>
        <w:rPr>
          <w:rFonts w:ascii="Trebuchet MS"/>
          <w:sz w:val="9"/>
        </w:rPr>
      </w:pPr>
    </w:p>
    <w:p w14:paraId="773B384C" w14:textId="77777777" w:rsidR="00E027DA" w:rsidRDefault="00E027DA">
      <w:pPr>
        <w:rPr>
          <w:rFonts w:ascii="Trebuchet MS"/>
          <w:sz w:val="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4D" w14:textId="77777777" w:rsidR="00E027DA" w:rsidRDefault="003613A2">
      <w:pPr>
        <w:pStyle w:val="BodyText"/>
        <w:spacing w:before="95" w:line="249" w:lineRule="auto"/>
        <w:ind w:left="280"/>
        <w:jc w:val="both"/>
      </w:pPr>
      <w:r>
        <w:rPr>
          <w:color w:val="231F20"/>
        </w:rPr>
        <w:t>change in the composition of the metal electrode can easily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cause the orientation growth of metal crystals because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nonuniform charge distribution and larger state of charge.</w:t>
      </w:r>
      <w:r>
        <w:rPr>
          <w:color w:val="231F20"/>
          <w:position w:val="6"/>
          <w:sz w:val="12"/>
        </w:rPr>
        <w:t>[173]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oriented growths of electrode active materials may accel-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erate</w:t>
      </w:r>
      <w:proofErr w:type="spellEnd"/>
      <w:r>
        <w:rPr>
          <w:color w:val="231F20"/>
        </w:rPr>
        <w:t xml:space="preserve"> the disappearance of active sites in the electrode then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reduce</w:t>
      </w:r>
      <w:r>
        <w:rPr>
          <w:color w:val="231F20"/>
        </w:rPr>
        <w:t xml:space="preserve"> the electronic and/or ionic conductivities of the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trode</w:t>
      </w:r>
      <w:proofErr w:type="spellEnd"/>
      <w:r>
        <w:rPr>
          <w:color w:val="231F20"/>
          <w:w w:val="95"/>
        </w:rPr>
        <w:t>, thereby causing the electrode to fail.</w:t>
      </w:r>
      <w:r>
        <w:rPr>
          <w:color w:val="231F20"/>
          <w:w w:val="95"/>
          <w:position w:val="6"/>
          <w:sz w:val="12"/>
        </w:rPr>
        <w:t>[174]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Typically, lithium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anode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suffers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battery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degradation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orientation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charge/discharge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 dissolution and deposition.</w:t>
      </w:r>
      <w:r>
        <w:rPr>
          <w:color w:val="231F20"/>
          <w:position w:val="6"/>
          <w:sz w:val="12"/>
        </w:rPr>
        <w:t>[175]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general, the crystal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growth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includes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nucleation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growth,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key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processes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control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crystal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orientation.</w:t>
      </w:r>
      <w:r>
        <w:rPr>
          <w:color w:val="231F20"/>
          <w:w w:val="95"/>
          <w:position w:val="6"/>
          <w:sz w:val="12"/>
        </w:rPr>
        <w:t>[176]</w:t>
      </w:r>
      <w:r>
        <w:rPr>
          <w:color w:val="231F20"/>
          <w:spacing w:val="15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We</w:t>
      </w:r>
    </w:p>
    <w:p w14:paraId="773B384E" w14:textId="77777777" w:rsidR="00E027DA" w:rsidRDefault="003613A2">
      <w:pPr>
        <w:pStyle w:val="BodyText"/>
        <w:spacing w:before="95" w:line="249" w:lineRule="auto"/>
        <w:ind w:left="243" w:right="101"/>
        <w:jc w:val="both"/>
        <w:rPr>
          <w:sz w:val="12"/>
        </w:rPr>
      </w:pPr>
      <w:r>
        <w:br w:type="column"/>
      </w:r>
      <w:r>
        <w:rPr>
          <w:color w:val="231F20"/>
        </w:rPr>
        <w:t>proved that the metal lithium growth in lithium-ion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controlled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obviously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graphitized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(GMCs)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regulate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 structure and the particle voids, resulting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 extension o</w:t>
      </w:r>
      <w:r>
        <w:rPr>
          <w:color w:val="231F20"/>
        </w:rPr>
        <w:t>f the operation time of the lithium-ion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formation.</w:t>
      </w:r>
      <w:r>
        <w:rPr>
          <w:color w:val="231F20"/>
          <w:position w:val="6"/>
          <w:sz w:val="12"/>
        </w:rPr>
        <w:t>[21]</w:t>
      </w:r>
    </w:p>
    <w:p w14:paraId="773B384F" w14:textId="77777777" w:rsidR="00E027DA" w:rsidRDefault="003613A2">
      <w:pPr>
        <w:pStyle w:val="BodyText"/>
        <w:spacing w:line="249" w:lineRule="auto"/>
        <w:ind w:left="243" w:right="101" w:firstLine="199"/>
        <w:jc w:val="both"/>
      </w:pPr>
      <w:r>
        <w:rPr>
          <w:color w:val="231F20"/>
        </w:rPr>
        <w:t>Various studies indicate that the 3D porous frameworks are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effective designs for the control of metal crystal </w:t>
      </w:r>
      <w:r>
        <w:rPr>
          <w:color w:val="231F20"/>
        </w:rPr>
        <w:t>growth.</w:t>
      </w:r>
      <w:r>
        <w:rPr>
          <w:color w:val="231F20"/>
          <w:position w:val="6"/>
          <w:sz w:val="12"/>
        </w:rPr>
        <w:t xml:space="preserve">[177] </w:t>
      </w:r>
      <w:r>
        <w:rPr>
          <w:color w:val="231F20"/>
        </w:rPr>
        <w:t>Liu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  <w:spacing w:val="-1"/>
        </w:rPr>
        <w:t xml:space="preserve">et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178] </w:t>
      </w:r>
      <w:r>
        <w:rPr>
          <w:color w:val="231F20"/>
        </w:rPr>
        <w:t>synthesized a freestanding and highly flexible 3D cur-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rent collector made of carbon nanofibers (CNFs) conformally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coated by continuous Sn layer by electrospinning method.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</w:rPr>
        <w:t xml:space="preserve"> </w:t>
      </w:r>
      <w:proofErr w:type="spellStart"/>
      <w:r>
        <w:rPr>
          <w:color w:val="231F20"/>
        </w:rPr>
        <w:t>lithiophilic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proofErr w:type="spellStart"/>
      <w:r>
        <w:rPr>
          <w:color w:val="231F20"/>
        </w:rPr>
        <w:t>alloyable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30"/>
        </w:rPr>
        <w:t xml:space="preserve"> </w:t>
      </w:r>
      <w:proofErr w:type="gramStart"/>
      <w:r>
        <w:rPr>
          <w:color w:val="231F20"/>
        </w:rPr>
        <w:t>skeleton</w:t>
      </w:r>
      <w:proofErr w:type="gramEnd"/>
    </w:p>
    <w:p w14:paraId="773B3850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851" w14:textId="77777777" w:rsidR="00E027DA" w:rsidRDefault="00E027DA">
      <w:pPr>
        <w:pStyle w:val="BodyText"/>
        <w:spacing w:before="10"/>
        <w:rPr>
          <w:sz w:val="26"/>
        </w:rPr>
      </w:pPr>
    </w:p>
    <w:p w14:paraId="773B3852" w14:textId="77777777" w:rsidR="00E027DA" w:rsidRDefault="00E027DA">
      <w:pPr>
        <w:rPr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56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8"/>
            <w:col w:w="1654" w:space="2438"/>
            <w:col w:w="1917"/>
          </w:cols>
        </w:sectPr>
      </w:pPr>
    </w:p>
    <w:p w14:paraId="773B3857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58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CA">
          <v:group id="_x0000_s1152" style="width:435.2pt;height:20.45pt;mso-position-horizontal-relative:char;mso-position-vertical-relative:line" coordsize="8704,409">
            <v:shape id="_x0000_s1154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53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CB" wp14:editId="773B3CCC">
            <wp:extent cx="720235" cy="261937"/>
            <wp:effectExtent l="0" t="0" r="0" b="0"/>
            <wp:docPr id="3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59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5A" w14:textId="77777777" w:rsidR="00E027DA" w:rsidRDefault="003613A2">
      <w:pPr>
        <w:pStyle w:val="BodyText"/>
        <w:spacing w:before="4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46" behindDoc="0" locked="0" layoutInCell="1" allowOverlap="1" wp14:anchorId="773B3CCD" wp14:editId="773B3CCE">
            <wp:simplePos x="0" y="0"/>
            <wp:positionH relativeFrom="page">
              <wp:posOffset>644333</wp:posOffset>
            </wp:positionH>
            <wp:positionV relativeFrom="paragraph">
              <wp:posOffset>226377</wp:posOffset>
            </wp:positionV>
            <wp:extent cx="6241585" cy="5269992"/>
            <wp:effectExtent l="0" t="0" r="0" b="0"/>
            <wp:wrapTopAndBottom/>
            <wp:docPr id="33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5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1585" cy="526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5B" w14:textId="77777777" w:rsidR="00E027DA" w:rsidRDefault="003613A2">
      <w:pPr>
        <w:spacing w:before="111" w:line="232" w:lineRule="auto"/>
        <w:ind w:left="223" w:right="156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>Figure</w:t>
      </w:r>
      <w:r>
        <w:rPr>
          <w:rFonts w:ascii="Trebuchet MS" w:hAnsi="Trebuchet MS"/>
          <w:b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b/>
          <w:color w:val="231F20"/>
          <w:w w:val="95"/>
          <w:sz w:val="16"/>
        </w:rPr>
        <w:t>9.</w:t>
      </w:r>
      <w:r>
        <w:rPr>
          <w:rFonts w:ascii="Trebuchet MS" w:hAnsi="Trebuchet MS"/>
          <w:b/>
          <w:color w:val="231F20"/>
          <w:spacing w:val="2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a)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Scheme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Li-plating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-stripping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behavior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CNF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CNF-Sn-5%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composite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electrode.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CNF-Sn-5%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enables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smooth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and conformal coating of Li during plating because of the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lithiophilicity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and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alloyability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of the nanofiber surface and complete Li removal during strip-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ping because of reinforced electric contact. The CNF electrode enables loose Li injection in the voids</w:t>
      </w:r>
      <w:r>
        <w:rPr>
          <w:rFonts w:ascii="Trebuchet MS" w:hAnsi="Trebuchet MS"/>
          <w:color w:val="231F20"/>
          <w:w w:val="90"/>
          <w:sz w:val="16"/>
        </w:rPr>
        <w:t xml:space="preserve"> of CNF network during plating. Substantial residual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 grains remained after stripping.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[178]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2019, American Chemical Society. b) Illustration of dendrite and crack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suppression. In a Li–Na alloy electrode, Li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adsorbs </w:t>
      </w:r>
      <w:r>
        <w:rPr>
          <w:rFonts w:ascii="Trebuchet MS" w:hAnsi="Trebuchet MS"/>
          <w:color w:val="231F20"/>
          <w:w w:val="95"/>
          <w:sz w:val="16"/>
        </w:rPr>
        <w:t>on the tips to repel incoming Na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 forces Na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deposition on adjacent regions away from the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tips. At the Na electrode, no Li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imes New Roman" w:hAnsi="Times New Roman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is adsorbed on the tips to repel incoming Na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rebuchet MS" w:hAnsi="Trebuchet MS"/>
          <w:color w:val="231F20"/>
          <w:w w:val="90"/>
          <w:sz w:val="16"/>
        </w:rPr>
        <w:t>; thus, Na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imes New Roman" w:hAnsi="Times New Roman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is deposited on the tips. Without DOL, the electrolyte reacts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 the alloy to form a rigid SEI that will crack during cycling. After DOL is added, it reacts with the alloy to form an elastic SEI, thus preventing SEI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cracking.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</w:t>
      </w:r>
      <w:r>
        <w:rPr>
          <w:rFonts w:ascii="Trebuchet MS" w:hAnsi="Trebuchet MS"/>
          <w:color w:val="231F20"/>
          <w:w w:val="90"/>
          <w:position w:val="6"/>
          <w:sz w:val="11"/>
        </w:rPr>
        <w:t>181]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2019, Springer Nature. c) Schematic illustration of plating/stripping of K metal on CNT scaffold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(upper panels) and DN-</w:t>
      </w:r>
      <w:proofErr w:type="spellStart"/>
      <w:r>
        <w:rPr>
          <w:rFonts w:ascii="Trebuchet MS" w:hAnsi="Trebuchet MS"/>
          <w:color w:val="231F20"/>
          <w:w w:val="95"/>
          <w:sz w:val="16"/>
        </w:rPr>
        <w:t>MXene</w:t>
      </w:r>
      <w:proofErr w:type="spellEnd"/>
      <w:r>
        <w:rPr>
          <w:rFonts w:ascii="Trebuchet MS" w:hAnsi="Trebuchet MS"/>
          <w:color w:val="231F20"/>
          <w:w w:val="95"/>
          <w:sz w:val="16"/>
        </w:rPr>
        <w:t>/CNT scaffold (lower panels).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[182] </w:t>
      </w:r>
      <w:r>
        <w:rPr>
          <w:rFonts w:ascii="Trebuchet MS" w:hAnsi="Trebuchet MS"/>
          <w:color w:val="231F20"/>
          <w:w w:val="95"/>
          <w:sz w:val="16"/>
        </w:rPr>
        <w:t>Copyright 2020, Wiley. d) Design principles for den-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d</w:t>
      </w:r>
      <w:r>
        <w:rPr>
          <w:rFonts w:ascii="Trebuchet MS" w:hAnsi="Trebuchet MS"/>
          <w:color w:val="231F20"/>
          <w:w w:val="95"/>
          <w:sz w:val="16"/>
        </w:rPr>
        <w:t>rite</w:t>
      </w:r>
      <w:proofErr w:type="spellEnd"/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suppression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porous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polymer/aqueous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solution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hybrid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electrolyte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Zn–metal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anodes.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[183]</w:t>
      </w:r>
      <w:r>
        <w:rPr>
          <w:rFonts w:ascii="Trebuchet MS" w:hAnsi="Trebuchet MS"/>
          <w:color w:val="231F20"/>
          <w:spacing w:val="10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2020,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American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Chemical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Society.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e)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for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GMC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additive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controlling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electrode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structure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in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LABs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during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charge/discharge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process.</w:t>
      </w:r>
      <w:r>
        <w:rPr>
          <w:rFonts w:ascii="Trebuchet MS" w:hAnsi="Trebuchet MS"/>
          <w:color w:val="231F20"/>
          <w:spacing w:val="18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with </w:t>
      </w:r>
      <w:proofErr w:type="gramStart"/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w w:val="90"/>
          <w:position w:val="6"/>
          <w:sz w:val="11"/>
        </w:rPr>
        <w:t xml:space="preserve">3a] </w:t>
      </w:r>
      <w:r>
        <w:rPr>
          <w:rFonts w:ascii="Trebuchet MS" w:hAnsi="Trebuchet MS"/>
          <w:color w:val="231F20"/>
          <w:w w:val="90"/>
          <w:sz w:val="16"/>
        </w:rPr>
        <w:t>Copyright 2018, The Electrochemical Society. SEM images of f1) Pb and f2) Pb/NC-800 samples after cycle tests. Reproduced with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gramStart"/>
      <w:r>
        <w:rPr>
          <w:rFonts w:ascii="Trebuchet MS" w:hAnsi="Trebuchet MS"/>
          <w:color w:val="231F20"/>
          <w:sz w:val="16"/>
        </w:rPr>
        <w:t>permission.</w:t>
      </w:r>
      <w:r>
        <w:rPr>
          <w:rFonts w:ascii="Trebuchet MS" w:hAnsi="Trebuchet MS"/>
          <w:color w:val="231F20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position w:val="6"/>
          <w:sz w:val="11"/>
        </w:rPr>
        <w:t>40a]</w:t>
      </w:r>
      <w:r>
        <w:rPr>
          <w:rFonts w:ascii="Trebuchet MS" w:hAnsi="Trebuchet MS"/>
          <w:color w:val="231F20"/>
          <w:spacing w:val="8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2019,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Elsevier.</w:t>
      </w:r>
    </w:p>
    <w:p w14:paraId="773B385C" w14:textId="77777777" w:rsidR="00E027DA" w:rsidRDefault="00E027DA">
      <w:pPr>
        <w:pStyle w:val="BodyText"/>
        <w:spacing w:before="2"/>
        <w:rPr>
          <w:rFonts w:ascii="Trebuchet MS"/>
          <w:sz w:val="16"/>
        </w:rPr>
      </w:pPr>
    </w:p>
    <w:p w14:paraId="773B385D" w14:textId="77777777" w:rsidR="00E027DA" w:rsidRDefault="00E027DA">
      <w:pPr>
        <w:rPr>
          <w:rFonts w:ascii="Trebuchet MS"/>
          <w:sz w:val="16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5E" w14:textId="77777777" w:rsidR="00E027DA" w:rsidRDefault="003613A2">
      <w:pPr>
        <w:pStyle w:val="BodyText"/>
        <w:spacing w:before="95" w:line="249" w:lineRule="auto"/>
        <w:ind w:left="223"/>
        <w:jc w:val="both"/>
      </w:pPr>
      <w:r>
        <w:rPr>
          <w:color w:val="231F20"/>
        </w:rPr>
        <w:t>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continuous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39"/>
        </w:rPr>
        <w:t xml:space="preserve"> </w:t>
      </w:r>
      <w:proofErr w:type="spellStart"/>
      <w:r>
        <w:rPr>
          <w:color w:val="231F20"/>
        </w:rPr>
        <w:t>nuclea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sites (</w:t>
      </w:r>
      <w:r>
        <w:rPr>
          <w:b/>
          <w:color w:val="231F20"/>
        </w:rPr>
        <w:t>Figure 9</w:t>
      </w:r>
      <w:r>
        <w:rPr>
          <w:color w:val="231F20"/>
        </w:rPr>
        <w:t>a), leading to unusual conformal Li plating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behavior and effective inhibition of Li dendrites. Surface treat-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 xml:space="preserve"> of electrode can also be used to suppress the oriented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growth of metal electrodes,</w:t>
      </w:r>
      <w:r>
        <w:rPr>
          <w:color w:val="231F20"/>
          <w:spacing w:val="-1"/>
          <w:position w:val="6"/>
          <w:sz w:val="12"/>
        </w:rPr>
        <w:t xml:space="preserve">[21] </w:t>
      </w:r>
      <w:r>
        <w:rPr>
          <w:color w:val="231F20"/>
          <w:spacing w:val="-1"/>
        </w:rPr>
        <w:t xml:space="preserve">You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179] </w:t>
      </w:r>
      <w:r>
        <w:rPr>
          <w:color w:val="231F20"/>
          <w:spacing w:val="-1"/>
        </w:rPr>
        <w:t>employed the tam-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arind</w:t>
      </w:r>
      <w:proofErr w:type="spellEnd"/>
      <w:r>
        <w:rPr>
          <w:color w:val="231F20"/>
        </w:rPr>
        <w:t xml:space="preserve"> seed polysaccharide (TSP) with an ultrahigh degree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backbone substitution, high viscosity and hardness, excellent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elasticity,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remarkable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electrolytes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</w:p>
    <w:p w14:paraId="773B385F" w14:textId="77777777" w:rsidR="00E027DA" w:rsidRDefault="003613A2">
      <w:pPr>
        <w:pStyle w:val="BodyText"/>
        <w:spacing w:before="95" w:line="249" w:lineRule="auto"/>
        <w:ind w:left="223" w:right="158"/>
        <w:jc w:val="both"/>
      </w:pPr>
      <w:r>
        <w:br w:type="column"/>
      </w:r>
      <w:r>
        <w:rPr>
          <w:color w:val="231F20"/>
        </w:rPr>
        <w:t>Li metal anode protection. A TSP protective film with optimal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thickn</w:t>
      </w:r>
      <w:r>
        <w:rPr>
          <w:color w:val="231F20"/>
        </w:rPr>
        <w:t>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easily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(TSP-Cu),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favors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homogeneous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electrodeposition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Cu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foil and successfully inhibits the formation of dendrite 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prolonged cycles. Adding an additive in electrolyte is an </w:t>
      </w:r>
      <w:proofErr w:type="spellStart"/>
      <w:r>
        <w:rPr>
          <w:color w:val="231F20"/>
        </w:rPr>
        <w:t>effec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tive</w:t>
      </w:r>
      <w:proofErr w:type="spellEnd"/>
      <w:r>
        <w:rPr>
          <w:color w:val="231F20"/>
        </w:rPr>
        <w:t xml:space="preserve"> in situ surface treatment. For example, Wang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180] </w:t>
      </w:r>
      <w:r>
        <w:rPr>
          <w:color w:val="231F20"/>
        </w:rPr>
        <w:t>pro-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posed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optimal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amount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iodide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LiI</w:t>
      </w:r>
      <w:proofErr w:type="spellEnd"/>
      <w:r>
        <w:rPr>
          <w:color w:val="231F20"/>
        </w:rPr>
        <w:t>)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8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functional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additive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ether-based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electrolyte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dendrite-</w:t>
      </w:r>
      <w:r>
        <w:rPr>
          <w:color w:val="231F20"/>
          <w:w w:val="95"/>
        </w:rPr>
        <w:t>free</w:t>
      </w:r>
    </w:p>
    <w:p w14:paraId="773B3860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3" w:space="59"/>
            <w:col w:w="5208"/>
          </w:cols>
        </w:sectPr>
      </w:pPr>
    </w:p>
    <w:p w14:paraId="773B3861" w14:textId="77777777" w:rsidR="00E027DA" w:rsidRDefault="00E027DA">
      <w:pPr>
        <w:pStyle w:val="BodyText"/>
        <w:spacing w:before="5"/>
        <w:rPr>
          <w:sz w:val="27"/>
        </w:rPr>
      </w:pPr>
    </w:p>
    <w:p w14:paraId="773B3862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66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78"/>
            <w:col w:w="1582" w:space="2511"/>
            <w:col w:w="1903"/>
          </w:cols>
        </w:sectPr>
      </w:pPr>
    </w:p>
    <w:p w14:paraId="773B3867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68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D1">
          <v:group id="_x0000_s1149" style="width:88.75pt;height:20.45pt;mso-position-horizontal-relative:char;mso-position-vertical-relative:line" coordsize="1775,409">
            <v:shape id="_x0000_s115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D3">
          <v:group id="_x0000_s1146" style="width:403.3pt;height:20.75pt;mso-position-horizontal-relative:char;mso-position-vertical-relative:line" coordsize="8066,415">
            <v:line id="_x0000_s1148" style="position:absolute" from="6857,410" to="0,410" strokecolor="#231f20" strokeweight=".5pt"/>
            <v:shape id="_x0000_s1147" type="#_x0000_t75" style="position:absolute;left:6925;width:1140;height:415">
              <v:imagedata r:id="rId15" o:title=""/>
            </v:shape>
            <w10:anchorlock/>
          </v:group>
        </w:pict>
      </w:r>
    </w:p>
    <w:p w14:paraId="773B3869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6A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86B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6C" w14:textId="77777777" w:rsidR="00E027DA" w:rsidRDefault="003613A2">
      <w:pPr>
        <w:pStyle w:val="BodyText"/>
        <w:spacing w:before="95" w:line="249" w:lineRule="auto"/>
        <w:ind w:left="280"/>
        <w:jc w:val="both"/>
      </w:pPr>
      <w:r>
        <w:rPr>
          <w:color w:val="231F20"/>
          <w:spacing w:val="-2"/>
        </w:rPr>
        <w:t xml:space="preserve">Li deposition. </w:t>
      </w:r>
      <w:r>
        <w:rPr>
          <w:color w:val="231F20"/>
          <w:spacing w:val="-1"/>
        </w:rPr>
        <w:t xml:space="preserve">The additive could induce electrolyte </w:t>
      </w:r>
      <w:proofErr w:type="spellStart"/>
      <w:r>
        <w:rPr>
          <w:color w:val="231F20"/>
          <w:spacing w:val="-1"/>
        </w:rPr>
        <w:t>polymeriza</w:t>
      </w:r>
      <w:proofErr w:type="spellEnd"/>
      <w:r>
        <w:rPr>
          <w:color w:val="231F20"/>
          <w:spacing w:val="-1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to in situ form a robust SEI layer enriched with elastic </w:t>
      </w:r>
      <w:proofErr w:type="spellStart"/>
      <w:r>
        <w:rPr>
          <w:color w:val="231F20"/>
        </w:rPr>
        <w:t>oli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gomer on the Li surface. Furthermore, the </w:t>
      </w:r>
      <w:proofErr w:type="spellStart"/>
      <w:r>
        <w:rPr>
          <w:color w:val="231F20"/>
        </w:rPr>
        <w:t>LiI</w:t>
      </w:r>
      <w:proofErr w:type="spellEnd"/>
      <w:r>
        <w:rPr>
          <w:color w:val="231F20"/>
        </w:rPr>
        <w:t xml:space="preserve"> in the electrolyte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heightens the ionic conductivity of the formed SEI and </w:t>
      </w:r>
      <w:proofErr w:type="spellStart"/>
      <w:r>
        <w:rPr>
          <w:color w:val="231F20"/>
        </w:rPr>
        <w:t>facili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tates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ion,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remarkably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promoting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 xml:space="preserve">deposition of </w:t>
      </w:r>
      <w:r>
        <w:rPr>
          <w:color w:val="231F20"/>
        </w:rPr>
        <w:t>Li at the Li/electrolyte interface and suppressing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the growth of Li dendrite. For another case, Ma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 xml:space="preserve">181] </w:t>
      </w:r>
      <w:r>
        <w:rPr>
          <w:color w:val="231F20"/>
          <w:w w:val="95"/>
        </w:rPr>
        <w:t>reported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how the use of a Li–Na alloy anode and an electrolyte additive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realizes an aprotic bimetal Li–Na alloy–O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 xml:space="preserve"> battery </w:t>
      </w:r>
      <w:r>
        <w:rPr>
          <w:color w:val="231F20"/>
          <w:w w:val="95"/>
        </w:rPr>
        <w:t>with improved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cycling stability (Figure 9b). Electrochemical investigations show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that the stripping and plating of Li and Na and the robust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flexible passivation film formed in situ (by 1,3-dioxolane additive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reacting with the Li–Na alloy) suppress dend</w:t>
      </w:r>
      <w:r>
        <w:rPr>
          <w:color w:val="231F20"/>
          <w:w w:val="95"/>
        </w:rPr>
        <w:t>rite and buffer alloy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anode volume expansion and thus prevent cracking, avoiding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 consumption and ensuring high electron transport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efficiency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continued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reactions.</w:t>
      </w:r>
    </w:p>
    <w:p w14:paraId="773B386D" w14:textId="77777777" w:rsidR="00E027DA" w:rsidRDefault="003613A2">
      <w:pPr>
        <w:pStyle w:val="BodyText"/>
        <w:spacing w:before="5" w:line="249" w:lineRule="auto"/>
        <w:ind w:left="280" w:firstLine="200"/>
        <w:jc w:val="right"/>
      </w:pP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addition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metallic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lithium,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 xml:space="preserve">metals </w:t>
      </w:r>
      <w:r>
        <w:rPr>
          <w:color w:val="231F20"/>
          <w:spacing w:val="-1"/>
        </w:rPr>
        <w:t>also needs to be suppressed during electrochemical pro-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  <w:spacing w:val="-2"/>
        </w:rPr>
        <w:t>cesses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Tang</w:t>
      </w:r>
      <w:r>
        <w:rPr>
          <w:color w:val="231F20"/>
          <w:spacing w:val="7"/>
        </w:rPr>
        <w:t xml:space="preserve"> </w:t>
      </w:r>
      <w:proofErr w:type="gramStart"/>
      <w:r>
        <w:rPr>
          <w:color w:val="231F20"/>
          <w:spacing w:val="-1"/>
        </w:rPr>
        <w:t>et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>182]</w:t>
      </w:r>
      <w:r>
        <w:rPr>
          <w:color w:val="231F20"/>
          <w:spacing w:val="21"/>
          <w:position w:val="6"/>
          <w:sz w:val="12"/>
        </w:rPr>
        <w:t xml:space="preserve"> </w:t>
      </w:r>
      <w:r>
        <w:rPr>
          <w:color w:val="231F20"/>
          <w:spacing w:val="-1"/>
        </w:rPr>
        <w:t>reported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potassium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anode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prepared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confining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titanium-deficient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nitrogen-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containing</w:t>
      </w:r>
      <w:r>
        <w:rPr>
          <w:color w:val="231F20"/>
          <w:spacing w:val="7"/>
        </w:rPr>
        <w:t xml:space="preserve"> </w:t>
      </w:r>
      <w:proofErr w:type="spellStart"/>
      <w:r>
        <w:rPr>
          <w:color w:val="231F20"/>
          <w:spacing w:val="-1"/>
        </w:rPr>
        <w:t>MXene</w:t>
      </w:r>
      <w:proofErr w:type="spellEnd"/>
      <w:r>
        <w:rPr>
          <w:color w:val="231F20"/>
          <w:spacing w:val="-1"/>
        </w:rPr>
        <w:t>/carbon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nanotube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freestanding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scaffold.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h</w:t>
      </w:r>
      <w:r>
        <w:rPr>
          <w:color w:val="231F20"/>
        </w:rPr>
        <w:t>igh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scaffold enable</w:t>
      </w:r>
      <w:r>
        <w:rPr>
          <w:color w:val="231F20"/>
          <w:spacing w:val="-1"/>
        </w:rPr>
        <w:t xml:space="preserve"> reduced local current density and homogeneous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flux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plating/stripping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processes.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“</w:t>
      </w:r>
      <w:proofErr w:type="spellStart"/>
      <w:r>
        <w:rPr>
          <w:color w:val="231F20"/>
        </w:rPr>
        <w:t>potas</w:t>
      </w:r>
      <w:proofErr w:type="spellEnd"/>
      <w:r>
        <w:rPr>
          <w:color w:val="231F20"/>
        </w:rPr>
        <w:t>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sium-philic</w:t>
      </w:r>
      <w:proofErr w:type="spellEnd"/>
      <w:r>
        <w:rPr>
          <w:color w:val="231F20"/>
        </w:rPr>
        <w:t>”</w:t>
      </w:r>
      <w:r>
        <w:rPr>
          <w:color w:val="231F20"/>
          <w:spacing w:val="8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  <w:spacing w:val="8"/>
        </w:rPr>
        <w:t xml:space="preserve"> </w:t>
      </w:r>
      <w:r>
        <w:rPr>
          <w:color w:val="231F20"/>
        </w:rPr>
        <w:t>sheets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induce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nucleation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proofErr w:type="spellStart"/>
      <w:r>
        <w:rPr>
          <w:color w:val="231F20"/>
        </w:rPr>
        <w:t>potas</w:t>
      </w:r>
      <w:proofErr w:type="spellEnd"/>
      <w:r>
        <w:rPr>
          <w:color w:val="231F20"/>
        </w:rPr>
        <w:t>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sium</w:t>
      </w:r>
      <w:proofErr w:type="spellEnd"/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guide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uniformly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distribute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proofErr w:type="spellStart"/>
      <w:r>
        <w:rPr>
          <w:color w:val="231F20"/>
        </w:rPr>
        <w:t>scaf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fold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upon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cycling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(Figure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9c).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Consequently,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potassium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metal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anodes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exhibit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dendrite-free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morphology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Coulombic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efficiency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plating/stripping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cesses</w:t>
      </w:r>
      <w:proofErr w:type="spellEnd"/>
      <w:r>
        <w:rPr>
          <w:color w:val="231F20"/>
          <w:w w:val="95"/>
        </w:rPr>
        <w:t>.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Hong</w:t>
      </w:r>
      <w:r>
        <w:rPr>
          <w:color w:val="231F20"/>
          <w:spacing w:val="5"/>
          <w:w w:val="95"/>
        </w:rPr>
        <w:t xml:space="preserve"> </w:t>
      </w:r>
      <w:proofErr w:type="gramStart"/>
      <w:r>
        <w:rPr>
          <w:color w:val="231F20"/>
          <w:w w:val="95"/>
        </w:rPr>
        <w:t>et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183]</w:t>
      </w:r>
      <w:r>
        <w:rPr>
          <w:color w:val="231F20"/>
          <w:spacing w:val="18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used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phase-field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simulations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analyze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</w:rPr>
        <w:t>design space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for a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porous</w:t>
      </w:r>
      <w:r>
        <w:rPr>
          <w:color w:val="231F20"/>
        </w:rPr>
        <w:t xml:space="preserve"> polymer/aqueous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ZnSO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hybrid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  <w:spacing w:val="-2"/>
        </w:rPr>
        <w:t>trolyte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dendritic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growth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could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suppressed,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utilizing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both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mechanical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suppression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effect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polymer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framework</w:t>
      </w:r>
      <w:r>
        <w:rPr>
          <w:color w:val="231F20"/>
          <w:spacing w:val="-36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high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diffusivity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aqueous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electrolyte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(Figure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9d).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Similarly,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suffers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anode-oriented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charge/discharge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basis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crystal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14"/>
        </w:rPr>
        <w:t xml:space="preserve"> </w:t>
      </w:r>
      <w:proofErr w:type="gramStart"/>
      <w:r>
        <w:rPr>
          <w:color w:val="231F20"/>
        </w:rPr>
        <w:t>transition,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3b,173b]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2.1.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case,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designing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constructing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con-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ductive</w:t>
      </w:r>
      <w:proofErr w:type="spellEnd"/>
      <w:r>
        <w:rPr>
          <w:color w:val="231F20"/>
          <w:spacing w:val="13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suppress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3"/>
        </w:rPr>
        <w:t xml:space="preserve"> </w:t>
      </w:r>
      <w:proofErr w:type="spellStart"/>
      <w:r>
        <w:rPr>
          <w:color w:val="231F20"/>
        </w:rPr>
        <w:t>ori</w:t>
      </w:r>
      <w:proofErr w:type="spellEnd"/>
      <w:r>
        <w:rPr>
          <w:color w:val="231F20"/>
        </w:rPr>
        <w:t>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entation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</w:t>
      </w:r>
      <w:r>
        <w:rPr>
          <w:color w:val="231F20"/>
          <w:position w:val="6"/>
          <w:sz w:val="12"/>
        </w:rPr>
        <w:t>[3a]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GMCs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derived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zeolitic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imidazolate</w:t>
      </w:r>
      <w:r>
        <w:rPr>
          <w:color w:val="231F20"/>
        </w:rPr>
        <w:t xml:space="preserve"> frameworks-8 (ZIF-8)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controlling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annealing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parameters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media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Pb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suppressing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sulfation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orientation.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lead–acid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GMC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additive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(38013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numbers)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4"/>
        </w:rPr>
        <w:t xml:space="preserve"> </w:t>
      </w:r>
      <w:proofErr w:type="gramStart"/>
      <w:r>
        <w:rPr>
          <w:color w:val="231F20"/>
        </w:rPr>
        <w:t>about</w:t>
      </w:r>
      <w:proofErr w:type="gramEnd"/>
    </w:p>
    <w:p w14:paraId="773B386E" w14:textId="77777777" w:rsidR="00E027DA" w:rsidRDefault="003613A2">
      <w:pPr>
        <w:pStyle w:val="BodyText"/>
        <w:spacing w:before="3" w:line="247" w:lineRule="auto"/>
        <w:ind w:left="280"/>
        <w:jc w:val="both"/>
      </w:pPr>
      <w:r>
        <w:rPr>
          <w:color w:val="231F20"/>
          <w:w w:val="95"/>
        </w:rPr>
        <w:t>8.5 times that without additive (4408 cycle numbers) because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GMCs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forming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conductive network (Figure 9e). In the search for a cheap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effective carbon material, N-doped carbon (NC) derived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chitosan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synthesized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suppress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oriented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growths of PbSO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crystals.</w:t>
      </w:r>
      <w:r>
        <w:rPr>
          <w:color w:val="231F20"/>
          <w:position w:val="6"/>
          <w:sz w:val="12"/>
        </w:rPr>
        <w:t xml:space="preserve">[40a] </w:t>
      </w:r>
      <w:r>
        <w:rPr>
          <w:color w:val="231F20"/>
        </w:rPr>
        <w:t>We found that the size of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products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reduced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27"/>
        </w:rPr>
        <w:t xml:space="preserve"> </w:t>
      </w:r>
      <w:r>
        <w:rPr>
          <w:rFonts w:ascii="Symbol" w:hAnsi="Symbol"/>
          <w:color w:val="231F20"/>
        </w:rPr>
        <w:t></w:t>
      </w:r>
      <w:r>
        <w:rPr>
          <w:color w:val="231F20"/>
        </w:rPr>
        <w:t>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9f</w:t>
      </w:r>
      <w:r>
        <w:rPr>
          <w:color w:val="231F20"/>
          <w:vertAlign w:val="subscript"/>
        </w:rPr>
        <w:t>1</w:t>
      </w:r>
      <w:r>
        <w:rPr>
          <w:color w:val="231F20"/>
        </w:rPr>
        <w:t>)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8"/>
        </w:rPr>
        <w:t xml:space="preserve"> </w:t>
      </w:r>
      <w:r>
        <w:rPr>
          <w:color w:val="231F20"/>
          <w:w w:val="95"/>
        </w:rPr>
        <w:t xml:space="preserve">3 </w:t>
      </w:r>
      <w:r>
        <w:rPr>
          <w:rFonts w:ascii="Symbol" w:hAnsi="Symbol"/>
          <w:color w:val="231F20"/>
          <w:w w:val="95"/>
        </w:rPr>
        <w:t></w:t>
      </w:r>
      <w:r>
        <w:rPr>
          <w:color w:val="231F20"/>
          <w:w w:val="95"/>
        </w:rPr>
        <w:t>m (Figure 9f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) after the conductive network was utilized,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its cycle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3.6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times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large-scale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</w:p>
    <w:p w14:paraId="773B386F" w14:textId="77777777" w:rsidR="00E027DA" w:rsidRDefault="00E027DA">
      <w:pPr>
        <w:pStyle w:val="BodyText"/>
        <w:rPr>
          <w:sz w:val="20"/>
        </w:rPr>
      </w:pPr>
    </w:p>
    <w:p w14:paraId="773B3870" w14:textId="77777777" w:rsidR="00E027DA" w:rsidRDefault="00E027DA">
      <w:pPr>
        <w:pStyle w:val="BodyText"/>
        <w:spacing w:before="9"/>
        <w:rPr>
          <w:sz w:val="17"/>
        </w:rPr>
      </w:pPr>
    </w:p>
    <w:p w14:paraId="773B3871" w14:textId="77777777" w:rsidR="00E027DA" w:rsidRDefault="003613A2">
      <w:pPr>
        <w:pStyle w:val="Heading3"/>
        <w:numPr>
          <w:ilvl w:val="1"/>
          <w:numId w:val="13"/>
        </w:numPr>
        <w:tabs>
          <w:tab w:val="left" w:pos="595"/>
        </w:tabs>
        <w:spacing w:before="0"/>
        <w:ind w:left="594" w:hanging="315"/>
        <w:jc w:val="both"/>
      </w:pPr>
      <w:r>
        <w:rPr>
          <w:color w:val="231F20"/>
          <w:w w:val="85"/>
        </w:rPr>
        <w:t>Introducing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the</w:t>
      </w:r>
      <w:r>
        <w:rPr>
          <w:color w:val="231F20"/>
          <w:spacing w:val="22"/>
          <w:w w:val="85"/>
        </w:rPr>
        <w:t xml:space="preserve"> </w:t>
      </w:r>
      <w:r>
        <w:rPr>
          <w:color w:val="231F20"/>
          <w:w w:val="85"/>
        </w:rPr>
        <w:t>Electrocatalytic</w:t>
      </w:r>
      <w:r>
        <w:rPr>
          <w:color w:val="231F20"/>
          <w:spacing w:val="23"/>
          <w:w w:val="85"/>
        </w:rPr>
        <w:t xml:space="preserve"> </w:t>
      </w:r>
      <w:r>
        <w:rPr>
          <w:color w:val="231F20"/>
          <w:w w:val="85"/>
        </w:rPr>
        <w:t>Phase</w:t>
      </w:r>
    </w:p>
    <w:p w14:paraId="773B3872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873" w14:textId="77777777" w:rsidR="00E027DA" w:rsidRDefault="003613A2">
      <w:pPr>
        <w:pStyle w:val="BodyText"/>
        <w:spacing w:line="249" w:lineRule="auto"/>
        <w:ind w:left="67"/>
        <w:jc w:val="right"/>
      </w:pPr>
      <w:r>
        <w:rPr>
          <w:color w:val="231F20"/>
        </w:rPr>
        <w:t>In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electrocatalytic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exists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metal–air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battery,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discussed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Section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2.4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ORR</w:t>
      </w:r>
    </w:p>
    <w:p w14:paraId="773B3874" w14:textId="77777777" w:rsidR="00E027DA" w:rsidRDefault="003613A2">
      <w:pPr>
        <w:pStyle w:val="BodyText"/>
        <w:spacing w:before="95" w:line="249" w:lineRule="auto"/>
        <w:ind w:left="242" w:right="101"/>
        <w:jc w:val="both"/>
        <w:rPr>
          <w:sz w:val="12"/>
        </w:rPr>
      </w:pPr>
      <w:r>
        <w:br w:type="column"/>
      </w:r>
      <w:r>
        <w:rPr>
          <w:color w:val="231F20"/>
        </w:rPr>
        <w:t xml:space="preserve">and OER reactions. With the great kinetic challenges of </w:t>
      </w:r>
      <w:proofErr w:type="spellStart"/>
      <w:r>
        <w:rPr>
          <w:color w:val="231F20"/>
        </w:rPr>
        <w:t>insu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lating</w:t>
      </w:r>
      <w:proofErr w:type="spellEnd"/>
      <w:r>
        <w:rPr>
          <w:color w:val="231F20"/>
        </w:rPr>
        <w:t xml:space="preserve"> end-redox products (S/Li</w:t>
      </w:r>
      <w:r>
        <w:rPr>
          <w:color w:val="231F20"/>
          <w:vertAlign w:val="subscript"/>
        </w:rPr>
        <w:t>2</w:t>
      </w:r>
      <w:r>
        <w:rPr>
          <w:color w:val="231F20"/>
        </w:rPr>
        <w:t>S) and massive lithium poly-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sulfide migration in lithium–sulfur batteries, the introduction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the electrocatalytic phase i</w:t>
      </w:r>
      <w:r>
        <w:rPr>
          <w:color w:val="231F20"/>
        </w:rPr>
        <w:t>n sulfur cathode to regulate 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 has become a new hot spot in the electrocatalytic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field.</w:t>
      </w:r>
      <w:r>
        <w:rPr>
          <w:color w:val="231F20"/>
          <w:position w:val="6"/>
          <w:sz w:val="12"/>
        </w:rPr>
        <w:t>[184,185]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Complex S/Li</w:t>
      </w:r>
      <w:r>
        <w:rPr>
          <w:color w:val="231F20"/>
          <w:vertAlign w:val="subscript"/>
        </w:rPr>
        <w:t>2</w:t>
      </w:r>
      <w:r>
        <w:rPr>
          <w:color w:val="231F20"/>
        </w:rPr>
        <w:t>S deposition and accumulation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conductive scaffolds pose a high barrier for both charge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mass transport, especially under high sulfur loading and low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electrolyte/sulfur ratio conditions.</w:t>
      </w:r>
      <w:r>
        <w:rPr>
          <w:color w:val="231F20"/>
          <w:spacing w:val="-1"/>
          <w:position w:val="6"/>
          <w:sz w:val="12"/>
        </w:rPr>
        <w:t>[186]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Various catalysts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stabilizing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lithium–polysulfide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shuttle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</w:t>
      </w:r>
      <w:r>
        <w:rPr>
          <w:color w:val="231F20"/>
        </w:rPr>
        <w:t xml:space="preserve"> were reported recently, thus improving the electro-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lithium–sulfur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[187]</w:t>
      </w:r>
    </w:p>
    <w:p w14:paraId="773B3875" w14:textId="77777777" w:rsidR="00E027DA" w:rsidRDefault="003613A2">
      <w:pPr>
        <w:pStyle w:val="BodyText"/>
        <w:spacing w:line="249" w:lineRule="auto"/>
        <w:ind w:left="242" w:right="101" w:firstLine="200"/>
        <w:jc w:val="both"/>
      </w:pPr>
      <w:r>
        <w:rPr>
          <w:color w:val="231F20"/>
        </w:rPr>
        <w:t>Recently,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catalysts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mainly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include three categories: 1) heteroatom-doped metal-free cata-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lysts</w:t>
      </w:r>
      <w:proofErr w:type="spellEnd"/>
      <w:r>
        <w:rPr>
          <w:color w:val="231F20"/>
        </w:rPr>
        <w:t xml:space="preserve"> (strong chemical affinity toward </w:t>
      </w:r>
      <w:proofErr w:type="spellStart"/>
      <w:r>
        <w:rPr>
          <w:color w:val="231F20"/>
        </w:rPr>
        <w:t>LiPSs</w:t>
      </w:r>
      <w:proofErr w:type="spellEnd"/>
      <w:r>
        <w:rPr>
          <w:color w:val="231F20"/>
        </w:rPr>
        <w:t xml:space="preserve"> and high catalytic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activity for </w:t>
      </w:r>
      <w:proofErr w:type="spellStart"/>
      <w:r>
        <w:rPr>
          <w:color w:val="231F20"/>
          <w:w w:val="95"/>
        </w:rPr>
        <w:t>LiPS</w:t>
      </w:r>
      <w:proofErr w:type="spellEnd"/>
      <w:r>
        <w:rPr>
          <w:color w:val="231F20"/>
          <w:w w:val="95"/>
        </w:rPr>
        <w:t xml:space="preserve"> redox);</w:t>
      </w:r>
      <w:r>
        <w:rPr>
          <w:color w:val="231F20"/>
          <w:w w:val="95"/>
          <w:position w:val="6"/>
          <w:sz w:val="12"/>
        </w:rPr>
        <w:t>[188]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2) metal-based catalysts (intriguing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structural and electronic properties);</w:t>
      </w:r>
      <w:r>
        <w:rPr>
          <w:color w:val="231F20"/>
          <w:spacing w:val="-1"/>
          <w:position w:val="6"/>
          <w:sz w:val="12"/>
        </w:rPr>
        <w:t>[189]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 xml:space="preserve">and 3) </w:t>
      </w:r>
      <w:proofErr w:type="spellStart"/>
      <w:r>
        <w:rPr>
          <w:color w:val="231F20"/>
        </w:rPr>
        <w:t>heterostruc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tural</w:t>
      </w:r>
      <w:proofErr w:type="spellEnd"/>
      <w:r>
        <w:rPr>
          <w:color w:val="231F20"/>
        </w:rPr>
        <w:t xml:space="preserve"> catalysts (high chemical interaction with </w:t>
      </w:r>
      <w:proofErr w:type="spellStart"/>
      <w:r>
        <w:rPr>
          <w:color w:val="231F20"/>
        </w:rPr>
        <w:t>LiPSs</w:t>
      </w:r>
      <w:proofErr w:type="spellEnd"/>
      <w:r>
        <w:rPr>
          <w:color w:val="231F20"/>
        </w:rPr>
        <w:t xml:space="preserve"> and go</w:t>
      </w:r>
      <w:r>
        <w:rPr>
          <w:color w:val="231F20"/>
        </w:rPr>
        <w:t>od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interfacial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 xml:space="preserve"> redox kinetics).</w:t>
      </w:r>
      <w:r>
        <w:rPr>
          <w:color w:val="231F20"/>
          <w:position w:val="6"/>
          <w:sz w:val="12"/>
        </w:rPr>
        <w:t>[190]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</w:rPr>
        <w:t>heterostructural</w:t>
      </w:r>
      <w:proofErr w:type="spellEnd"/>
      <w:r>
        <w:rPr>
          <w:color w:val="231F20"/>
        </w:rPr>
        <w:t xml:space="preserve"> cata-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lysts</w:t>
      </w:r>
      <w:proofErr w:type="spellEnd"/>
      <w:r>
        <w:rPr>
          <w:color w:val="231F20"/>
        </w:rPr>
        <w:t xml:space="preserve"> are the most popular of the three categories because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synergistic effect of metal-free materials and metal/metal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compounds.</w:t>
      </w:r>
      <w:r>
        <w:rPr>
          <w:color w:val="231F20"/>
          <w:position w:val="6"/>
          <w:sz w:val="12"/>
        </w:rPr>
        <w:t>[140b]</w:t>
      </w:r>
      <w:r>
        <w:rPr>
          <w:color w:val="231F20"/>
          <w:spacing w:val="3"/>
          <w:position w:val="6"/>
          <w:sz w:val="12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[191]</w:t>
      </w:r>
      <w:r>
        <w:rPr>
          <w:color w:val="231F20"/>
          <w:spacing w:val="3"/>
          <w:position w:val="6"/>
          <w:sz w:val="12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consists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crisscrossed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CNT-reinforced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CoS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nanostraws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CoS</w:t>
      </w:r>
      <w:proofErr w:type="spellEnd"/>
      <w:r>
        <w:rPr>
          <w:color w:val="231F20"/>
        </w:rPr>
        <w:t>-NSs;</w:t>
      </w:r>
      <w:r>
        <w:rPr>
          <w:color w:val="231F20"/>
          <w:spacing w:val="1"/>
        </w:rPr>
        <w:t xml:space="preserve"> </w:t>
      </w:r>
      <w:r>
        <w:rPr>
          <w:b/>
          <w:color w:val="231F20"/>
        </w:rPr>
        <w:t>Figure</w:t>
      </w:r>
      <w:r>
        <w:rPr>
          <w:b/>
          <w:color w:val="231F20"/>
          <w:spacing w:val="1"/>
        </w:rPr>
        <w:t xml:space="preserve"> </w:t>
      </w:r>
      <w:r>
        <w:rPr>
          <w:b/>
          <w:color w:val="231F20"/>
        </w:rPr>
        <w:t>10</w:t>
      </w:r>
      <w:r>
        <w:rPr>
          <w:color w:val="231F20"/>
        </w:rPr>
        <w:t>a).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capillarity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chemisorp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CNTs/</w:t>
      </w:r>
      <w:proofErr w:type="spellStart"/>
      <w:r>
        <w:rPr>
          <w:color w:val="231F20"/>
        </w:rPr>
        <w:t>CoS</w:t>
      </w:r>
      <w:proofErr w:type="spellEnd"/>
      <w:r>
        <w:rPr>
          <w:color w:val="231F20"/>
        </w:rPr>
        <w:t>-NSs efficiently suppressed the shuttle effect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promoted the redox kinetics of polysulfides. The sulfur-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encapsulated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CNTs/</w:t>
      </w:r>
      <w:proofErr w:type="spellStart"/>
      <w:r>
        <w:rPr>
          <w:color w:val="231F20"/>
        </w:rPr>
        <w:t>CoS</w:t>
      </w:r>
      <w:proofErr w:type="spellEnd"/>
      <w:r>
        <w:rPr>
          <w:color w:val="231F20"/>
        </w:rPr>
        <w:t>-NSs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1045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at 0.5 C and 573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 5.0 C because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electrocatalytic effect of </w:t>
      </w:r>
      <w:proofErr w:type="spellStart"/>
      <w:r>
        <w:rPr>
          <w:color w:val="231F20"/>
        </w:rPr>
        <w:t>CoS</w:t>
      </w:r>
      <w:proofErr w:type="spellEnd"/>
      <w:r>
        <w:rPr>
          <w:color w:val="231F20"/>
        </w:rPr>
        <w:t xml:space="preserve"> facilitates the redox conversion 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sulfur speci</w:t>
      </w:r>
      <w:r>
        <w:rPr>
          <w:color w:val="231F20"/>
        </w:rPr>
        <w:t>es. Similar to metal–air batteries, SACs are also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breakthrough point in the electrocatalysis community due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their outstanding advantage of maximum atom utilization </w:t>
      </w:r>
      <w:proofErr w:type="spellStart"/>
      <w:r>
        <w:rPr>
          <w:color w:val="231F20"/>
        </w:rPr>
        <w:t>effi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ciency</w:t>
      </w:r>
      <w:proofErr w:type="spellEnd"/>
      <w:r>
        <w:rPr>
          <w:color w:val="231F20"/>
          <w:w w:val="95"/>
        </w:rPr>
        <w:t xml:space="preserve"> in lithium–sulfur </w:t>
      </w:r>
      <w:proofErr w:type="gramStart"/>
      <w:r>
        <w:rPr>
          <w:color w:val="231F20"/>
          <w:w w:val="95"/>
        </w:rPr>
        <w:t>batteries.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140a]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Du et al.</w:t>
      </w:r>
      <w:r>
        <w:rPr>
          <w:color w:val="231F20"/>
          <w:w w:val="95"/>
          <w:position w:val="6"/>
          <w:sz w:val="12"/>
        </w:rPr>
        <w:t>[192]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reported that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monodisperse cobalt atoms embedded in nitrogen-doped </w:t>
      </w:r>
      <w:proofErr w:type="spellStart"/>
      <w:r>
        <w:rPr>
          <w:color w:val="231F20"/>
        </w:rPr>
        <w:t>gra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phene</w:t>
      </w:r>
      <w:proofErr w:type="spellEnd"/>
      <w:r>
        <w:rPr>
          <w:color w:val="231F20"/>
        </w:rPr>
        <w:t xml:space="preserve"> (Co–N/G, Figure 10b</w:t>
      </w:r>
      <w:r>
        <w:rPr>
          <w:color w:val="231F20"/>
          <w:vertAlign w:val="subscript"/>
        </w:rPr>
        <w:t>1</w:t>
      </w:r>
      <w:r>
        <w:rPr>
          <w:color w:val="231F20"/>
        </w:rPr>
        <w:t>) can trigger the surface-mediated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polysulfides.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Co–N–C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center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serves as a bifunctional electrocatalyst to facilitate both the</w:t>
      </w:r>
      <w:r>
        <w:rPr>
          <w:color w:val="231F20"/>
          <w:w w:val="95"/>
        </w:rPr>
        <w:t xml:space="preserve"> for-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mation</w:t>
      </w:r>
      <w:proofErr w:type="spellEnd"/>
      <w:r>
        <w:rPr>
          <w:color w:val="231F20"/>
        </w:rPr>
        <w:t xml:space="preserve"> and the decomposition of Li</w:t>
      </w:r>
      <w:r>
        <w:rPr>
          <w:color w:val="231F20"/>
          <w:vertAlign w:val="subscript"/>
        </w:rPr>
        <w:t>2</w:t>
      </w:r>
      <w:r>
        <w:rPr>
          <w:color w:val="231F20"/>
        </w:rPr>
        <w:t>S in discharge and 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processes, respectively, because of the reduction of the 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barrier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10b</w:t>
      </w:r>
      <w:r>
        <w:rPr>
          <w:color w:val="231F20"/>
          <w:vertAlign w:val="subscript"/>
        </w:rPr>
        <w:t>2</w:t>
      </w:r>
      <w:r>
        <w:rPr>
          <w:color w:val="231F20"/>
        </w:rPr>
        <w:t>).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proofErr w:type="spellStart"/>
      <w:r>
        <w:rPr>
          <w:color w:val="231F20"/>
        </w:rPr>
        <w:t>S@Co</w:t>
      </w:r>
      <w:proofErr w:type="spellEnd"/>
      <w:r>
        <w:rPr>
          <w:color w:val="231F20"/>
        </w:rPr>
        <w:t>–N/G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composite,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S mass ratio of 90 </w:t>
      </w:r>
      <w:proofErr w:type="spellStart"/>
      <w:r>
        <w:rPr>
          <w:color w:val="231F20"/>
        </w:rPr>
        <w:t>wt</w:t>
      </w:r>
      <w:proofErr w:type="spellEnd"/>
      <w:r>
        <w:rPr>
          <w:color w:val="231F20"/>
        </w:rPr>
        <w:t>%, can deliver a gravimetric capacity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1210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, and it exhibits an </w:t>
      </w:r>
      <w:proofErr w:type="spellStart"/>
      <w:r>
        <w:rPr>
          <w:color w:val="231F20"/>
        </w:rPr>
        <w:t>areal</w:t>
      </w:r>
      <w:proofErr w:type="spellEnd"/>
      <w:r>
        <w:rPr>
          <w:color w:val="231F20"/>
        </w:rPr>
        <w:t xml:space="preserve"> capacity of 5.1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-25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with a capacity </w:t>
      </w:r>
      <w:r>
        <w:rPr>
          <w:color w:val="231F20"/>
        </w:rPr>
        <w:t>fading rate of 0.029% per cycle over 100 cycles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0.2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6.0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26"/>
          <w:position w:val="6"/>
          <w:sz w:val="12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loading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disk.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Zhang</w:t>
      </w:r>
      <w:r>
        <w:rPr>
          <w:color w:val="231F20"/>
          <w:spacing w:val="-38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193] </w:t>
      </w:r>
      <w:r>
        <w:rPr>
          <w:color w:val="231F20"/>
        </w:rPr>
        <w:t>prepared single nickel (Ni) atoms on nitrogen-doped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graphene (</w:t>
      </w:r>
      <w:proofErr w:type="spellStart"/>
      <w:r>
        <w:rPr>
          <w:color w:val="231F20"/>
        </w:rPr>
        <w:t>Ni@NG</w:t>
      </w:r>
      <w:proofErr w:type="spellEnd"/>
      <w:r>
        <w:rPr>
          <w:color w:val="231F20"/>
        </w:rPr>
        <w:t>) with Ni–N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structure and introduced Ni@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NG to modify the separators of lithium–sulfur batteries.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oxidized Ni sites of the Ni–N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structure act as polysulfide traps,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efficie</w:t>
      </w:r>
      <w:r>
        <w:rPr>
          <w:color w:val="231F20"/>
        </w:rPr>
        <w:t>ntly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accommodating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polysulfide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electrons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forming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strong S</w:t>
      </w:r>
      <w:r>
        <w:rPr>
          <w:color w:val="231F20"/>
          <w:vertAlign w:val="subscript"/>
        </w:rPr>
        <w:t>2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Symbol" w:hAnsi="Symbol"/>
          <w:color w:val="231F20"/>
        </w:rPr>
        <w:t></w:t>
      </w:r>
      <w:r>
        <w:rPr>
          <w:color w:val="231F20"/>
        </w:rPr>
        <w:t>Ni–N bonding. In addition, charge transfer between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endows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  <w:spacing w:val="4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9"/>
        </w:rPr>
        <w:t xml:space="preserve"> </w:t>
      </w:r>
      <w:proofErr w:type="spellStart"/>
      <w:r>
        <w:rPr>
          <w:color w:val="231F20"/>
        </w:rPr>
        <w:t>Ni@NG</w:t>
      </w:r>
      <w:proofErr w:type="spellEnd"/>
      <w:r>
        <w:rPr>
          <w:color w:val="231F20"/>
          <w:spacing w:val="-37"/>
        </w:rPr>
        <w:t xml:space="preserve"> </w:t>
      </w:r>
      <w:r>
        <w:rPr>
          <w:color w:val="231F20"/>
        </w:rPr>
        <w:t>with low free energy and decomposition energy barrier in 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 process, accelerating the kinetic conversion of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 xml:space="preserve"> during the charge/discharge process. The large binding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energy of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 xml:space="preserve"> on </w:t>
      </w:r>
      <w:proofErr w:type="spellStart"/>
      <w:r>
        <w:rPr>
          <w:color w:val="231F20"/>
        </w:rPr>
        <w:t>Ni@NG</w:t>
      </w:r>
      <w:proofErr w:type="spellEnd"/>
      <w:r>
        <w:rPr>
          <w:color w:val="231F20"/>
        </w:rPr>
        <w:t xml:space="preserve"> also shows its ability to immobilize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  <w:spacing w:val="2"/>
        </w:rPr>
        <w:t xml:space="preserve"> </w:t>
      </w:r>
      <w:r>
        <w:rPr>
          <w:color w:val="231F20"/>
        </w:rPr>
        <w:t>an</w:t>
      </w:r>
      <w:r>
        <w:rPr>
          <w:color w:val="231F20"/>
        </w:rPr>
        <w:t>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suppress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undesirable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shuttle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effect.</w:t>
      </w:r>
    </w:p>
    <w:p w14:paraId="773B3876" w14:textId="77777777" w:rsidR="00E027DA" w:rsidRDefault="003613A2">
      <w:pPr>
        <w:pStyle w:val="BodyText"/>
        <w:spacing w:line="177" w:lineRule="exact"/>
        <w:ind w:left="442"/>
        <w:jc w:val="both"/>
      </w:pPr>
      <w:r>
        <w:rPr>
          <w:color w:val="231F20"/>
        </w:rPr>
        <w:t>Li</w:t>
      </w:r>
      <w:r>
        <w:rPr>
          <w:color w:val="231F20"/>
          <w:spacing w:val="41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186]  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</w:rPr>
        <w:t>expanded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atomic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electrocatalysts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lithium–</w:t>
      </w:r>
    </w:p>
    <w:p w14:paraId="773B3877" w14:textId="77777777" w:rsidR="00E027DA" w:rsidRDefault="003613A2">
      <w:pPr>
        <w:pStyle w:val="BodyText"/>
        <w:spacing w:before="6" w:line="249" w:lineRule="auto"/>
        <w:ind w:left="243" w:right="102"/>
        <w:jc w:val="both"/>
      </w:pPr>
      <w:r>
        <w:rPr>
          <w:color w:val="231F20"/>
        </w:rPr>
        <w:t>sulfur chemistry, thus deepening the kinetic understanding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sulfur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species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evolution.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as-designed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atomic</w:t>
      </w:r>
      <w:r>
        <w:rPr>
          <w:color w:val="231F20"/>
          <w:spacing w:val="29"/>
          <w:w w:val="95"/>
        </w:rPr>
        <w:t xml:space="preserve"> </w:t>
      </w:r>
      <w:r>
        <w:rPr>
          <w:color w:val="231F20"/>
          <w:w w:val="95"/>
        </w:rPr>
        <w:t>electrocatalyst</w:t>
      </w:r>
    </w:p>
    <w:p w14:paraId="773B3878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879" w14:textId="77777777" w:rsidR="00E027DA" w:rsidRDefault="00E027DA">
      <w:pPr>
        <w:pStyle w:val="BodyText"/>
        <w:spacing w:before="5"/>
        <w:rPr>
          <w:sz w:val="27"/>
        </w:rPr>
      </w:pPr>
    </w:p>
    <w:p w14:paraId="773B387A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7E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8"/>
            <w:col w:w="1654" w:space="2438"/>
            <w:col w:w="1917"/>
          </w:cols>
        </w:sectPr>
      </w:pPr>
    </w:p>
    <w:p w14:paraId="773B387F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80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D6">
          <v:group id="_x0000_s1142" style="width:435.2pt;height:20.45pt;mso-position-horizontal-relative:char;mso-position-vertical-relative:line" coordsize="8704,409">
            <v:shape id="_x0000_s1144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43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D7" wp14:editId="773B3CD8">
            <wp:extent cx="720235" cy="261937"/>
            <wp:effectExtent l="0" t="0" r="0" b="0"/>
            <wp:docPr id="35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8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82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52" behindDoc="0" locked="0" layoutInCell="1" allowOverlap="1" wp14:anchorId="773B3CD9" wp14:editId="773B3CDA">
            <wp:simplePos x="0" y="0"/>
            <wp:positionH relativeFrom="page">
              <wp:posOffset>638237</wp:posOffset>
            </wp:positionH>
            <wp:positionV relativeFrom="paragraph">
              <wp:posOffset>226364</wp:posOffset>
            </wp:positionV>
            <wp:extent cx="6247958" cy="4657344"/>
            <wp:effectExtent l="0" t="0" r="0" b="0"/>
            <wp:wrapTopAndBottom/>
            <wp:docPr id="37" name="image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958" cy="4657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83" w14:textId="77777777" w:rsidR="00E027DA" w:rsidRDefault="003613A2">
      <w:pPr>
        <w:spacing w:before="90"/>
        <w:ind w:left="223" w:right="157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 xml:space="preserve">Figure 10. </w:t>
      </w:r>
      <w:r>
        <w:rPr>
          <w:rFonts w:ascii="Trebuchet MS" w:hAnsi="Trebuchet MS"/>
          <w:color w:val="231F20"/>
          <w:w w:val="95"/>
          <w:sz w:val="16"/>
        </w:rPr>
        <w:t>a) Formation and reversible discharge/charge mechanisms of S@CNTs/</w:t>
      </w:r>
      <w:proofErr w:type="spellStart"/>
      <w:r>
        <w:rPr>
          <w:rFonts w:ascii="Trebuchet MS" w:hAnsi="Trebuchet MS"/>
          <w:color w:val="231F20"/>
          <w:w w:val="95"/>
          <w:sz w:val="16"/>
        </w:rPr>
        <w:t>CoS</w:t>
      </w:r>
      <w:proofErr w:type="spellEnd"/>
      <w:r>
        <w:rPr>
          <w:rFonts w:ascii="Trebuchet MS" w:hAnsi="Trebuchet MS"/>
          <w:color w:val="231F20"/>
          <w:w w:val="95"/>
          <w:sz w:val="16"/>
        </w:rPr>
        <w:t>-NSs.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[191]</w:t>
      </w:r>
      <w:r>
        <w:rPr>
          <w:rFonts w:ascii="Trebuchet MS" w:hAnsi="Trebuchet MS"/>
          <w:color w:val="231F20"/>
          <w:spacing w:val="1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 2018,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American Chemical Society. b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5"/>
          <w:sz w:val="16"/>
        </w:rPr>
        <w:t>) TEM and HAADF-STEM images showing the structure of Co–N/G. b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 xml:space="preserve">) Energy profiles for the reduction of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LiPSs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on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N/G and Co–N/G substrates. (Insets) The optimized adsorption conformations of intermediate species on N/G and Co–N/G</w:t>
      </w:r>
      <w:r>
        <w:rPr>
          <w:rFonts w:ascii="Trebuchet MS" w:hAnsi="Trebuchet MS"/>
          <w:color w:val="231F20"/>
          <w:w w:val="95"/>
          <w:sz w:val="16"/>
        </w:rPr>
        <w:t xml:space="preserve"> substrate. Reproduced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[192]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2019, American Chemical Society. c) Stable operation of Li–S cells, cycling stability.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[186]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2019, Wiley. d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 EDX mappings of carbon, nitrogen, and iron in SAFe@g-C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0"/>
          <w:sz w:val="16"/>
        </w:rPr>
        <w:t>N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4</w:t>
      </w:r>
      <w:r>
        <w:rPr>
          <w:rFonts w:ascii="Trebuchet MS" w:hAnsi="Trebuchet MS"/>
          <w:color w:val="231F20"/>
          <w:w w:val="90"/>
          <w:sz w:val="16"/>
        </w:rPr>
        <w:t xml:space="preserve"> material, respectively. d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 Schematic of the structure of battery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cycling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SAFe@gC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N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4</w:t>
      </w:r>
      <w:r>
        <w:rPr>
          <w:rFonts w:ascii="Trebuchet MS" w:hAnsi="Trebuchet MS"/>
          <w:color w:val="231F20"/>
          <w:w w:val="95"/>
          <w:sz w:val="16"/>
        </w:rPr>
        <w:t>-based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device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rate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0.2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200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cycles.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[194]</w:t>
      </w:r>
      <w:r>
        <w:rPr>
          <w:rFonts w:ascii="Trebuchet MS" w:hAnsi="Trebuchet MS"/>
          <w:color w:val="231F20"/>
          <w:spacing w:val="9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2020,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American Chemical Society. e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 xml:space="preserve">) The calculated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delithiation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models of Li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 xml:space="preserve">S with and without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SAFe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catalyst on the NC surface. e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 xml:space="preserve">) Comparison of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delithi</w:t>
      </w:r>
      <w:proofErr w:type="spellEnd"/>
      <w:r>
        <w:rPr>
          <w:rFonts w:ascii="Trebuchet MS" w:hAnsi="Trebuchet MS"/>
          <w:color w:val="231F20"/>
          <w:w w:val="90"/>
          <w:sz w:val="16"/>
        </w:rPr>
        <w:t>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ation</w:t>
      </w:r>
      <w:proofErr w:type="spellEnd"/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energy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barriers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pristine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S@NC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with/without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SAFe</w:t>
      </w:r>
      <w:proofErr w:type="spellEnd"/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catalyst.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long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S@</w:t>
      </w:r>
      <w:proofErr w:type="gramStart"/>
      <w:r>
        <w:rPr>
          <w:rFonts w:ascii="Trebuchet MS" w:hAnsi="Trebuchet MS"/>
          <w:color w:val="231F20"/>
          <w:w w:val="95"/>
          <w:sz w:val="16"/>
        </w:rPr>
        <w:t>NC:SAFe</w:t>
      </w:r>
      <w:proofErr w:type="gramEnd"/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cathode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and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5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C.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Reproduced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permission.</w:t>
      </w:r>
      <w:r>
        <w:rPr>
          <w:rFonts w:ascii="Trebuchet MS" w:hAnsi="Trebuchet MS"/>
          <w:color w:val="231F20"/>
          <w:position w:val="6"/>
          <w:sz w:val="11"/>
        </w:rPr>
        <w:t>[156]</w:t>
      </w:r>
      <w:r>
        <w:rPr>
          <w:rFonts w:ascii="Trebuchet MS" w:hAnsi="Trebuchet MS"/>
          <w:color w:val="231F20"/>
          <w:spacing w:val="7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2019,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Elsevier.</w:t>
      </w:r>
    </w:p>
    <w:p w14:paraId="773B3884" w14:textId="77777777" w:rsidR="00E027DA" w:rsidRDefault="00E027DA">
      <w:pPr>
        <w:pStyle w:val="BodyText"/>
        <w:spacing w:before="11"/>
        <w:rPr>
          <w:rFonts w:ascii="Trebuchet MS"/>
          <w:sz w:val="10"/>
        </w:rPr>
      </w:pPr>
    </w:p>
    <w:p w14:paraId="773B3885" w14:textId="77777777" w:rsidR="00E027DA" w:rsidRDefault="00E027DA">
      <w:pPr>
        <w:rPr>
          <w:rFonts w:ascii="Trebuchet MS"/>
          <w:sz w:val="10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86" w14:textId="77777777" w:rsidR="00E027DA" w:rsidRDefault="003613A2">
      <w:pPr>
        <w:pStyle w:val="BodyText"/>
        <w:spacing w:before="119" w:line="247" w:lineRule="auto"/>
        <w:ind w:left="223"/>
        <w:jc w:val="both"/>
        <w:rPr>
          <w:sz w:val="12"/>
        </w:rPr>
      </w:pPr>
      <w:r>
        <w:rPr>
          <w:color w:val="231F20"/>
        </w:rPr>
        <w:t>endowed the lithium–sulfur battery with a cyclic decay rate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0.10% in 300 cycles (Figure </w:t>
      </w:r>
      <w:r>
        <w:rPr>
          <w:color w:val="231F20"/>
        </w:rPr>
        <w:t xml:space="preserve">10c), a capability of 1035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impressive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areal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10.9</w:t>
      </w:r>
      <w:r>
        <w:rPr>
          <w:color w:val="231F20"/>
          <w:spacing w:val="19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20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sulfur loading of 11.3 mg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>because of the atomically dis-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persed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lithiophilic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sulfiphilic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sites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conductive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substrates,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thereby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encouraging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emerging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electroca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talysis</w:t>
      </w:r>
      <w:proofErr w:type="spellEnd"/>
      <w:r>
        <w:rPr>
          <w:color w:val="231F20"/>
          <w:spacing w:val="-1"/>
        </w:rPr>
        <w:t xml:space="preserve"> in other multielectron/multiphase </w:t>
      </w:r>
      <w:r>
        <w:rPr>
          <w:color w:val="231F20"/>
        </w:rPr>
        <w:t>reaction energy sys-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tems</w:t>
      </w:r>
      <w:proofErr w:type="spellEnd"/>
      <w:r>
        <w:rPr>
          <w:color w:val="231F20"/>
          <w:spacing w:val="-1"/>
        </w:rPr>
        <w:t xml:space="preserve">. Lu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194] </w:t>
      </w:r>
      <w:r>
        <w:rPr>
          <w:color w:val="231F20"/>
          <w:spacing w:val="-1"/>
        </w:rPr>
        <w:t xml:space="preserve">designed </w:t>
      </w:r>
      <w:r>
        <w:rPr>
          <w:color w:val="231F20"/>
        </w:rPr>
        <w:t>singl</w:t>
      </w:r>
      <w:r>
        <w:rPr>
          <w:color w:val="231F20"/>
        </w:rPr>
        <w:t>e-atom materials to accelerate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polysulfide conversion for Li–S batteries (Figure 10d</w:t>
      </w:r>
      <w:r>
        <w:rPr>
          <w:color w:val="231F20"/>
          <w:w w:val="95"/>
          <w:vertAlign w:val="subscript"/>
        </w:rPr>
        <w:t>1</w:t>
      </w:r>
      <w:r>
        <w:rPr>
          <w:color w:val="231F20"/>
          <w:w w:val="95"/>
        </w:rPr>
        <w:t>). Nitrogen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sites in the structure not only anchor polysulfides to alleviate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shuttle effect but also enable the high loading of single-atom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irons.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Density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functional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theory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(DFT)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calculations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single-atom sites reduce </w:t>
      </w:r>
      <w:r>
        <w:rPr>
          <w:color w:val="231F20"/>
        </w:rPr>
        <w:t>the energy barrier of electrochemical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reactions and thus improve the rate and cycling performances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of batteries. The coin battery shows impressive </w:t>
      </w:r>
      <w:r>
        <w:rPr>
          <w:color w:val="231F20"/>
        </w:rPr>
        <w:t>energy storage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properties,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includ</w:t>
      </w:r>
      <w:r>
        <w:rPr>
          <w:color w:val="231F20"/>
          <w:spacing w:val="-1"/>
        </w:rPr>
        <w:t>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high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reversible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capacity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1379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proofErr w:type="gramStart"/>
      <w:r>
        <w:rPr>
          <w:color w:val="231F20"/>
          <w:position w:val="6"/>
          <w:sz w:val="12"/>
        </w:rPr>
        <w:t>1</w:t>
      </w:r>
      <w:proofErr w:type="gramEnd"/>
    </w:p>
    <w:p w14:paraId="773B3887" w14:textId="77777777" w:rsidR="00E027DA" w:rsidRDefault="003613A2">
      <w:pPr>
        <w:pStyle w:val="BodyText"/>
        <w:spacing w:before="109" w:line="247" w:lineRule="auto"/>
        <w:ind w:left="223" w:right="159"/>
        <w:jc w:val="both"/>
      </w:pPr>
      <w:r>
        <w:br w:type="column"/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rate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704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1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ratio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of electrolyte dosage/energy density is as low as 5.5 g Ah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 It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exhibits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excellent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cycling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performance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retention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90%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0.2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10d</w:t>
      </w:r>
      <w:r>
        <w:rPr>
          <w:color w:val="231F20"/>
          <w:vertAlign w:val="subscript"/>
        </w:rPr>
        <w:t>2</w:t>
      </w:r>
      <w:r>
        <w:rPr>
          <w:color w:val="231F20"/>
        </w:rPr>
        <w:t>).</w:t>
      </w:r>
    </w:p>
    <w:p w14:paraId="773B3888" w14:textId="77777777" w:rsidR="00E027DA" w:rsidRDefault="003613A2">
      <w:pPr>
        <w:pStyle w:val="BodyText"/>
        <w:spacing w:before="1" w:line="249" w:lineRule="auto"/>
        <w:ind w:left="223" w:right="157" w:firstLine="200"/>
        <w:jc w:val="both"/>
      </w:pP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SAC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only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helps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initial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cycle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lowering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activa</w:t>
      </w:r>
      <w:proofErr w:type="spellEnd"/>
      <w:r>
        <w:rPr>
          <w:color w:val="231F20"/>
          <w:spacing w:val="-1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spacing w:val="-4"/>
        </w:rPr>
        <w:t>tion</w:t>
      </w:r>
      <w:proofErr w:type="spellEnd"/>
      <w:r>
        <w:rPr>
          <w:color w:val="231F20"/>
          <w:spacing w:val="-4"/>
        </w:rPr>
        <w:t xml:space="preserve"> energy barrier </w:t>
      </w:r>
      <w:r>
        <w:rPr>
          <w:color w:val="231F20"/>
          <w:spacing w:val="-3"/>
        </w:rPr>
        <w:t>but also boosts the lithium–sulfur battery rate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 xml:space="preserve">performance </w:t>
      </w:r>
      <w:r>
        <w:rPr>
          <w:color w:val="231F20"/>
          <w:spacing w:val="-2"/>
        </w:rPr>
        <w:t xml:space="preserve">over an ultralong cycle life. Wang </w:t>
      </w:r>
      <w:proofErr w:type="gramStart"/>
      <w:r>
        <w:rPr>
          <w:color w:val="231F20"/>
          <w:spacing w:val="-2"/>
        </w:rPr>
        <w:t>et al.</w:t>
      </w:r>
      <w:r>
        <w:rPr>
          <w:color w:val="231F20"/>
          <w:spacing w:val="-2"/>
          <w:position w:val="6"/>
          <w:sz w:val="12"/>
        </w:rPr>
        <w:t>[</w:t>
      </w:r>
      <w:proofErr w:type="gramEnd"/>
      <w:r>
        <w:rPr>
          <w:color w:val="231F20"/>
          <w:spacing w:val="-2"/>
          <w:position w:val="6"/>
          <w:sz w:val="12"/>
        </w:rPr>
        <w:t>156]</w:t>
      </w:r>
      <w:r>
        <w:rPr>
          <w:color w:val="231F20"/>
          <w:spacing w:val="-1"/>
          <w:position w:val="6"/>
          <w:sz w:val="12"/>
        </w:rPr>
        <w:t xml:space="preserve"> </w:t>
      </w:r>
      <w:r>
        <w:rPr>
          <w:color w:val="231F20"/>
          <w:spacing w:val="-2"/>
        </w:rPr>
        <w:t>proved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3"/>
        </w:rPr>
        <w:t xml:space="preserve">that atomically dispersed single iron atoms promote the </w:t>
      </w:r>
      <w:proofErr w:type="spellStart"/>
      <w:r>
        <w:rPr>
          <w:color w:val="231F20"/>
          <w:spacing w:val="-3"/>
        </w:rPr>
        <w:t>delithia</w:t>
      </w:r>
      <w:proofErr w:type="spellEnd"/>
      <w:r>
        <w:rPr>
          <w:color w:val="231F20"/>
          <w:spacing w:val="-3"/>
        </w:rPr>
        <w:t>-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  <w:spacing w:val="-1"/>
          <w:w w:val="95"/>
        </w:rPr>
        <w:t>tion</w:t>
      </w:r>
      <w:proofErr w:type="spellEnd"/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a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relatively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inert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Li</w:t>
      </w:r>
      <w:r>
        <w:rPr>
          <w:color w:val="231F20"/>
          <w:spacing w:val="-1"/>
          <w:w w:val="95"/>
          <w:vertAlign w:val="subscript"/>
        </w:rPr>
        <w:t>2</w:t>
      </w:r>
      <w:r>
        <w:rPr>
          <w:color w:val="231F20"/>
          <w:spacing w:val="-1"/>
          <w:w w:val="95"/>
        </w:rPr>
        <w:t>S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cathode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accelerate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reversible</w:t>
      </w:r>
      <w:r>
        <w:rPr>
          <w:color w:val="231F20"/>
          <w:spacing w:val="-7"/>
          <w:w w:val="95"/>
        </w:rPr>
        <w:t xml:space="preserve"> </w:t>
      </w:r>
      <w:proofErr w:type="spellStart"/>
      <w:r>
        <w:rPr>
          <w:color w:val="231F20"/>
          <w:w w:val="95"/>
        </w:rPr>
        <w:t>elec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-35"/>
          <w:w w:val="95"/>
        </w:rPr>
        <w:t xml:space="preserve"> </w:t>
      </w:r>
      <w:proofErr w:type="spellStart"/>
      <w:r>
        <w:rPr>
          <w:color w:val="231F20"/>
          <w:w w:val="95"/>
        </w:rPr>
        <w:t>trochemical</w:t>
      </w:r>
      <w:proofErr w:type="spellEnd"/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conversion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reactions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during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its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long-term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cycling.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35"/>
          <w:w w:val="95"/>
        </w:rPr>
        <w:t xml:space="preserve"> </w:t>
      </w:r>
      <w:proofErr w:type="spellStart"/>
      <w:r>
        <w:rPr>
          <w:color w:val="231F20"/>
          <w:spacing w:val="-1"/>
        </w:rPr>
        <w:t>delithiation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barriers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pristine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NC,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on NC with SAC are compared by DFT calculation. The main Li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evolution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process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consists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Li–S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bond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breaking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  <w:w w:val="95"/>
        </w:rPr>
        <w:t>exit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lithium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ion,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both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require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energy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w w:val="95"/>
        </w:rPr>
        <w:t>(Figure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10e</w:t>
      </w:r>
      <w:r>
        <w:rPr>
          <w:color w:val="231F20"/>
          <w:w w:val="95"/>
          <w:vertAlign w:val="subscript"/>
        </w:rPr>
        <w:t>1</w:t>
      </w:r>
      <w:r>
        <w:rPr>
          <w:color w:val="231F20"/>
          <w:w w:val="95"/>
        </w:rPr>
        <w:t>).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barrier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pristine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3.4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eV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chem-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spacing w:val="-2"/>
        </w:rPr>
        <w:t>ical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formula,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energy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barrier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Li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>S@</w:t>
      </w:r>
      <w:proofErr w:type="gramStart"/>
      <w:r>
        <w:rPr>
          <w:color w:val="231F20"/>
          <w:spacing w:val="-1"/>
        </w:rPr>
        <w:t>NC:SAFe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merely</w:t>
      </w:r>
    </w:p>
    <w:p w14:paraId="773B3889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3" w:space="59"/>
            <w:col w:w="5208"/>
          </w:cols>
        </w:sectPr>
      </w:pPr>
    </w:p>
    <w:p w14:paraId="773B388A" w14:textId="77777777" w:rsidR="00E027DA" w:rsidRDefault="00E027DA">
      <w:pPr>
        <w:pStyle w:val="BodyText"/>
        <w:spacing w:before="4"/>
        <w:rPr>
          <w:sz w:val="27"/>
        </w:rPr>
      </w:pPr>
    </w:p>
    <w:p w14:paraId="773B388B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8F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75"/>
            <w:col w:w="1588" w:space="2508"/>
            <w:col w:w="1903"/>
          </w:cols>
        </w:sectPr>
      </w:pPr>
    </w:p>
    <w:p w14:paraId="773B3890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91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DD">
          <v:group id="_x0000_s1139" style="width:88.75pt;height:20.45pt;mso-position-horizontal-relative:char;mso-position-vertical-relative:line" coordsize="1775,409">
            <v:shape id="_x0000_s114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DF">
          <v:group id="_x0000_s1136" style="width:403.3pt;height:20.75pt;mso-position-horizontal-relative:char;mso-position-vertical-relative:line" coordsize="8066,415">
            <v:line id="_x0000_s1138" style="position:absolute" from="6857,410" to="0,410" strokecolor="#231f20" strokeweight=".5pt"/>
            <v:shape id="_x0000_s1137" type="#_x0000_t75" style="position:absolute;left:6925;width:1140;height:415">
              <v:imagedata r:id="rId15" o:title=""/>
            </v:shape>
            <w10:anchorlock/>
          </v:group>
        </w:pict>
      </w:r>
    </w:p>
    <w:p w14:paraId="773B3892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93" w14:textId="77777777" w:rsidR="00E027DA" w:rsidRDefault="00E027DA">
      <w:pPr>
        <w:pStyle w:val="BodyText"/>
        <w:spacing w:before="3"/>
        <w:rPr>
          <w:rFonts w:ascii="Trebuchet MS"/>
          <w:sz w:val="17"/>
        </w:rPr>
      </w:pPr>
    </w:p>
    <w:p w14:paraId="773B3894" w14:textId="77777777" w:rsidR="00E027DA" w:rsidRDefault="00E027DA">
      <w:pPr>
        <w:rPr>
          <w:rFonts w:ascii="Trebuchet MS"/>
          <w:sz w:val="17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95" w14:textId="77777777" w:rsidR="00E027DA" w:rsidRDefault="003613A2">
      <w:pPr>
        <w:pStyle w:val="BodyText"/>
        <w:spacing w:before="120" w:line="249" w:lineRule="auto"/>
        <w:ind w:left="280"/>
        <w:jc w:val="both"/>
      </w:pPr>
      <w:r>
        <w:rPr>
          <w:color w:val="231F20"/>
          <w:spacing w:val="-3"/>
        </w:rPr>
        <w:t>0.81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eV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(Figure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10e</w:t>
      </w:r>
      <w:r>
        <w:rPr>
          <w:color w:val="231F20"/>
          <w:spacing w:val="-3"/>
          <w:vertAlign w:val="subscript"/>
        </w:rPr>
        <w:t>2</w:t>
      </w:r>
      <w:r>
        <w:rPr>
          <w:color w:val="231F20"/>
          <w:spacing w:val="-3"/>
        </w:rPr>
        <w:t>).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finding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indicates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highly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active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3"/>
        </w:rPr>
        <w:t xml:space="preserve">SAC could dramatically decrease the energy barriers </w:t>
      </w:r>
      <w:r>
        <w:rPr>
          <w:color w:val="231F20"/>
          <w:spacing w:val="-2"/>
        </w:rPr>
        <w:t xml:space="preserve">for </w:t>
      </w:r>
      <w:proofErr w:type="spellStart"/>
      <w:r>
        <w:rPr>
          <w:color w:val="231F20"/>
          <w:spacing w:val="-2"/>
        </w:rPr>
        <w:t>delithia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1"/>
        </w:rPr>
        <w:t>tion</w:t>
      </w:r>
      <w:proofErr w:type="spellEnd"/>
      <w:r>
        <w:rPr>
          <w:color w:val="231F20"/>
          <w:spacing w:val="-1"/>
        </w:rPr>
        <w:t xml:space="preserve"> of Li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 xml:space="preserve">S and facilitate the transport of Li ion in </w:t>
      </w:r>
      <w:r>
        <w:rPr>
          <w:color w:val="231F20"/>
        </w:rPr>
        <w:t>the electrode.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Figure 10e</w:t>
      </w:r>
      <w:r>
        <w:rPr>
          <w:color w:val="231F20"/>
          <w:spacing w:val="-1"/>
          <w:vertAlign w:val="subscript"/>
        </w:rPr>
        <w:t>3</w:t>
      </w:r>
      <w:r>
        <w:rPr>
          <w:color w:val="231F20"/>
          <w:spacing w:val="-1"/>
        </w:rPr>
        <w:t xml:space="preserve"> shows the ultralong cycling performance </w:t>
      </w:r>
      <w:r>
        <w:rPr>
          <w:color w:val="231F20"/>
        </w:rPr>
        <w:t>of Li</w:t>
      </w:r>
      <w:r>
        <w:rPr>
          <w:color w:val="231F20"/>
          <w:vertAlign w:val="subscript"/>
        </w:rPr>
        <w:t>2</w:t>
      </w:r>
      <w:r>
        <w:rPr>
          <w:color w:val="231F20"/>
        </w:rPr>
        <w:t>S@</w:t>
      </w:r>
      <w:r>
        <w:rPr>
          <w:color w:val="231F20"/>
          <w:spacing w:val="1"/>
        </w:rPr>
        <w:t xml:space="preserve"> </w:t>
      </w:r>
      <w:proofErr w:type="spellStart"/>
      <w:proofErr w:type="gramStart"/>
      <w:r>
        <w:rPr>
          <w:color w:val="231F20"/>
          <w:w w:val="95"/>
        </w:rPr>
        <w:t>NC:SAFe</w:t>
      </w:r>
      <w:proofErr w:type="gramEnd"/>
      <w:r>
        <w:rPr>
          <w:color w:val="231F20"/>
          <w:w w:val="95"/>
        </w:rPr>
        <w:t>-based</w:t>
      </w:r>
      <w:proofErr w:type="spellEnd"/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cells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higher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rates.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1000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cycles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2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5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w w:val="95"/>
        </w:rPr>
        <w:t>C,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3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cells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can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still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maintain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high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capacities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490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315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spacing w:val="-2"/>
        </w:rPr>
        <w:t>mAh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</w:t>
      </w:r>
      <w:r>
        <w:rPr>
          <w:rFonts w:ascii="Symbol" w:hAnsi="Symbol"/>
          <w:color w:val="231F20"/>
          <w:spacing w:val="-2"/>
          <w:position w:val="6"/>
          <w:sz w:val="12"/>
        </w:rPr>
        <w:t></w:t>
      </w:r>
      <w:r>
        <w:rPr>
          <w:color w:val="231F20"/>
          <w:spacing w:val="-2"/>
          <w:position w:val="6"/>
          <w:sz w:val="12"/>
        </w:rPr>
        <w:t>1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  <w:spacing w:val="-3"/>
        </w:rPr>
        <w:t xml:space="preserve">(based on S), corresponding </w:t>
      </w:r>
      <w:r>
        <w:rPr>
          <w:color w:val="231F20"/>
          <w:spacing w:val="-2"/>
        </w:rPr>
        <w:t>to extremely low average capacity</w:t>
      </w:r>
      <w:r>
        <w:rPr>
          <w:color w:val="231F20"/>
          <w:spacing w:val="-1"/>
        </w:rPr>
        <w:t xml:space="preserve"> decay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rates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0.04%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0.06%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cycle,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respectively.</w:t>
      </w:r>
    </w:p>
    <w:p w14:paraId="773B3896" w14:textId="77777777" w:rsidR="00E027DA" w:rsidRDefault="00E027DA">
      <w:pPr>
        <w:pStyle w:val="BodyText"/>
        <w:rPr>
          <w:sz w:val="20"/>
        </w:rPr>
      </w:pPr>
    </w:p>
    <w:p w14:paraId="773B3897" w14:textId="77777777" w:rsidR="00E027DA" w:rsidRDefault="00E027DA">
      <w:pPr>
        <w:pStyle w:val="BodyText"/>
        <w:spacing w:before="3"/>
        <w:rPr>
          <w:sz w:val="17"/>
        </w:rPr>
      </w:pPr>
    </w:p>
    <w:p w14:paraId="773B3898" w14:textId="77777777" w:rsidR="00E027DA" w:rsidRDefault="003613A2">
      <w:pPr>
        <w:pStyle w:val="Heading3"/>
        <w:numPr>
          <w:ilvl w:val="1"/>
          <w:numId w:val="13"/>
        </w:numPr>
        <w:tabs>
          <w:tab w:val="left" w:pos="590"/>
        </w:tabs>
        <w:spacing w:before="0"/>
        <w:ind w:left="589" w:hanging="310"/>
        <w:jc w:val="both"/>
      </w:pPr>
      <w:r>
        <w:rPr>
          <w:color w:val="231F20"/>
          <w:w w:val="90"/>
        </w:rPr>
        <w:t>Modifying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Surface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Interface</w:t>
      </w:r>
    </w:p>
    <w:p w14:paraId="773B3899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89A" w14:textId="77777777" w:rsidR="00E027DA" w:rsidRDefault="003613A2">
      <w:pPr>
        <w:pStyle w:val="BodyText"/>
        <w:spacing w:line="247" w:lineRule="auto"/>
        <w:ind w:left="280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modification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interface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recharge-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batteries is a complex and practical process that involves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 material coating, separator treatment, and electro-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lyte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</w:rPr>
        <w:t>optimization.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8,195]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Generally, the surface modification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electrode </w:t>
      </w:r>
      <w:r>
        <w:rPr>
          <w:color w:val="231F20"/>
        </w:rPr>
        <w:t>active materials is an efficient route to improve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structural stability and electrolyte wettability, thereby enhancing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high-C rate performance and cycle stability of rechargeable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batteries. For example, </w:t>
      </w:r>
      <w:proofErr w:type="gramStart"/>
      <w:r>
        <w:rPr>
          <w:color w:val="231F20"/>
        </w:rPr>
        <w:t>we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64]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provided a 10 nm coating layer,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metal zinc, graphite-like carbon, and uniform and simple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connecting mesopores on the surface of commercial LiFePO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cathode particles (LFP/C</w:t>
      </w:r>
      <w:r>
        <w:rPr>
          <w:color w:val="231F20"/>
          <w:w w:val="95"/>
          <w:vertAlign w:val="subscript"/>
        </w:rPr>
        <w:t>ZIF-8</w:t>
      </w:r>
      <w:r>
        <w:rPr>
          <w:color w:val="231F20"/>
          <w:w w:val="95"/>
        </w:rPr>
        <w:t xml:space="preserve">, </w:t>
      </w:r>
      <w:r>
        <w:rPr>
          <w:b/>
          <w:color w:val="231F20"/>
          <w:w w:val="95"/>
        </w:rPr>
        <w:t>Figure 11</w:t>
      </w:r>
      <w:r>
        <w:rPr>
          <w:color w:val="231F20"/>
          <w:w w:val="95"/>
        </w:rPr>
        <w:t>a</w:t>
      </w:r>
      <w:r>
        <w:rPr>
          <w:color w:val="231F20"/>
          <w:w w:val="95"/>
          <w:vertAlign w:val="subscript"/>
        </w:rPr>
        <w:t>1</w:t>
      </w:r>
      <w:r>
        <w:rPr>
          <w:color w:val="231F20"/>
          <w:w w:val="95"/>
        </w:rPr>
        <w:t xml:space="preserve">). The improved </w:t>
      </w:r>
      <w:proofErr w:type="spellStart"/>
      <w:r>
        <w:rPr>
          <w:color w:val="231F20"/>
          <w:w w:val="95"/>
        </w:rPr>
        <w:t>struc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tural</w:t>
      </w:r>
      <w:proofErr w:type="spellEnd"/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stability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electrolyte</w:t>
      </w:r>
      <w:r>
        <w:rPr>
          <w:color w:val="231F20"/>
          <w:spacing w:val="35"/>
        </w:rPr>
        <w:t xml:space="preserve"> </w:t>
      </w:r>
      <w:r>
        <w:rPr>
          <w:color w:val="231F20"/>
          <w:w w:val="95"/>
        </w:rPr>
        <w:t>wettabi</w:t>
      </w:r>
      <w:r>
        <w:rPr>
          <w:color w:val="231F20"/>
          <w:w w:val="95"/>
        </w:rPr>
        <w:t>lity</w:t>
      </w:r>
      <w:r>
        <w:rPr>
          <w:color w:val="231F20"/>
          <w:spacing w:val="36"/>
        </w:rPr>
        <w:t xml:space="preserve"> </w:t>
      </w:r>
      <w:r>
        <w:rPr>
          <w:color w:val="231F20"/>
          <w:w w:val="95"/>
        </w:rPr>
        <w:t>after</w:t>
      </w:r>
      <w:r>
        <w:rPr>
          <w:color w:val="231F20"/>
          <w:spacing w:val="36"/>
        </w:rPr>
        <w:t xml:space="preserve"> </w:t>
      </w:r>
      <w:r>
        <w:rPr>
          <w:color w:val="231F20"/>
          <w:w w:val="95"/>
        </w:rPr>
        <w:t>coating</w:t>
      </w:r>
      <w:r>
        <w:rPr>
          <w:color w:val="231F20"/>
          <w:spacing w:val="35"/>
        </w:rPr>
        <w:t xml:space="preserve"> </w:t>
      </w:r>
      <w:r>
        <w:rPr>
          <w:color w:val="231F20"/>
          <w:w w:val="95"/>
        </w:rPr>
        <w:t>resulted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159.3</w:t>
      </w:r>
      <w:r>
        <w:rPr>
          <w:color w:val="231F20"/>
          <w:spacing w:val="1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3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a discharge specific energy of 141.7 </w:t>
      </w:r>
      <w:proofErr w:type="spellStart"/>
      <w:r>
        <w:rPr>
          <w:color w:val="231F20"/>
        </w:rPr>
        <w:t>mWh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after 200 cycles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at 5.0 C (the retention rate is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99%, Figure 11a</w:t>
      </w:r>
      <w:r>
        <w:rPr>
          <w:color w:val="231F20"/>
          <w:vertAlign w:val="subscript"/>
        </w:rPr>
        <w:t>2</w:t>
      </w:r>
      <w:r>
        <w:rPr>
          <w:color w:val="231F20"/>
        </w:rPr>
        <w:t>). The 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treatment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special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technology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is more controllable and efficient. Deng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196] </w:t>
      </w:r>
      <w:r>
        <w:rPr>
          <w:color w:val="231F20"/>
        </w:rPr>
        <w:t>modified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 of LiNi</w:t>
      </w:r>
      <w:r>
        <w:rPr>
          <w:color w:val="231F20"/>
          <w:vertAlign w:val="subscript"/>
        </w:rPr>
        <w:t>0.5</w:t>
      </w:r>
      <w:r>
        <w:rPr>
          <w:color w:val="231F20"/>
        </w:rPr>
        <w:t>Mn</w:t>
      </w:r>
      <w:r>
        <w:rPr>
          <w:color w:val="231F20"/>
          <w:vertAlign w:val="subscript"/>
        </w:rPr>
        <w:t>1.5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cathode materials by applying atomic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layer deposition (ALD) technology. Deng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197]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designed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dual-functional Li</w:t>
      </w:r>
      <w:r>
        <w:rPr>
          <w:color w:val="231F20"/>
          <w:vertAlign w:val="subscript"/>
        </w:rPr>
        <w:t>3</w:t>
      </w:r>
      <w:r>
        <w:rPr>
          <w:color w:val="231F20"/>
        </w:rPr>
        <w:t>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(LPO) modification by using ALD tech-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nology</w:t>
      </w:r>
      <w:proofErr w:type="spellEnd"/>
      <w:r>
        <w:rPr>
          <w:color w:val="231F20"/>
        </w:rPr>
        <w:t xml:space="preserve"> for Ni-rich layered oxide cathodes to achieve high per-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formance</w:t>
      </w:r>
      <w:proofErr w:type="spellEnd"/>
      <w:r>
        <w:rPr>
          <w:color w:val="231F20"/>
          <w:spacing w:val="-1"/>
        </w:rPr>
        <w:t xml:space="preserve"> (Figure </w:t>
      </w:r>
      <w:r>
        <w:rPr>
          <w:color w:val="231F20"/>
        </w:rPr>
        <w:t>11b</w:t>
      </w:r>
      <w:r>
        <w:rPr>
          <w:color w:val="231F20"/>
          <w:vertAlign w:val="subscript"/>
        </w:rPr>
        <w:t>1</w:t>
      </w:r>
      <w:r>
        <w:rPr>
          <w:color w:val="231F20"/>
        </w:rPr>
        <w:t>). The modified cathode demonstrates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</w:t>
      </w:r>
      <w:r>
        <w:rPr>
          <w:color w:val="231F20"/>
        </w:rPr>
        <w:t>ntly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improved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170.6</w:t>
      </w:r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C,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better rate capability, and reduced polarization compared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bare cathode. More importantly, stable long-term cycling 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achieved with a </w:t>
      </w:r>
      <w:proofErr w:type="gramStart"/>
      <w:r>
        <w:rPr>
          <w:color w:val="231F20"/>
        </w:rPr>
        <w:t>low capacity</w:t>
      </w:r>
      <w:proofErr w:type="gramEnd"/>
      <w:r>
        <w:rPr>
          <w:color w:val="231F20"/>
        </w:rPr>
        <w:t xml:space="preserve"> degradation rate of 0.22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300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0.2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11b</w:t>
      </w:r>
      <w:r>
        <w:rPr>
          <w:color w:val="231F20"/>
          <w:vertAlign w:val="subscript"/>
        </w:rPr>
        <w:t>2</w:t>
      </w:r>
      <w:r>
        <w:rPr>
          <w:color w:val="231F20"/>
        </w:rPr>
        <w:t>).</w:t>
      </w:r>
    </w:p>
    <w:p w14:paraId="773B389B" w14:textId="77777777" w:rsidR="00E027DA" w:rsidRDefault="003613A2">
      <w:pPr>
        <w:pStyle w:val="BodyText"/>
        <w:spacing w:before="11" w:line="249" w:lineRule="auto"/>
        <w:ind w:left="280" w:firstLine="200"/>
        <w:jc w:val="both"/>
      </w:pPr>
      <w:r>
        <w:rPr>
          <w:color w:val="231F20"/>
          <w:w w:val="95"/>
        </w:rPr>
        <w:t>A separator is used to prevent electronic transports between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anode and the cathode in a rechargeable battery and 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ensure reasonable ionic </w:t>
      </w:r>
      <w:r>
        <w:rPr>
          <w:color w:val="231F20"/>
        </w:rPr>
        <w:t>t</w:t>
      </w:r>
      <w:r>
        <w:rPr>
          <w:color w:val="231F20"/>
        </w:rPr>
        <w:t>ransports between the anode and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 at the same time.</w:t>
      </w:r>
      <w:r>
        <w:rPr>
          <w:color w:val="231F20"/>
          <w:position w:val="6"/>
          <w:sz w:val="12"/>
        </w:rPr>
        <w:t>[198]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Therefore, the separator is </w:t>
      </w:r>
      <w:proofErr w:type="spellStart"/>
      <w:r>
        <w:rPr>
          <w:color w:val="231F20"/>
        </w:rPr>
        <w:t>usu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ally an insulator with a large number of suitable </w:t>
      </w:r>
      <w:proofErr w:type="gramStart"/>
      <w:r>
        <w:rPr>
          <w:color w:val="231F20"/>
        </w:rPr>
        <w:t>pore</w:t>
      </w:r>
      <w:proofErr w:type="gramEnd"/>
      <w:r>
        <w:rPr>
          <w:color w:val="231F20"/>
        </w:rPr>
        <w:t xml:space="preserve"> </w:t>
      </w:r>
      <w:proofErr w:type="spellStart"/>
      <w:r>
        <w:rPr>
          <w:color w:val="231F20"/>
        </w:rPr>
        <w:t>struc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tures</w:t>
      </w:r>
      <w:proofErr w:type="spellEnd"/>
      <w:r>
        <w:rPr>
          <w:color w:val="231F20"/>
          <w:spacing w:val="-1"/>
        </w:rPr>
        <w:t xml:space="preserve">. The effect of separator treatment for regulating </w:t>
      </w:r>
      <w:r>
        <w:rPr>
          <w:color w:val="231F20"/>
        </w:rPr>
        <w:t>electrons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and ions mainly focuses on the transports of ions and </w:t>
      </w:r>
      <w:proofErr w:type="spellStart"/>
      <w:r>
        <w:rPr>
          <w:color w:val="231F20"/>
        </w:rPr>
        <w:t>selec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ions between the anode and cathode in the battery.</w:t>
      </w:r>
      <w:r>
        <w:rPr>
          <w:color w:val="231F20"/>
          <w:position w:val="6"/>
          <w:sz w:val="12"/>
        </w:rPr>
        <w:t>[199]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Wu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200]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constructed a temperature-gated 2D cationic nano-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channels, stemming from the stacking of functionalized </w:t>
      </w:r>
      <w:proofErr w:type="spellStart"/>
      <w:r>
        <w:rPr>
          <w:color w:val="231F20"/>
        </w:rPr>
        <w:t>mont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morillonite</w:t>
      </w:r>
      <w:proofErr w:type="spellEnd"/>
      <w:r>
        <w:rPr>
          <w:color w:val="231F20"/>
        </w:rPr>
        <w:t xml:space="preserve"> (MMT) lamellae, for controllable osmotic energy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harvesting (Figure 11c). Excellent cation selectivity was obtained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electronegative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modification,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output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</w:p>
    <w:p w14:paraId="773B389C" w14:textId="77777777" w:rsidR="00E027DA" w:rsidRDefault="003613A2">
      <w:pPr>
        <w:pStyle w:val="BodyText"/>
        <w:spacing w:line="209" w:lineRule="exact"/>
        <w:ind w:left="280"/>
        <w:jc w:val="both"/>
      </w:pPr>
      <w:r>
        <w:rPr>
          <w:rFonts w:ascii="Symbol" w:hAnsi="Symbol"/>
          <w:color w:val="231F20"/>
        </w:rPr>
        <w:t></w:t>
      </w:r>
      <w:r>
        <w:rPr>
          <w:color w:val="231F20"/>
        </w:rPr>
        <w:t>150</w:t>
      </w:r>
      <w:r>
        <w:rPr>
          <w:color w:val="231F20"/>
          <w:spacing w:val="2"/>
        </w:rPr>
        <w:t xml:space="preserve"> </w:t>
      </w:r>
      <w:proofErr w:type="spellStart"/>
      <w:r>
        <w:rPr>
          <w:color w:val="231F20"/>
        </w:rPr>
        <w:t>mW</w:t>
      </w:r>
      <w:proofErr w:type="spellEnd"/>
      <w:r>
        <w:rPr>
          <w:color w:val="231F20"/>
          <w:spacing w:val="3"/>
        </w:rPr>
        <w:t xml:space="preserve"> </w:t>
      </w:r>
      <w:r>
        <w:rPr>
          <w:color w:val="231F20"/>
        </w:rPr>
        <w:t>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6"/>
          <w:position w:val="6"/>
          <w:sz w:val="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separator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osmotic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harvesting.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</w:p>
    <w:p w14:paraId="773B389D" w14:textId="77777777" w:rsidR="00E027DA" w:rsidRDefault="003613A2">
      <w:pPr>
        <w:pStyle w:val="BodyText"/>
        <w:spacing w:before="9" w:line="249" w:lineRule="auto"/>
        <w:ind w:left="280"/>
        <w:jc w:val="both"/>
      </w:pPr>
      <w:r>
        <w:rPr>
          <w:color w:val="231F20"/>
        </w:rPr>
        <w:t>suppress the shuttle effect and slow conversion rate of soluble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polysulfide compromise, Hu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201] </w:t>
      </w:r>
      <w:r>
        <w:rPr>
          <w:color w:val="231F20"/>
          <w:spacing w:val="-1"/>
        </w:rPr>
        <w:t xml:space="preserve">reported </w:t>
      </w:r>
      <w:r>
        <w:rPr>
          <w:color w:val="231F20"/>
        </w:rPr>
        <w:t>a separator con-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figuration (CoS</w:t>
      </w:r>
      <w:r>
        <w:rPr>
          <w:color w:val="231F20"/>
          <w:vertAlign w:val="subscript"/>
        </w:rPr>
        <w:t>2</w:t>
      </w:r>
      <w:r>
        <w:rPr>
          <w:color w:val="231F20"/>
        </w:rPr>
        <w:t>/HPGC/interlayer) as an efficient polysulfide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trapping barrier for lithium–sulfur </w:t>
      </w:r>
      <w:r>
        <w:rPr>
          <w:color w:val="231F20"/>
        </w:rPr>
        <w:t>batteries (Figure 11d). As a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functional </w:t>
      </w:r>
      <w:r>
        <w:rPr>
          <w:color w:val="231F20"/>
          <w:spacing w:val="-1"/>
        </w:rPr>
        <w:t>interlayer, this configuration enhanced conductivity,</w:t>
      </w:r>
      <w:r>
        <w:rPr>
          <w:color w:val="231F20"/>
        </w:rPr>
        <w:t xml:space="preserve"> </w:t>
      </w:r>
      <w:r>
        <w:rPr>
          <w:color w:val="231F20"/>
          <w:w w:val="95"/>
        </w:rPr>
        <w:t>promoted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polysulfide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trapping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capability,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accelerated</w:t>
      </w:r>
      <w:r>
        <w:rPr>
          <w:color w:val="231F20"/>
          <w:spacing w:val="20"/>
          <w:w w:val="95"/>
        </w:rPr>
        <w:t xml:space="preserve"> </w:t>
      </w:r>
      <w:proofErr w:type="gramStart"/>
      <w:r>
        <w:rPr>
          <w:color w:val="231F20"/>
          <w:w w:val="95"/>
        </w:rPr>
        <w:t>sulfur</w:t>
      </w:r>
      <w:proofErr w:type="gramEnd"/>
    </w:p>
    <w:p w14:paraId="773B389E" w14:textId="77777777" w:rsidR="00E027DA" w:rsidRDefault="003613A2">
      <w:pPr>
        <w:pStyle w:val="BodyText"/>
        <w:spacing w:before="110" w:line="249" w:lineRule="auto"/>
        <w:ind w:left="243" w:right="102" w:hanging="1"/>
        <w:jc w:val="both"/>
      </w:pPr>
      <w:r>
        <w:br w:type="column"/>
      </w:r>
      <w:r>
        <w:rPr>
          <w:color w:val="231F20"/>
        </w:rPr>
        <w:t xml:space="preserve">electrochemistry. It delivered a capacity of 846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250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cycles,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corresponding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proofErr w:type="gramStart"/>
      <w:r>
        <w:rPr>
          <w:color w:val="231F20"/>
          <w:w w:val="95"/>
        </w:rPr>
        <w:t>high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capacity</w:t>
      </w:r>
      <w:proofErr w:type="gramEnd"/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retention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80.2%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at</w:t>
      </w:r>
    </w:p>
    <w:p w14:paraId="773B389F" w14:textId="77777777" w:rsidR="00E027DA" w:rsidRDefault="003613A2">
      <w:pPr>
        <w:pStyle w:val="BodyText"/>
        <w:spacing w:line="249" w:lineRule="auto"/>
        <w:ind w:left="242" w:right="103"/>
        <w:jc w:val="both"/>
      </w:pPr>
      <w:r>
        <w:rPr>
          <w:color w:val="231F20"/>
          <w:spacing w:val="-1"/>
        </w:rPr>
        <w:t>0.2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519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  <w:spacing w:val="-1"/>
        </w:rPr>
        <w:t>mAh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g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1</w:t>
      </w:r>
      <w:r>
        <w:rPr>
          <w:color w:val="231F20"/>
          <w:spacing w:val="5"/>
          <w:position w:val="6"/>
          <w:sz w:val="12"/>
        </w:rPr>
        <w:t xml:space="preserve"> </w:t>
      </w:r>
      <w:r>
        <w:rPr>
          <w:color w:val="231F20"/>
          <w:spacing w:val="-1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500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cycles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Moreover,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CoS</w:t>
      </w:r>
      <w:r>
        <w:rPr>
          <w:color w:val="231F20"/>
          <w:spacing w:val="-2"/>
          <w:vertAlign w:val="subscript"/>
        </w:rPr>
        <w:t>2</w:t>
      </w:r>
      <w:r>
        <w:rPr>
          <w:color w:val="231F20"/>
          <w:spacing w:val="-2"/>
        </w:rPr>
        <w:t xml:space="preserve">/HPGC/interlayer, </w:t>
      </w:r>
      <w:r>
        <w:rPr>
          <w:color w:val="231F20"/>
          <w:spacing w:val="-1"/>
        </w:rPr>
        <w:t>the lithium–sulfur battery enabled a low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self-discharge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rate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very</w:t>
      </w:r>
      <w:r>
        <w:rPr>
          <w:color w:val="231F20"/>
          <w:spacing w:val="-2"/>
          <w:w w:val="95"/>
        </w:rPr>
        <w:t xml:space="preserve"> </w:t>
      </w:r>
      <w:proofErr w:type="gramStart"/>
      <w:r>
        <w:rPr>
          <w:color w:val="231F20"/>
          <w:w w:val="95"/>
        </w:rPr>
        <w:t>high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capacity</w:t>
      </w:r>
      <w:proofErr w:type="gramEnd"/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retention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97.1%.</w:t>
      </w:r>
    </w:p>
    <w:p w14:paraId="773B38A0" w14:textId="77777777" w:rsidR="00E027DA" w:rsidRDefault="003613A2">
      <w:pPr>
        <w:pStyle w:val="BodyText"/>
        <w:spacing w:line="249" w:lineRule="auto"/>
        <w:ind w:left="242" w:right="101" w:firstLine="200"/>
        <w:jc w:val="both"/>
      </w:pPr>
      <w:r>
        <w:rPr>
          <w:color w:val="231F20"/>
          <w:spacing w:val="-1"/>
        </w:rPr>
        <w:t xml:space="preserve">Electrolyte is as important to </w:t>
      </w:r>
      <w:r>
        <w:rPr>
          <w:color w:val="231F20"/>
        </w:rPr>
        <w:t>batteries as blood is to humans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is the key channel for ionic transports between the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the cathode in nonsolid rechargeable batteries, including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nonaqueous electrolyte and aqueous electrolyte.</w:t>
      </w:r>
      <w:r>
        <w:rPr>
          <w:color w:val="231F20"/>
          <w:spacing w:val="-2"/>
          <w:position w:val="6"/>
          <w:sz w:val="12"/>
        </w:rPr>
        <w:t>[202]</w:t>
      </w:r>
      <w:r>
        <w:rPr>
          <w:color w:val="231F20"/>
          <w:spacing w:val="-1"/>
          <w:position w:val="6"/>
          <w:sz w:val="12"/>
        </w:rPr>
        <w:t xml:space="preserve"> </w:t>
      </w:r>
      <w:r>
        <w:rPr>
          <w:color w:val="231F20"/>
          <w:spacing w:val="-2"/>
        </w:rPr>
        <w:t>Generally,</w:t>
      </w:r>
      <w:r>
        <w:rPr>
          <w:color w:val="231F20"/>
          <w:spacing w:val="-1"/>
        </w:rPr>
        <w:t xml:space="preserve"> </w:t>
      </w:r>
      <w:r>
        <w:rPr>
          <w:color w:val="231F20"/>
          <w:w w:val="95"/>
        </w:rPr>
        <w:t>various rechargeable batteries correspond to suitable metal salts,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such as LiPF</w:t>
      </w:r>
      <w:r>
        <w:rPr>
          <w:color w:val="231F20"/>
          <w:vertAlign w:val="subscript"/>
        </w:rPr>
        <w:t>6</w:t>
      </w:r>
      <w:r>
        <w:rPr>
          <w:color w:val="231F20"/>
        </w:rPr>
        <w:t xml:space="preserve"> to lithium battery,</w:t>
      </w:r>
      <w:r>
        <w:rPr>
          <w:color w:val="231F20"/>
          <w:position w:val="6"/>
          <w:sz w:val="12"/>
        </w:rPr>
        <w:t>[203]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NaPF</w:t>
      </w:r>
      <w:r>
        <w:rPr>
          <w:color w:val="231F20"/>
          <w:vertAlign w:val="subscript"/>
        </w:rPr>
        <w:t>6</w:t>
      </w:r>
      <w:r>
        <w:rPr>
          <w:color w:val="231F20"/>
        </w:rPr>
        <w:t>/NaClO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to sodium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</w:t>
      </w:r>
      <w:r>
        <w:rPr>
          <w:color w:val="231F20"/>
          <w:w w:val="95"/>
        </w:rPr>
        <w:t>attery,</w:t>
      </w:r>
      <w:r>
        <w:rPr>
          <w:color w:val="231F20"/>
          <w:w w:val="95"/>
          <w:position w:val="6"/>
          <w:sz w:val="12"/>
        </w:rPr>
        <w:t xml:space="preserve">[204] </w:t>
      </w:r>
      <w:r>
        <w:rPr>
          <w:color w:val="231F20"/>
          <w:w w:val="95"/>
        </w:rPr>
        <w:t>and AlCl</w:t>
      </w:r>
      <w:r>
        <w:rPr>
          <w:color w:val="231F20"/>
          <w:w w:val="95"/>
          <w:vertAlign w:val="subscript"/>
        </w:rPr>
        <w:t>3</w:t>
      </w:r>
      <w:r>
        <w:rPr>
          <w:color w:val="231F20"/>
          <w:w w:val="95"/>
        </w:rPr>
        <w:t xml:space="preserve"> to aluminum battery.</w:t>
      </w:r>
      <w:r>
        <w:rPr>
          <w:color w:val="231F20"/>
          <w:w w:val="95"/>
          <w:position w:val="6"/>
          <w:sz w:val="12"/>
        </w:rPr>
        <w:t xml:space="preserve">[205] </w:t>
      </w:r>
      <w:r>
        <w:rPr>
          <w:color w:val="231F20"/>
          <w:w w:val="95"/>
        </w:rPr>
        <w:t>Therefore, electro-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lyte</w:t>
      </w:r>
      <w:proofErr w:type="spellEnd"/>
      <w:r>
        <w:rPr>
          <w:color w:val="231F20"/>
          <w:w w:val="95"/>
        </w:rPr>
        <w:t xml:space="preserve"> modification focuses on the electrolyte solvent. The transport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speed of metal salt ions in aqueous electrolytes is much higher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than that in </w:t>
      </w:r>
      <w:r>
        <w:rPr>
          <w:color w:val="231F20"/>
        </w:rPr>
        <w:t>nonaqueous electrolytes, which is why this section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 xml:space="preserve">discusses </w:t>
      </w:r>
      <w:r>
        <w:rPr>
          <w:color w:val="231F20"/>
          <w:spacing w:val="-1"/>
        </w:rPr>
        <w:t>only electrolyte modification in nonaqueous systems.</w:t>
      </w:r>
      <w:r>
        <w:rPr>
          <w:color w:val="231F20"/>
        </w:rPr>
        <w:t xml:space="preserve"> </w:t>
      </w:r>
      <w:r>
        <w:rPr>
          <w:color w:val="231F20"/>
          <w:w w:val="95"/>
        </w:rPr>
        <w:t>For nonaqueous electrolyte modification, the selection of organic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 xml:space="preserve">solvents and the utilization </w:t>
      </w:r>
      <w:r>
        <w:rPr>
          <w:color w:val="231F20"/>
          <w:spacing w:val="-1"/>
        </w:rPr>
        <w:t>of additives are two effective routes</w:t>
      </w:r>
      <w:r>
        <w:rPr>
          <w:color w:val="231F20"/>
        </w:rPr>
        <w:t xml:space="preserve"> to regula</w:t>
      </w:r>
      <w:r>
        <w:rPr>
          <w:color w:val="231F20"/>
        </w:rPr>
        <w:t xml:space="preserve">te ionic </w:t>
      </w:r>
      <w:proofErr w:type="gramStart"/>
      <w:r>
        <w:rPr>
          <w:color w:val="231F20"/>
        </w:rPr>
        <w:t>transport.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8,206]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Li et al.</w:t>
      </w:r>
      <w:r>
        <w:rPr>
          <w:color w:val="231F20"/>
          <w:position w:val="6"/>
          <w:sz w:val="12"/>
        </w:rPr>
        <w:t>[207]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hybrid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N-propyl-N-</w:t>
      </w:r>
      <w:proofErr w:type="spellStart"/>
      <w:r>
        <w:rPr>
          <w:color w:val="231F20"/>
          <w:w w:val="95"/>
        </w:rPr>
        <w:t>methylpyrrolidinium</w:t>
      </w:r>
      <w:proofErr w:type="spellEnd"/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bis(</w:t>
      </w:r>
      <w:proofErr w:type="spellStart"/>
      <w:r>
        <w:rPr>
          <w:color w:val="231F20"/>
          <w:w w:val="95"/>
        </w:rPr>
        <w:t>trifluoromethanesulfonyl</w:t>
      </w:r>
      <w:proofErr w:type="spellEnd"/>
      <w:r>
        <w:rPr>
          <w:color w:val="231F20"/>
          <w:w w:val="95"/>
        </w:rPr>
        <w:t>)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amide (Py13TFSI) and </w:t>
      </w:r>
      <w:r>
        <w:rPr>
          <w:color w:val="231F20"/>
        </w:rPr>
        <w:t>ether electrolyte for regulating lithium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ionic transport. The reversibility </w:t>
      </w:r>
      <w:r>
        <w:rPr>
          <w:color w:val="231F20"/>
        </w:rPr>
        <w:t>of Li plating/stripping can be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remarkabl</w:t>
      </w:r>
      <w:r>
        <w:rPr>
          <w:color w:val="231F20"/>
          <w:spacing w:val="-1"/>
        </w:rPr>
        <w:t xml:space="preserve">y increased by the synergy between Py13TFSI </w:t>
      </w:r>
      <w:r>
        <w:rPr>
          <w:color w:val="231F20"/>
        </w:rPr>
        <w:t>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liquid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concentration.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enhance the stability of SEI layer by the </w:t>
      </w:r>
      <w:proofErr w:type="gramStart"/>
      <w:r>
        <w:rPr>
          <w:color w:val="231F20"/>
        </w:rPr>
        <w:t>in situ</w:t>
      </w:r>
      <w:proofErr w:type="gramEnd"/>
      <w:r>
        <w:rPr>
          <w:color w:val="231F20"/>
        </w:rPr>
        <w:t xml:space="preserve"> passivation pro-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  <w:spacing w:val="-1"/>
        </w:rPr>
        <w:t>cess</w:t>
      </w:r>
      <w:proofErr w:type="spellEnd"/>
      <w:r>
        <w:rPr>
          <w:color w:val="231F20"/>
          <w:spacing w:val="-1"/>
        </w:rPr>
        <w:t xml:space="preserve">. Xie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208] </w:t>
      </w:r>
      <w:r>
        <w:rPr>
          <w:color w:val="231F20"/>
          <w:spacing w:val="-1"/>
        </w:rPr>
        <w:t xml:space="preserve">reported </w:t>
      </w:r>
      <w:r>
        <w:rPr>
          <w:color w:val="231F20"/>
        </w:rPr>
        <w:t>two imidazolium redox ionic liquids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(RILs), eac</w:t>
      </w:r>
      <w:r>
        <w:rPr>
          <w:color w:val="231F20"/>
          <w:spacing w:val="-1"/>
        </w:rPr>
        <w:t xml:space="preserve">h with one ion modified with ferrocene (Figure </w:t>
      </w:r>
      <w:r>
        <w:rPr>
          <w:color w:val="231F20"/>
        </w:rPr>
        <w:t>11e).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The redox ionic liquid 1-(</w:t>
      </w:r>
      <w:proofErr w:type="spellStart"/>
      <w:r>
        <w:rPr>
          <w:color w:val="231F20"/>
          <w:w w:val="95"/>
        </w:rPr>
        <w:t>methylferrocenyl</w:t>
      </w:r>
      <w:proofErr w:type="spellEnd"/>
      <w:r>
        <w:rPr>
          <w:color w:val="231F20"/>
          <w:w w:val="95"/>
        </w:rPr>
        <w:t>)-3-ethylimidazolium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bis(</w:t>
      </w:r>
      <w:proofErr w:type="spellStart"/>
      <w:r>
        <w:rPr>
          <w:color w:val="231F20"/>
          <w:w w:val="95"/>
        </w:rPr>
        <w:t>trifluoromethanesulfonyl</w:t>
      </w:r>
      <w:proofErr w:type="spellEnd"/>
      <w:r>
        <w:rPr>
          <w:color w:val="231F20"/>
          <w:w w:val="95"/>
        </w:rPr>
        <w:t>)imide,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[</w:t>
      </w:r>
      <w:proofErr w:type="spellStart"/>
      <w:r>
        <w:rPr>
          <w:color w:val="231F20"/>
          <w:w w:val="95"/>
        </w:rPr>
        <w:t>FcEIm</w:t>
      </w:r>
      <w:proofErr w:type="spellEnd"/>
      <w:r>
        <w:rPr>
          <w:color w:val="231F20"/>
          <w:w w:val="95"/>
        </w:rPr>
        <w:t>][NTf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]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presented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ferrocene on the cation, which forms a </w:t>
      </w:r>
      <w:proofErr w:type="spellStart"/>
      <w:r>
        <w:rPr>
          <w:color w:val="231F20"/>
        </w:rPr>
        <w:t>dication</w:t>
      </w:r>
      <w:proofErr w:type="spellEnd"/>
      <w:r>
        <w:rPr>
          <w:color w:val="231F20"/>
        </w:rPr>
        <w:t xml:space="preserve"> upon oxidation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remains in the liquid phase. The second RIL was obtained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modifying ferrocene with an anionic function, the 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which is inspired by the NTf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anion. In 1-ethyl-3-methylim-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2"/>
        </w:rPr>
        <w:t>idazol</w:t>
      </w:r>
      <w:r>
        <w:rPr>
          <w:color w:val="231F20"/>
          <w:spacing w:val="-2"/>
        </w:rPr>
        <w:t>ium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2"/>
        </w:rPr>
        <w:t>ferrocenylsulfonyl</w:t>
      </w:r>
      <w:proofErr w:type="spellEnd"/>
      <w:r>
        <w:rPr>
          <w:color w:val="231F20"/>
          <w:spacing w:val="-2"/>
        </w:rPr>
        <w:t>-(</w:t>
      </w:r>
      <w:proofErr w:type="spellStart"/>
      <w:r>
        <w:rPr>
          <w:color w:val="231F20"/>
          <w:spacing w:val="-2"/>
        </w:rPr>
        <w:t>trifluoromethylsulfonyl</w:t>
      </w:r>
      <w:proofErr w:type="spellEnd"/>
      <w:r>
        <w:rPr>
          <w:color w:val="231F20"/>
          <w:spacing w:val="-2"/>
        </w:rPr>
        <w:t>)-imide,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"/>
          <w:w w:val="95"/>
        </w:rPr>
        <w:t>[</w:t>
      </w:r>
      <w:proofErr w:type="spellStart"/>
      <w:r>
        <w:rPr>
          <w:color w:val="231F20"/>
          <w:spacing w:val="-1"/>
          <w:w w:val="95"/>
        </w:rPr>
        <w:t>EMIm</w:t>
      </w:r>
      <w:proofErr w:type="spellEnd"/>
      <w:proofErr w:type="gramStart"/>
      <w:r>
        <w:rPr>
          <w:color w:val="231F20"/>
          <w:spacing w:val="-1"/>
          <w:w w:val="95"/>
        </w:rPr>
        <w:t>][</w:t>
      </w:r>
      <w:proofErr w:type="spellStart"/>
      <w:proofErr w:type="gramEnd"/>
      <w:r>
        <w:rPr>
          <w:color w:val="231F20"/>
          <w:spacing w:val="-1"/>
          <w:w w:val="95"/>
        </w:rPr>
        <w:t>FcNTf</w:t>
      </w:r>
      <w:proofErr w:type="spellEnd"/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],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electroactive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species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been shown to deposit on electrodes when oxidized to the </w:t>
      </w:r>
      <w:proofErr w:type="spellStart"/>
      <w:r>
        <w:rPr>
          <w:color w:val="231F20"/>
          <w:spacing w:val="-1"/>
        </w:rPr>
        <w:t>zwit</w:t>
      </w:r>
      <w:proofErr w:type="spellEnd"/>
      <w:r>
        <w:rPr>
          <w:color w:val="231F20"/>
          <w:spacing w:val="-1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terion</w:t>
      </w:r>
      <w:proofErr w:type="spellEnd"/>
      <w:r>
        <w:rPr>
          <w:color w:val="231F20"/>
        </w:rPr>
        <w:t xml:space="preserve"> [Fc</w:t>
      </w:r>
      <w:r>
        <w:rPr>
          <w:rFonts w:ascii="Symbol" w:hAnsi="Symbol"/>
          <w:color w:val="231F20"/>
          <w:position w:val="6"/>
          <w:sz w:val="12"/>
        </w:rPr>
        <w:t></w:t>
      </w:r>
      <w:proofErr w:type="spellStart"/>
      <w:r>
        <w:rPr>
          <w:color w:val="231F20"/>
        </w:rPr>
        <w:t>NTf</w:t>
      </w:r>
      <w:proofErr w:type="spellEnd"/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]</w:t>
      </w:r>
      <w:r>
        <w:rPr>
          <w:color w:val="231F20"/>
          <w:position w:val="6"/>
          <w:sz w:val="12"/>
        </w:rPr>
        <w:t>0</w:t>
      </w:r>
      <w:r>
        <w:rPr>
          <w:color w:val="231F20"/>
        </w:rPr>
        <w:t>. When the ionic liquid’s anion is modified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ferrocene, self-discharge is fully suppressed due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deposition of a film on the electrode. Stokes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209]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positive effects of the addition of SEI forming additives (EC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VC) on the performance of Si NWs anodes in a 0.1LiTFSI–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0</w:t>
      </w:r>
      <w:r>
        <w:rPr>
          <w:color w:val="231F20"/>
          <w:spacing w:val="-2"/>
        </w:rPr>
        <w:t>.6PYR</w:t>
      </w:r>
      <w:r>
        <w:rPr>
          <w:color w:val="231F20"/>
          <w:spacing w:val="-2"/>
          <w:vertAlign w:val="subscript"/>
        </w:rPr>
        <w:t>13</w:t>
      </w:r>
      <w:r>
        <w:rPr>
          <w:color w:val="231F20"/>
          <w:spacing w:val="-2"/>
        </w:rPr>
        <w:t>FSI–0.3PYR</w:t>
      </w:r>
      <w:r>
        <w:rPr>
          <w:color w:val="231F20"/>
          <w:spacing w:val="-2"/>
          <w:vertAlign w:val="subscript"/>
        </w:rPr>
        <w:t>13</w:t>
      </w:r>
      <w:r>
        <w:rPr>
          <w:color w:val="231F20"/>
          <w:spacing w:val="-2"/>
        </w:rPr>
        <w:t>TFSI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electrolyte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(Figure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11f1).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base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IL electrolyte used combines FSI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TFSI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to access 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combination of properties such as wide electrochemical window,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3"/>
        </w:rPr>
        <w:t xml:space="preserve">good chemical and thermal </w:t>
      </w:r>
      <w:r>
        <w:rPr>
          <w:color w:val="231F20"/>
          <w:spacing w:val="-2"/>
        </w:rPr>
        <w:t xml:space="preserve">stability, flame retardancy, and </w:t>
      </w:r>
      <w:proofErr w:type="spellStart"/>
      <w:r>
        <w:rPr>
          <w:color w:val="231F20"/>
          <w:spacing w:val="-2"/>
        </w:rPr>
        <w:t>negli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gible</w:t>
      </w:r>
      <w:proofErr w:type="spellEnd"/>
      <w:r>
        <w:rPr>
          <w:color w:val="231F20"/>
          <w:w w:val="95"/>
        </w:rPr>
        <w:t xml:space="preserve"> vapor pressures. The incorporation of electrolyte additives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leads to not only significant morphological changes in the Si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NW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arrays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during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cycling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(formation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connected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active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mate-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rial network vs textured NW formation) but also to crucial SEI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</w:t>
      </w:r>
      <w:r>
        <w:rPr>
          <w:color w:val="231F20"/>
          <w:spacing w:val="-2"/>
        </w:rPr>
        <w:t xml:space="preserve">omposition </w:t>
      </w:r>
      <w:r>
        <w:rPr>
          <w:color w:val="231F20"/>
          <w:spacing w:val="-1"/>
        </w:rPr>
        <w:t>differences (specifically a suppression of parasitic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 xml:space="preserve">Li silicate formation). After 250 cycles (Figure </w:t>
      </w:r>
      <w:r>
        <w:rPr>
          <w:color w:val="231F20"/>
          <w:spacing w:val="-1"/>
        </w:rPr>
        <w:t>11f2), the anodes</w:t>
      </w:r>
      <w:r>
        <w:rPr>
          <w:color w:val="231F20"/>
        </w:rPr>
        <w:t xml:space="preserve"> </w:t>
      </w:r>
      <w:r>
        <w:rPr>
          <w:color w:val="231F20"/>
          <w:w w:val="95"/>
        </w:rPr>
        <w:t xml:space="preserve">retained capacities of 1148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(no additive), 1443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</w:t>
      </w:r>
      <w:r>
        <w:rPr>
          <w:color w:val="231F20"/>
        </w:rPr>
        <w:t>EC),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1605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9"/>
          <w:position w:val="6"/>
          <w:sz w:val="12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</w:t>
      </w:r>
      <w:r>
        <w:rPr>
          <w:color w:val="231F20"/>
        </w:rPr>
        <w:t>VC).</w:t>
      </w:r>
    </w:p>
    <w:p w14:paraId="773B38A1" w14:textId="77777777" w:rsidR="00E027DA" w:rsidRDefault="00E027DA">
      <w:pPr>
        <w:pStyle w:val="BodyText"/>
        <w:rPr>
          <w:sz w:val="24"/>
        </w:rPr>
      </w:pPr>
    </w:p>
    <w:p w14:paraId="773B38A2" w14:textId="77777777" w:rsidR="00E027DA" w:rsidRDefault="003613A2">
      <w:pPr>
        <w:pStyle w:val="Heading1"/>
        <w:numPr>
          <w:ilvl w:val="0"/>
          <w:numId w:val="13"/>
        </w:numPr>
        <w:tabs>
          <w:tab w:val="left" w:pos="479"/>
        </w:tabs>
        <w:spacing w:before="156"/>
        <w:ind w:left="479" w:hanging="236"/>
        <w:jc w:val="both"/>
      </w:pPr>
      <w:r>
        <w:rPr>
          <w:color w:val="231F20"/>
          <w:w w:val="90"/>
        </w:rPr>
        <w:t>Advanced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Energy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Storage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Materials</w:t>
      </w:r>
    </w:p>
    <w:p w14:paraId="773B38A3" w14:textId="77777777" w:rsidR="00E027DA" w:rsidRDefault="003613A2">
      <w:pPr>
        <w:pStyle w:val="BodyText"/>
        <w:spacing w:before="137" w:line="249" w:lineRule="auto"/>
        <w:ind w:left="243" w:right="101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technological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clarified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various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rechargeable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batteries,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approaches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7"/>
          <w:w w:val="95"/>
        </w:rPr>
        <w:t xml:space="preserve"> </w:t>
      </w:r>
      <w:proofErr w:type="gramStart"/>
      <w:r>
        <w:rPr>
          <w:color w:val="231F20"/>
          <w:w w:val="95"/>
        </w:rPr>
        <w:t>regulating</w:t>
      </w:r>
      <w:proofErr w:type="gramEnd"/>
    </w:p>
    <w:p w14:paraId="773B38A4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8A5" w14:textId="77777777" w:rsidR="00E027DA" w:rsidRDefault="00E027DA">
      <w:pPr>
        <w:pStyle w:val="BodyText"/>
        <w:spacing w:before="4"/>
        <w:rPr>
          <w:sz w:val="27"/>
        </w:rPr>
      </w:pPr>
    </w:p>
    <w:p w14:paraId="773B38A6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AA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903"/>
            <w:col w:w="1643" w:space="2444"/>
            <w:col w:w="1917"/>
          </w:cols>
        </w:sectPr>
      </w:pPr>
    </w:p>
    <w:p w14:paraId="773B38AB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AC" w14:textId="77777777" w:rsidR="00E027DA" w:rsidRDefault="003613A2">
      <w:pPr>
        <w:ind w:left="223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CE2">
          <v:group id="_x0000_s1132" style="width:435.2pt;height:20.45pt;mso-position-horizontal-relative:char;mso-position-vertical-relative:line" coordsize="8704,409">
            <v:shape id="_x0000_s1134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33" style="position:absolute" from="8704,390" to="1841,390" strokecolor="#231f20" strokeweight=".5pt"/>
            <w10:anchorlock/>
          </v:group>
        </w:pic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rebuchet MS"/>
          <w:noProof/>
          <w:spacing w:val="9"/>
          <w:position w:val="2"/>
          <w:sz w:val="20"/>
        </w:rPr>
        <w:drawing>
          <wp:inline distT="0" distB="0" distL="0" distR="0" wp14:anchorId="773B3CE3" wp14:editId="773B3CE4">
            <wp:extent cx="720235" cy="261937"/>
            <wp:effectExtent l="0" t="0" r="0" b="0"/>
            <wp:docPr id="3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A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AE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58" behindDoc="0" locked="0" layoutInCell="1" allowOverlap="1" wp14:anchorId="773B3CE5" wp14:editId="773B3CE6">
            <wp:simplePos x="0" y="0"/>
            <wp:positionH relativeFrom="page">
              <wp:posOffset>638237</wp:posOffset>
            </wp:positionH>
            <wp:positionV relativeFrom="paragraph">
              <wp:posOffset>226364</wp:posOffset>
            </wp:positionV>
            <wp:extent cx="6246034" cy="7455408"/>
            <wp:effectExtent l="0" t="0" r="0" b="0"/>
            <wp:wrapTopAndBottom/>
            <wp:docPr id="41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1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034" cy="7455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AF" w14:textId="77777777" w:rsidR="00E027DA" w:rsidRDefault="003613A2">
      <w:pPr>
        <w:spacing w:before="41" w:line="237" w:lineRule="auto"/>
        <w:ind w:left="223" w:right="157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 11.</w:t>
      </w:r>
      <w:r>
        <w:rPr>
          <w:rFonts w:ascii="Trebuchet MS" w:hAnsi="Trebuchet MS"/>
          <w:b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 Schematic illustration of the synthesis process. a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 The discharge specific energy of different cathode samples for 10 cycles at 0.1–10.0 C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rates, respectively, then for 100 and 200 cycles at 10.0 and 5.0 C rates, respectively.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[64] </w:t>
      </w:r>
      <w:r>
        <w:rPr>
          <w:rFonts w:ascii="Trebuchet MS" w:hAnsi="Trebuchet MS"/>
          <w:color w:val="231F20"/>
          <w:w w:val="90"/>
          <w:sz w:val="16"/>
        </w:rPr>
        <w:t>Copyright 2018, Springer Nature.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b</w:t>
      </w:r>
      <w:r>
        <w:rPr>
          <w:rFonts w:ascii="Trebuchet MS" w:hAnsi="Trebuchet MS"/>
          <w:color w:val="231F20"/>
          <w:sz w:val="16"/>
          <w:vertAlign w:val="subscript"/>
        </w:rPr>
        <w:t>1</w:t>
      </w:r>
      <w:r>
        <w:rPr>
          <w:rFonts w:ascii="Trebuchet MS" w:hAnsi="Trebuchet MS"/>
          <w:color w:val="231F20"/>
          <w:sz w:val="16"/>
        </w:rPr>
        <w:t>)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Schematic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illustration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of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the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detailed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structure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of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HLPO@NMC811.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proofErr w:type="spellStart"/>
      <w:proofErr w:type="gramStart"/>
      <w:r>
        <w:rPr>
          <w:rFonts w:ascii="Trebuchet MS" w:hAnsi="Trebuchet MS"/>
          <w:color w:val="231F20"/>
          <w:sz w:val="16"/>
        </w:rPr>
        <w:t>b,c</w:t>
      </w:r>
      <w:proofErr w:type="spellEnd"/>
      <w:proofErr w:type="gramEnd"/>
      <w:r>
        <w:rPr>
          <w:rFonts w:ascii="Trebuchet MS" w:hAnsi="Trebuchet MS"/>
          <w:color w:val="231F20"/>
          <w:sz w:val="16"/>
        </w:rPr>
        <w:t>)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HR-TEM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images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of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the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secondary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LPO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coating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layer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on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the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HLPO@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NMC811 surface at different magnifications. (b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 Long-term cycling stability of the HLPO@NMC811 cathode at 0.2 C.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[197]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2020, Elsevier. (c) Schematic illustration of biological temperature-sensitive transient receptor potential channels producing a bioelectrical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sig</w:t>
      </w:r>
      <w:r>
        <w:rPr>
          <w:rFonts w:ascii="Trebuchet MS" w:hAnsi="Trebuchet MS"/>
          <w:color w:val="231F20"/>
          <w:w w:val="95"/>
          <w:sz w:val="16"/>
        </w:rPr>
        <w:t>nal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response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thermal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stimulus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biomimetic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temperature-gated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cationic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nanochannels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based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MMT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constructing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osmotic</w:t>
      </w:r>
    </w:p>
    <w:p w14:paraId="773B38B0" w14:textId="77777777" w:rsidR="00E027DA" w:rsidRDefault="00E027DA">
      <w:pPr>
        <w:pStyle w:val="BodyText"/>
        <w:spacing w:before="10"/>
        <w:rPr>
          <w:rFonts w:ascii="Trebuchet MS"/>
          <w:sz w:val="27"/>
        </w:rPr>
      </w:pPr>
    </w:p>
    <w:p w14:paraId="773B38B1" w14:textId="77777777" w:rsidR="00E027DA" w:rsidRDefault="00E027DA">
      <w:pPr>
        <w:rPr>
          <w:rFonts w:ascii="Trebuchet MS"/>
          <w:sz w:val="27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B5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75"/>
            <w:col w:w="1588" w:space="2508"/>
            <w:col w:w="1903"/>
          </w:cols>
        </w:sectPr>
      </w:pPr>
    </w:p>
    <w:p w14:paraId="773B38B6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B7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E9">
          <v:group id="_x0000_s1129" style="width:88.75pt;height:20.45pt;mso-position-horizontal-relative:char;mso-position-vertical-relative:line" coordsize="1775,409">
            <v:shape id="_x0000_s113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EB">
          <v:group id="_x0000_s1126" style="width:403.3pt;height:20.75pt;mso-position-horizontal-relative:char;mso-position-vertical-relative:line" coordsize="8066,415">
            <v:line id="_x0000_s1128" style="position:absolute" from="6857,410" to="0,410" strokecolor="#231f20" strokeweight=".5pt"/>
            <v:shape id="_x0000_s1127" type="#_x0000_t75" style="position:absolute;left:6925;width:1140;height:415">
              <v:imagedata r:id="rId15" o:title=""/>
            </v:shape>
            <w10:anchorlock/>
          </v:group>
        </w:pict>
      </w:r>
    </w:p>
    <w:p w14:paraId="773B38B8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B9" w14:textId="77777777" w:rsidR="00E027DA" w:rsidRDefault="00E027DA">
      <w:pPr>
        <w:pStyle w:val="BodyText"/>
        <w:spacing w:before="3"/>
        <w:rPr>
          <w:rFonts w:ascii="Trebuchet MS"/>
        </w:rPr>
      </w:pPr>
    </w:p>
    <w:p w14:paraId="773B38BA" w14:textId="77777777" w:rsidR="00E027DA" w:rsidRDefault="00E027DA">
      <w:pPr>
        <w:rPr>
          <w:rFonts w:ascii="Trebuchet MS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BB" w14:textId="77777777" w:rsidR="00E027DA" w:rsidRDefault="003613A2">
      <w:pPr>
        <w:pStyle w:val="BodyText"/>
        <w:spacing w:before="108" w:line="249" w:lineRule="auto"/>
        <w:ind w:left="280"/>
        <w:jc w:val="both"/>
      </w:pPr>
      <w:r>
        <w:rPr>
          <w:color w:val="231F20"/>
        </w:rPr>
        <w:t>electronic and ionic transports were discussed. It provides key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technical guidance for the manufacture and assembly of high-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performance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rechargeable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batteries.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Moreover,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some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advanced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energy storage materials with good electronic and ionic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ductivities</w:t>
      </w:r>
      <w:proofErr w:type="spellEnd"/>
      <w:r>
        <w:rPr>
          <w:color w:val="231F20"/>
        </w:rPr>
        <w:t xml:space="preserve"> maybe further promoted the advancement of high-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performance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discussion,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including low-dimensional materials, porous materials, hybrid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biomass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materials.</w:t>
      </w:r>
    </w:p>
    <w:p w14:paraId="773B38BC" w14:textId="77777777" w:rsidR="00E027DA" w:rsidRDefault="00E027DA">
      <w:pPr>
        <w:pStyle w:val="BodyText"/>
        <w:rPr>
          <w:sz w:val="20"/>
        </w:rPr>
      </w:pPr>
    </w:p>
    <w:p w14:paraId="773B38BD" w14:textId="77777777" w:rsidR="00E027DA" w:rsidRDefault="00E027DA">
      <w:pPr>
        <w:pStyle w:val="BodyText"/>
        <w:spacing w:before="1"/>
      </w:pPr>
    </w:p>
    <w:p w14:paraId="773B38BE" w14:textId="77777777" w:rsidR="00E027DA" w:rsidRDefault="003613A2">
      <w:pPr>
        <w:pStyle w:val="Heading3"/>
        <w:numPr>
          <w:ilvl w:val="1"/>
          <w:numId w:val="13"/>
        </w:numPr>
        <w:tabs>
          <w:tab w:val="left" w:pos="584"/>
        </w:tabs>
        <w:spacing w:before="0"/>
        <w:ind w:left="583" w:hanging="304"/>
      </w:pPr>
      <w:r>
        <w:rPr>
          <w:color w:val="231F20"/>
          <w:w w:val="90"/>
        </w:rPr>
        <w:t>Low-Dimensional</w:t>
      </w:r>
      <w:r>
        <w:rPr>
          <w:color w:val="231F20"/>
          <w:spacing w:val="14"/>
          <w:w w:val="90"/>
        </w:rPr>
        <w:t xml:space="preserve"> </w:t>
      </w:r>
      <w:r>
        <w:rPr>
          <w:color w:val="231F20"/>
          <w:w w:val="90"/>
        </w:rPr>
        <w:t>Materials</w:t>
      </w:r>
    </w:p>
    <w:p w14:paraId="773B38BF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8C0" w14:textId="77777777" w:rsidR="00E027DA" w:rsidRDefault="003613A2">
      <w:pPr>
        <w:pStyle w:val="BodyText"/>
        <w:spacing w:line="249" w:lineRule="auto"/>
        <w:ind w:left="280"/>
        <w:jc w:val="both"/>
        <w:rPr>
          <w:sz w:val="12"/>
        </w:rPr>
      </w:pPr>
      <w:r>
        <w:rPr>
          <w:color w:val="231F20"/>
        </w:rPr>
        <w:t>Materials with a dimensionality smaller than three are called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low-dimensional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(LD)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0D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materials.</w:t>
      </w:r>
      <w:r>
        <w:rPr>
          <w:color w:val="231F20"/>
          <w:position w:val="6"/>
          <w:sz w:val="12"/>
        </w:rPr>
        <w:t xml:space="preserve">[210] </w:t>
      </w:r>
      <w:r>
        <w:rPr>
          <w:color w:val="231F20"/>
        </w:rPr>
        <w:t>1) 0D materials do not have one dimension out-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size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range,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 of atoms or molecules, and the size of the particles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the order of nanometers.</w:t>
      </w:r>
      <w:r>
        <w:rPr>
          <w:color w:val="231F20"/>
          <w:position w:val="6"/>
          <w:sz w:val="12"/>
        </w:rPr>
        <w:t xml:space="preserve">[211] </w:t>
      </w:r>
      <w:r>
        <w:rPr>
          <w:color w:val="231F20"/>
        </w:rPr>
        <w:t>2) 1D materials, such as carbon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nanotube,</w:t>
      </w:r>
      <w:r>
        <w:rPr>
          <w:color w:val="231F20"/>
          <w:position w:val="6"/>
          <w:sz w:val="12"/>
        </w:rPr>
        <w:t>[212]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have onl</w:t>
      </w:r>
      <w:r>
        <w:rPr>
          <w:color w:val="231F20"/>
        </w:rPr>
        <w:t>y one dimension outside of the nano-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metric size range. 3) 2D materials have two dimensions out-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side of the nanometric size range, with the typical examples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graphene</w:t>
      </w:r>
      <w:r>
        <w:rPr>
          <w:color w:val="231F20"/>
          <w:position w:val="6"/>
          <w:sz w:val="12"/>
        </w:rPr>
        <w:t>[213]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nanosheets.</w:t>
      </w:r>
      <w:r>
        <w:rPr>
          <w:color w:val="231F20"/>
          <w:position w:val="6"/>
          <w:sz w:val="12"/>
        </w:rPr>
        <w:t>[214]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exhibit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peculiar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physical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phenomena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specificity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of the crystal structure.</w:t>
      </w:r>
      <w:r>
        <w:rPr>
          <w:color w:val="231F20"/>
          <w:position w:val="6"/>
          <w:sz w:val="12"/>
        </w:rPr>
        <w:t xml:space="preserve">[213] </w:t>
      </w:r>
      <w:r>
        <w:rPr>
          <w:color w:val="231F20"/>
        </w:rPr>
        <w:t>For example, the electrons in 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 are confined to a 1D linear chain or a 2D plane for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transports, so their conductivity will be particularly good in one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two)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lattice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direction.</w:t>
      </w:r>
      <w:r>
        <w:rPr>
          <w:color w:val="231F20"/>
          <w:position w:val="6"/>
          <w:sz w:val="12"/>
        </w:rPr>
        <w:t>[210]</w:t>
      </w:r>
    </w:p>
    <w:p w14:paraId="773B38C1" w14:textId="77777777" w:rsidR="00E027DA" w:rsidRDefault="003613A2">
      <w:pPr>
        <w:pStyle w:val="BodyText"/>
        <w:spacing w:line="247" w:lineRule="auto"/>
        <w:ind w:left="280" w:firstLine="200"/>
        <w:jc w:val="both"/>
      </w:pPr>
      <w:r>
        <w:rPr>
          <w:color w:val="231F20"/>
        </w:rPr>
        <w:t xml:space="preserve">LD materials are of particular interest due to their </w:t>
      </w:r>
      <w:proofErr w:type="spellStart"/>
      <w:r>
        <w:rPr>
          <w:color w:val="231F20"/>
        </w:rPr>
        <w:t>aniso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tropic-tunable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properties,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which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greatly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influence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their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perfor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-35"/>
          <w:w w:val="95"/>
        </w:rPr>
        <w:t xml:space="preserve"> </w:t>
      </w:r>
      <w:proofErr w:type="spellStart"/>
      <w:r>
        <w:rPr>
          <w:color w:val="231F20"/>
        </w:rPr>
        <w:t>mances</w:t>
      </w:r>
      <w:proofErr w:type="spellEnd"/>
      <w:r>
        <w:rPr>
          <w:color w:val="231F20"/>
        </w:rPr>
        <w:t>.</w:t>
      </w:r>
      <w:r>
        <w:rPr>
          <w:color w:val="231F20"/>
          <w:position w:val="6"/>
          <w:sz w:val="12"/>
        </w:rPr>
        <w:t xml:space="preserve">[215] </w:t>
      </w:r>
      <w:r>
        <w:rPr>
          <w:color w:val="231F20"/>
        </w:rPr>
        <w:t>As a typical kind of 0D nanodomain, quantum dots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(QDs)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contain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atoms.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atoms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situated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bulk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owing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extremely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surface-to-mass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ratio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QDs.</w:t>
      </w:r>
      <w:r>
        <w:rPr>
          <w:color w:val="231F20"/>
          <w:position w:val="6"/>
          <w:sz w:val="12"/>
        </w:rPr>
        <w:t>[216]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sur-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atoms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possess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delocalized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electrons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hence are kinetically more active than the interior atoms.</w:t>
      </w:r>
      <w:r>
        <w:rPr>
          <w:color w:val="231F20"/>
          <w:position w:val="6"/>
          <w:sz w:val="12"/>
        </w:rPr>
        <w:t>[217]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Our </w:t>
      </w:r>
      <w:proofErr w:type="gramStart"/>
      <w:r>
        <w:rPr>
          <w:color w:val="231F20"/>
        </w:rPr>
        <w:t>group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218] </w:t>
      </w:r>
      <w:r>
        <w:rPr>
          <w:color w:val="231F20"/>
        </w:rPr>
        <w:t>synthesized mesoporous carbon that contained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graphite–zinc QDs (MC-GZQDs) via the carbonization of ZIF-8.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QDs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heterogeneous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(metal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Zn)–shell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(graphite)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structure</w:t>
      </w:r>
      <w:r>
        <w:rPr>
          <w:color w:val="231F20"/>
          <w:w w:val="95"/>
        </w:rPr>
        <w:t xml:space="preserve"> improved both the electronic conductivity and ion </w:t>
      </w:r>
      <w:proofErr w:type="spellStart"/>
      <w:r>
        <w:rPr>
          <w:color w:val="231F20"/>
          <w:w w:val="95"/>
        </w:rPr>
        <w:t>dif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fusion coefficient of LiFePO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due to its high conductivity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 structure. LiFePO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mixed with MC-GZQDs delivered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154.6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0.5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ratio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 xml:space="preserve">99.9% after 60 cycles at 10.0 C. Zhang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219]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high-energy quantum dots (HEQDs) with a feature size of less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ultrathin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nanosheets.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quantum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tunneling of HEQDs in LiFePO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nanoparticles (</w:t>
      </w:r>
      <w:r>
        <w:rPr>
          <w:b/>
          <w:color w:val="231F20"/>
        </w:rPr>
        <w:t>Figure 12</w:t>
      </w:r>
      <w:r>
        <w:rPr>
          <w:color w:val="231F20"/>
        </w:rPr>
        <w:t>a1)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percolation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nanowire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coating network structures result in more storage sites of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and easier transfer kinetics of electrons and lithium ions,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197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9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0.1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(a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>theoretical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170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12a2).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covery</w:t>
      </w:r>
      <w:proofErr w:type="spellEnd"/>
      <w:r>
        <w:rPr>
          <w:color w:val="231F20"/>
        </w:rPr>
        <w:t xml:space="preserve"> of CNTs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early 1990s,</w:t>
      </w:r>
      <w:r>
        <w:rPr>
          <w:color w:val="231F20"/>
          <w:position w:val="6"/>
          <w:sz w:val="12"/>
        </w:rPr>
        <w:t>[220]</w:t>
      </w:r>
      <w:r>
        <w:rPr>
          <w:color w:val="231F20"/>
          <w:spacing w:val="14"/>
          <w:position w:val="6"/>
          <w:sz w:val="12"/>
        </w:rPr>
        <w:t xml:space="preserve"> </w:t>
      </w:r>
      <w:r>
        <w:rPr>
          <w:color w:val="231F20"/>
        </w:rPr>
        <w:t xml:space="preserve">1D nanostructures, </w:t>
      </w:r>
      <w:proofErr w:type="gramStart"/>
      <w:r>
        <w:rPr>
          <w:color w:val="231F20"/>
        </w:rPr>
        <w:t>such</w:t>
      </w:r>
      <w:proofErr w:type="gramEnd"/>
    </w:p>
    <w:p w14:paraId="773B38C2" w14:textId="77777777" w:rsidR="00E027DA" w:rsidRDefault="003613A2">
      <w:pPr>
        <w:pStyle w:val="BodyText"/>
        <w:spacing w:before="105" w:line="247" w:lineRule="auto"/>
        <w:ind w:left="242" w:right="101"/>
        <w:jc w:val="both"/>
      </w:pPr>
      <w:r>
        <w:br w:type="column"/>
      </w:r>
      <w:r>
        <w:rPr>
          <w:color w:val="231F20"/>
          <w:spacing w:val="-1"/>
        </w:rPr>
        <w:t>as nanowires,</w:t>
      </w:r>
      <w:r>
        <w:rPr>
          <w:color w:val="231F20"/>
          <w:spacing w:val="-1"/>
          <w:position w:val="6"/>
          <w:sz w:val="12"/>
        </w:rPr>
        <w:t>[221]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  <w:spacing w:val="-1"/>
        </w:rPr>
        <w:t>nanotubes,</w:t>
      </w:r>
      <w:r>
        <w:rPr>
          <w:color w:val="231F20"/>
          <w:spacing w:val="-1"/>
          <w:position w:val="6"/>
          <w:sz w:val="12"/>
        </w:rPr>
        <w:t>[222]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and nanorods,</w:t>
      </w:r>
      <w:r>
        <w:rPr>
          <w:color w:val="231F20"/>
          <w:position w:val="6"/>
          <w:sz w:val="12"/>
        </w:rPr>
        <w:t>[223]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have 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extensively investigated because of their unique geometrical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electron</w:t>
      </w:r>
      <w:r>
        <w:rPr>
          <w:color w:val="231F20"/>
        </w:rPr>
        <w:t xml:space="preserve">ic characteristics. Cao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224]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prepared hollow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 nanowires (HCNWs) as anode material for Na-ion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, delivering a capacity of 251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and 82.2% capacity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retention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over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400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charge/discharge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cycles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50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mA</w:t>
      </w:r>
      <w:r>
        <w:rPr>
          <w:color w:val="231F20"/>
          <w:spacing w:val="13"/>
          <w:w w:val="95"/>
        </w:rPr>
        <w:t xml:space="preserve"> </w:t>
      </w:r>
      <w:r>
        <w:rPr>
          <w:color w:val="231F20"/>
          <w:w w:val="95"/>
        </w:rPr>
        <w:t>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spacing w:val="2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(0.2</w:t>
      </w:r>
      <w:r>
        <w:rPr>
          <w:color w:val="231F20"/>
          <w:spacing w:val="12"/>
          <w:w w:val="95"/>
        </w:rPr>
        <w:t xml:space="preserve"> </w:t>
      </w:r>
      <w:r>
        <w:rPr>
          <w:color w:val="231F20"/>
          <w:w w:val="95"/>
        </w:rPr>
        <w:t>C).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</w:rPr>
        <w:t xml:space="preserve">A capacity of 149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was obtained at 500 mA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(2 C,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 12b). The good Na-ion insertion property is attributed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the short diffusion distance in the HCNWs and the large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interlayer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(0.37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nm)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graphitic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sheets.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Wang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225]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multiwalled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hierarchical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nanotube (HCNT) that consists of an inner CNT with densely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stacked graphitic walls and a loosely stacked outer CNT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more disordered walls. Individual HCNTs are further </w:t>
      </w:r>
      <w:proofErr w:type="spellStart"/>
      <w:r>
        <w:rPr>
          <w:color w:val="231F20"/>
        </w:rPr>
        <w:t>intercon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nected</w:t>
      </w:r>
      <w:proofErr w:type="spellEnd"/>
      <w:r>
        <w:rPr>
          <w:color w:val="231F20"/>
        </w:rPr>
        <w:t xml:space="preserve"> into a </w:t>
      </w:r>
      <w:proofErr w:type="spellStart"/>
      <w:r>
        <w:rPr>
          <w:color w:val="231F20"/>
        </w:rPr>
        <w:t>hyperporous</w:t>
      </w:r>
      <w:proofErr w:type="spellEnd"/>
      <w:r>
        <w:rPr>
          <w:color w:val="231F20"/>
        </w:rPr>
        <w:t xml:space="preserve"> bulk sponge with a large macropore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volume, high conductivity, and tunable modulus (Figure 12c).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inner dense-CNT serves as a robust skeleton, and </w:t>
      </w:r>
      <w:proofErr w:type="spellStart"/>
      <w:r>
        <w:rPr>
          <w:color w:val="231F20"/>
        </w:rPr>
        <w:t>collec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tively</w:t>
      </w:r>
      <w:proofErr w:type="spellEnd"/>
      <w:r>
        <w:rPr>
          <w:color w:val="231F20"/>
        </w:rPr>
        <w:t xml:space="preserve">, the outer loose-CNT is beneficial for K-ion </w:t>
      </w:r>
      <w:proofErr w:type="spellStart"/>
      <w:r>
        <w:rPr>
          <w:color w:val="231F20"/>
        </w:rPr>
        <w:t>accommo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dation. The </w:t>
      </w:r>
      <w:proofErr w:type="spellStart"/>
      <w:r>
        <w:rPr>
          <w:color w:val="231F20"/>
        </w:rPr>
        <w:t>hyperporous</w:t>
      </w:r>
      <w:proofErr w:type="spellEnd"/>
      <w:r>
        <w:rPr>
          <w:color w:val="231F20"/>
        </w:rPr>
        <w:t xml:space="preserve"> sponge facili</w:t>
      </w:r>
      <w:r>
        <w:rPr>
          <w:color w:val="231F20"/>
        </w:rPr>
        <w:t>tates reaction kinetics,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delivering a specific capacity of 232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and cycling </w:t>
      </w:r>
      <w:proofErr w:type="spellStart"/>
      <w:r>
        <w:rPr>
          <w:color w:val="231F20"/>
        </w:rPr>
        <w:t>sta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bility</w:t>
      </w:r>
      <w:proofErr w:type="spellEnd"/>
      <w:r>
        <w:rPr>
          <w:color w:val="231F20"/>
        </w:rPr>
        <w:t xml:space="preserve"> for 500 cycles. Cao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226] </w:t>
      </w:r>
      <w:r>
        <w:rPr>
          <w:color w:val="231F20"/>
        </w:rPr>
        <w:t>fabricated a hierarchical het-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erogeneous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Sb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3</w:t>
      </w:r>
      <w:r>
        <w:rPr>
          <w:color w:val="231F20"/>
        </w:rPr>
        <w:t>@FeS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hollow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nanorods embedded into a nitrogen-doped carbon matrix.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synergistic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coupling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interaction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interior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Sb</w:t>
      </w:r>
      <w:r>
        <w:rPr>
          <w:color w:val="231F20"/>
          <w:vertAlign w:val="subscript"/>
        </w:rPr>
        <w:t>2</w:t>
      </w:r>
      <w:r>
        <w:rPr>
          <w:color w:val="231F20"/>
        </w:rPr>
        <w:t>S</w:t>
      </w:r>
      <w:r>
        <w:rPr>
          <w:color w:val="231F20"/>
          <w:vertAlign w:val="subscript"/>
        </w:rPr>
        <w:t>3</w:t>
      </w:r>
      <w:r>
        <w:rPr>
          <w:color w:val="231F20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layer FeS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 xml:space="preserve">, and external nitrogen-doped </w:t>
      </w:r>
      <w:r>
        <w:rPr>
          <w:color w:val="231F20"/>
        </w:rPr>
        <w:t xml:space="preserve">carbon matrix </w:t>
      </w:r>
      <w:proofErr w:type="spellStart"/>
      <w:r>
        <w:rPr>
          <w:color w:val="231F20"/>
        </w:rPr>
        <w:t>acceler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ates</w:t>
      </w:r>
      <w:proofErr w:type="spellEnd"/>
      <w:r>
        <w:rPr>
          <w:color w:val="231F20"/>
          <w:spacing w:val="-1"/>
        </w:rPr>
        <w:t xml:space="preserve"> the electronic/ion </w:t>
      </w:r>
      <w:r>
        <w:rPr>
          <w:color w:val="231F20"/>
        </w:rPr>
        <w:t>transport and effectively alleviates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vol</w:t>
      </w:r>
      <w:r>
        <w:rPr>
          <w:color w:val="231F20"/>
          <w:w w:val="95"/>
        </w:rPr>
        <w:t>ume expansion over a long cyclic performance (Figure 12d1).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exhibited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capability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537.9</w:t>
      </w:r>
      <w:r>
        <w:rPr>
          <w:color w:val="231F20"/>
          <w:spacing w:val="28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29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6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-25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85.7%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1000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9"/>
          <w:position w:val="6"/>
          <w:sz w:val="12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12d</w:t>
      </w:r>
      <w:r>
        <w:rPr>
          <w:color w:val="231F20"/>
          <w:vertAlign w:val="subscript"/>
        </w:rPr>
        <w:t>2</w:t>
      </w:r>
      <w:r>
        <w:rPr>
          <w:color w:val="231F20"/>
        </w:rPr>
        <w:t>).</w:t>
      </w:r>
    </w:p>
    <w:p w14:paraId="773B38C3" w14:textId="77777777" w:rsidR="00E027DA" w:rsidRDefault="003613A2">
      <w:pPr>
        <w:pStyle w:val="BodyText"/>
        <w:spacing w:before="16" w:line="244" w:lineRule="auto"/>
        <w:ind w:left="242" w:right="101" w:firstLine="200"/>
        <w:jc w:val="both"/>
      </w:pPr>
      <w:r>
        <w:rPr>
          <w:color w:val="231F20"/>
        </w:rPr>
        <w:t>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typical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LD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material,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2D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nanomaterials,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8"/>
        </w:rPr>
        <w:t xml:space="preserve"> </w:t>
      </w:r>
      <w:r>
        <w:rPr>
          <w:color w:val="231F20"/>
          <w:w w:val="95"/>
        </w:rPr>
        <w:t>2D nanosheets of layered double hydroxides (LDHs),</w:t>
      </w:r>
      <w:r>
        <w:rPr>
          <w:color w:val="231F20"/>
          <w:w w:val="95"/>
          <w:position w:val="6"/>
          <w:sz w:val="12"/>
        </w:rPr>
        <w:t>[227]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proofErr w:type="spellStart"/>
      <w:r>
        <w:rPr>
          <w:color w:val="231F20"/>
          <w:w w:val="95"/>
        </w:rPr>
        <w:t>transi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w w:val="95"/>
        </w:rPr>
        <w:t>tion</w:t>
      </w:r>
      <w:proofErr w:type="spellEnd"/>
      <w:r>
        <w:rPr>
          <w:color w:val="231F20"/>
          <w:w w:val="95"/>
        </w:rPr>
        <w:t xml:space="preserve"> metal dichalcogenides,</w:t>
      </w:r>
      <w:r>
        <w:rPr>
          <w:color w:val="231F20"/>
          <w:w w:val="95"/>
          <w:position w:val="6"/>
          <w:sz w:val="12"/>
        </w:rPr>
        <w:t>[228]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and hexagonal boron nitride,</w:t>
      </w:r>
      <w:r>
        <w:rPr>
          <w:color w:val="231F20"/>
          <w:w w:val="95"/>
          <w:position w:val="6"/>
          <w:sz w:val="12"/>
        </w:rPr>
        <w:t>[229]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attracted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widespread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attention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discovery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graphene.</w:t>
      </w:r>
      <w:r>
        <w:rPr>
          <w:color w:val="231F20"/>
          <w:position w:val="6"/>
          <w:sz w:val="12"/>
        </w:rPr>
        <w:t>[56]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Yin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[230]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demonstrated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LDHs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consisting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trimetallic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NiVAl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hydroxide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matrix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interlayer Cl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as cathode materials for chloride-ion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 12e</w:t>
      </w:r>
      <w:r>
        <w:rPr>
          <w:color w:val="231F20"/>
          <w:vertAlign w:val="subscript"/>
        </w:rPr>
        <w:t>1</w:t>
      </w:r>
      <w:r>
        <w:rPr>
          <w:color w:val="231F20"/>
        </w:rPr>
        <w:t>). The Ni</w:t>
      </w:r>
      <w:r>
        <w:rPr>
          <w:color w:val="231F20"/>
          <w:vertAlign w:val="subscript"/>
        </w:rPr>
        <w:t>2</w:t>
      </w:r>
      <w:r>
        <w:rPr>
          <w:color w:val="231F20"/>
        </w:rPr>
        <w:t>V</w:t>
      </w:r>
      <w:r>
        <w:rPr>
          <w:color w:val="231F20"/>
          <w:vertAlign w:val="subscript"/>
        </w:rPr>
        <w:t>0.9</w:t>
      </w:r>
      <w:r>
        <w:rPr>
          <w:color w:val="231F20"/>
        </w:rPr>
        <w:t>Al</w:t>
      </w:r>
      <w:r>
        <w:rPr>
          <w:color w:val="231F20"/>
          <w:vertAlign w:val="subscript"/>
        </w:rPr>
        <w:t>0.1</w:t>
      </w:r>
      <w:r>
        <w:rPr>
          <w:color w:val="231F20"/>
        </w:rPr>
        <w:t>-Cl LDH (Figure 12e</w:t>
      </w:r>
      <w:r>
        <w:rPr>
          <w:color w:val="231F20"/>
          <w:vertAlign w:val="subscript"/>
        </w:rPr>
        <w:t>2</w:t>
      </w:r>
      <w:r>
        <w:rPr>
          <w:color w:val="231F20"/>
        </w:rPr>
        <w:t>) delivered 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capacity of 312.2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 200 mA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a long life over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1000 cycles (with a capacity higher than 113.8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) because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 the synergetic contributions from V</w:t>
      </w:r>
      <w:r>
        <w:rPr>
          <w:color w:val="231F20"/>
          <w:position w:val="6"/>
          <w:sz w:val="12"/>
        </w:rPr>
        <w:t>m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(high redox activity),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Ni</w:t>
      </w:r>
      <w:r>
        <w:rPr>
          <w:color w:val="231F20"/>
          <w:w w:val="95"/>
          <w:position w:val="6"/>
          <w:sz w:val="12"/>
        </w:rPr>
        <w:t>2</w:t>
      </w:r>
      <w:r>
        <w:rPr>
          <w:rFonts w:ascii="Symbol" w:hAnsi="Symbol"/>
          <w:color w:val="231F20"/>
          <w:w w:val="95"/>
          <w:position w:val="6"/>
          <w:sz w:val="12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(favorable electronic structure), and inactive Al</w:t>
      </w:r>
      <w:r>
        <w:rPr>
          <w:color w:val="231F20"/>
          <w:w w:val="95"/>
          <w:position w:val="6"/>
          <w:sz w:val="12"/>
        </w:rPr>
        <w:t>3</w:t>
      </w:r>
      <w:r>
        <w:rPr>
          <w:rFonts w:ascii="Symbol" w:hAnsi="Symbol"/>
          <w:color w:val="231F20"/>
          <w:w w:val="95"/>
          <w:position w:val="6"/>
          <w:sz w:val="12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(enhances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the structural stability). Mahankali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231]</w:t>
      </w:r>
      <w:r>
        <w:rPr>
          <w:color w:val="231F20"/>
          <w:spacing w:val="23"/>
          <w:position w:val="6"/>
          <w:sz w:val="12"/>
        </w:rPr>
        <w:t xml:space="preserve"> </w:t>
      </w:r>
      <w:r>
        <w:rPr>
          <w:color w:val="231F20"/>
          <w:w w:val="95"/>
        </w:rPr>
        <w:t>reported the doping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MoS</w:t>
      </w:r>
      <w:r>
        <w:rPr>
          <w:color w:val="231F20"/>
          <w:vertAlign w:val="subscript"/>
        </w:rPr>
        <w:t>2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atomic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nickel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(Ni@1TMoS</w:t>
      </w:r>
      <w:r>
        <w:rPr>
          <w:color w:val="231F20"/>
          <w:vertAlign w:val="subscript"/>
        </w:rPr>
        <w:t>2</w:t>
      </w:r>
      <w:r>
        <w:rPr>
          <w:color w:val="231F20"/>
        </w:rPr>
        <w:t>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mod-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ulate</w:t>
      </w:r>
      <w:proofErr w:type="spellEnd"/>
      <w:r>
        <w:rPr>
          <w:color w:val="231F20"/>
        </w:rPr>
        <w:t xml:space="preserve"> its absorption capability toward all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 xml:space="preserve"> and function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 electrocatalyst for Li–S redox (Figure 12f). Both Ni and Mo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sites chemically anchor all the intermediates of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>. The con-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version of liquid </w:t>
      </w:r>
      <w:proofErr w:type="spellStart"/>
      <w:r>
        <w:rPr>
          <w:color w:val="231F20"/>
        </w:rPr>
        <w:t>LiPS</w:t>
      </w:r>
      <w:proofErr w:type="spellEnd"/>
      <w:r>
        <w:rPr>
          <w:color w:val="231F20"/>
        </w:rPr>
        <w:t xml:space="preserve"> to solid end products is facilitated on th</w:t>
      </w:r>
      <w:r>
        <w:rPr>
          <w:color w:val="231F20"/>
        </w:rPr>
        <w:t>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Ni@1TMoS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electrocatalytic surface. Ni@1TMoS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enhances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30"/>
          <w:position w:val="6"/>
          <w:sz w:val="12"/>
        </w:rPr>
        <w:t xml:space="preserve"> </w:t>
      </w:r>
      <w:r>
        <w:rPr>
          <w:color w:val="231F20"/>
        </w:rPr>
        <w:t>diffusion coefficient, thus contributing to the realization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1107</w:t>
      </w:r>
      <w:r>
        <w:rPr>
          <w:color w:val="231F20"/>
          <w:spacing w:val="23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2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0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0.2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23"/>
        </w:rPr>
        <w:t xml:space="preserve"> </w:t>
      </w:r>
      <w:proofErr w:type="gramStart"/>
      <w:r>
        <w:rPr>
          <w:color w:val="231F20"/>
        </w:rPr>
        <w:t>limited</w:t>
      </w:r>
      <w:proofErr w:type="gramEnd"/>
    </w:p>
    <w:p w14:paraId="773B38C4" w14:textId="77777777" w:rsidR="00E027DA" w:rsidRDefault="00E027DA">
      <w:pPr>
        <w:spacing w:line="244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8C5" w14:textId="77777777" w:rsidR="00E027DA" w:rsidRDefault="00E027DA">
      <w:pPr>
        <w:pStyle w:val="BodyText"/>
        <w:spacing w:before="6"/>
        <w:rPr>
          <w:sz w:val="25"/>
        </w:rPr>
      </w:pPr>
    </w:p>
    <w:p w14:paraId="773B38C6" w14:textId="77777777" w:rsidR="00E027DA" w:rsidRDefault="003613A2">
      <w:pPr>
        <w:pStyle w:val="BodyText"/>
        <w:spacing w:line="20" w:lineRule="exact"/>
        <w:ind w:left="275"/>
        <w:rPr>
          <w:sz w:val="2"/>
        </w:rPr>
      </w:pPr>
      <w:r>
        <w:rPr>
          <w:sz w:val="2"/>
        </w:rPr>
      </w:r>
      <w:r>
        <w:rPr>
          <w:sz w:val="2"/>
        </w:rPr>
        <w:pict w14:anchorId="773B3CED">
          <v:group id="_x0000_s1124" style="width:496.25pt;height:.5pt;mso-position-horizontal-relative:char;mso-position-vertical-relative:line" coordsize="9925,10">
            <v:line id="_x0000_s1125" style="position:absolute" from="0,5" to="9925,5" strokecolor="#231f20" strokeweight=".5pt"/>
            <w10:anchorlock/>
          </v:group>
        </w:pict>
      </w:r>
    </w:p>
    <w:p w14:paraId="773B38C7" w14:textId="77777777" w:rsidR="00E027DA" w:rsidRDefault="003613A2">
      <w:pPr>
        <w:spacing w:before="62" w:line="232" w:lineRule="auto"/>
        <w:ind w:left="280" w:right="101" w:hanging="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0"/>
          <w:sz w:val="16"/>
        </w:rPr>
        <w:t>power harvesting system with a controllable energy output.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[200] </w:t>
      </w:r>
      <w:r>
        <w:rPr>
          <w:rFonts w:ascii="Trebuchet MS" w:hAnsi="Trebuchet MS"/>
          <w:color w:val="231F20"/>
          <w:w w:val="90"/>
          <w:sz w:val="16"/>
        </w:rPr>
        <w:t>Copyright 2020, Elsevier. d) Schematic of the cell with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CoS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/HPGC interlayer, pristine separator.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[201] </w:t>
      </w:r>
      <w:r>
        <w:rPr>
          <w:rFonts w:ascii="Trebuchet MS" w:hAnsi="Trebuchet MS"/>
          <w:color w:val="231F20"/>
          <w:w w:val="90"/>
          <w:sz w:val="16"/>
        </w:rPr>
        <w:t>Copyright 2020, Wiley. e) Cyclic voltammograms recorded with two-electrode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cells with 80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wt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% of the ionic liquid in acetonitrile. Each carbon electrode weighed 3.5 mg and contained 80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wt</w:t>
      </w:r>
      <w:proofErr w:type="spellEnd"/>
      <w:r>
        <w:rPr>
          <w:rFonts w:ascii="Trebuchet MS" w:hAnsi="Trebuchet MS"/>
          <w:color w:val="231F20"/>
          <w:w w:val="90"/>
          <w:sz w:val="16"/>
        </w:rPr>
        <w:t>% of activated carbon. The curves were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obtained at a scan rate of 10 mV s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1 </w:t>
      </w:r>
      <w:r>
        <w:rPr>
          <w:rFonts w:ascii="Trebuchet MS" w:hAnsi="Trebuchet MS"/>
          <w:color w:val="231F20"/>
          <w:w w:val="90"/>
          <w:sz w:val="16"/>
        </w:rPr>
        <w:t xml:space="preserve">at a temperature of 25 </w:t>
      </w:r>
      <w:r>
        <w:rPr>
          <w:rFonts w:ascii="Symbol" w:hAnsi="Symbol"/>
          <w:color w:val="231F20"/>
          <w:w w:val="90"/>
          <w:sz w:val="16"/>
        </w:rPr>
        <w:t></w:t>
      </w:r>
      <w:r>
        <w:rPr>
          <w:rFonts w:ascii="Trebuchet MS" w:hAnsi="Trebuchet MS"/>
          <w:color w:val="231F20"/>
          <w:w w:val="90"/>
          <w:sz w:val="16"/>
        </w:rPr>
        <w:t>C.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[208]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w w:val="90"/>
          <w:sz w:val="16"/>
        </w:rPr>
        <w:t xml:space="preserve"> 2016, Elsevier. f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 Schematic of Si NW half-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cell testing and influence of electrolyte composition on structural evolution. f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 Discharge capacity retention, plotted as a percentage, for each Si NW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anode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IL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electrolytes.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</w:t>
      </w:r>
      <w:r>
        <w:rPr>
          <w:rFonts w:ascii="Trebuchet MS" w:hAnsi="Trebuchet MS"/>
          <w:color w:val="231F20"/>
          <w:w w:val="95"/>
          <w:sz w:val="16"/>
        </w:rPr>
        <w:t>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[209]</w:t>
      </w:r>
      <w:r>
        <w:rPr>
          <w:rFonts w:ascii="Trebuchet MS" w:hAnsi="Trebuchet MS"/>
          <w:color w:val="231F20"/>
          <w:spacing w:val="8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2020,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American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Society.</w:t>
      </w:r>
    </w:p>
    <w:p w14:paraId="773B38C8" w14:textId="77777777" w:rsidR="00E027DA" w:rsidRDefault="00E027DA">
      <w:pPr>
        <w:pStyle w:val="BodyText"/>
        <w:spacing w:before="6"/>
        <w:rPr>
          <w:rFonts w:ascii="Trebuchet MS"/>
          <w:sz w:val="28"/>
        </w:rPr>
      </w:pPr>
    </w:p>
    <w:p w14:paraId="773B38C9" w14:textId="77777777" w:rsidR="00E027DA" w:rsidRDefault="00E027DA">
      <w:pPr>
        <w:rPr>
          <w:rFonts w:ascii="Trebuchet MS"/>
          <w:sz w:val="28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CD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8"/>
            <w:col w:w="1654" w:space="2438"/>
            <w:col w:w="1917"/>
          </w:cols>
        </w:sectPr>
      </w:pPr>
    </w:p>
    <w:p w14:paraId="773B38CE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CF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F0">
          <v:group id="_x0000_s1120" style="width:435.2pt;height:20.45pt;mso-position-horizontal-relative:char;mso-position-vertical-relative:line" coordsize="8704,409">
            <v:shape id="_x0000_s1122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21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F1" wp14:editId="773B3CF2">
            <wp:extent cx="720235" cy="261937"/>
            <wp:effectExtent l="0" t="0" r="0" b="0"/>
            <wp:docPr id="4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D0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D1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65" behindDoc="0" locked="0" layoutInCell="1" allowOverlap="1" wp14:anchorId="773B3CF3" wp14:editId="773B3CF4">
            <wp:simplePos x="0" y="0"/>
            <wp:positionH relativeFrom="page">
              <wp:posOffset>638237</wp:posOffset>
            </wp:positionH>
            <wp:positionV relativeFrom="paragraph">
              <wp:posOffset>226364</wp:posOffset>
            </wp:positionV>
            <wp:extent cx="6246055" cy="7437120"/>
            <wp:effectExtent l="0" t="0" r="0" b="0"/>
            <wp:wrapTopAndBottom/>
            <wp:docPr id="45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055" cy="743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D2" w14:textId="77777777" w:rsidR="00E027DA" w:rsidRDefault="003613A2">
      <w:pPr>
        <w:spacing w:before="108" w:line="232" w:lineRule="auto"/>
        <w:ind w:left="223" w:right="159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</w:t>
      </w:r>
      <w:r>
        <w:rPr>
          <w:rFonts w:ascii="Trebuchet MS" w:hAnsi="Trebuchet MS"/>
          <w:b/>
          <w:color w:val="231F20"/>
          <w:spacing w:val="16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12.</w:t>
      </w:r>
      <w:r>
        <w:rPr>
          <w:rFonts w:ascii="Trebuchet MS" w:hAnsi="Trebuchet MS"/>
          <w:b/>
          <w:color w:val="231F20"/>
          <w:spacing w:val="30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self-assembly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multifunctional</w:t>
      </w:r>
      <w:r>
        <w:rPr>
          <w:rFonts w:ascii="Trebuchet MS" w:hAns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ATP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biomolecules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iron</w:t>
      </w:r>
      <w:r>
        <w:rPr>
          <w:rFonts w:ascii="Trebuchet MS" w:hAns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phosphate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structure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model</w:t>
      </w:r>
      <w:r>
        <w:rPr>
          <w:rFonts w:ascii="Trebuchet MS" w:hAns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1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MBCNW-LFP-HEQDs.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 xml:space="preserve">) The first discharge and charge profiles of the MBCNW-LFP-HEQD-2 cathode (A) and the ULFPNP cathode (B) at 0.1 C rate using CR </w:t>
      </w:r>
      <w:proofErr w:type="gramStart"/>
      <w:r>
        <w:rPr>
          <w:rFonts w:ascii="Trebuchet MS" w:hAnsi="Trebuchet MS"/>
          <w:color w:val="231F20"/>
          <w:w w:val="95"/>
          <w:sz w:val="16"/>
        </w:rPr>
        <w:t>2032 coin</w:t>
      </w:r>
      <w:proofErr w:type="gramEnd"/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[219] </w:t>
      </w:r>
      <w:r>
        <w:rPr>
          <w:rFonts w:ascii="Trebuchet MS" w:hAnsi="Trebuchet MS"/>
          <w:color w:val="231F20"/>
          <w:w w:val="95"/>
          <w:sz w:val="16"/>
        </w:rPr>
        <w:t xml:space="preserve">Copyright 2014, Royal Society of Chemistry. b) Discharge capacity of the HCNW </w:t>
      </w:r>
      <w:r>
        <w:rPr>
          <w:rFonts w:ascii="Trebuchet MS" w:hAnsi="Trebuchet MS"/>
          <w:color w:val="231F20"/>
          <w:w w:val="95"/>
          <w:sz w:val="16"/>
        </w:rPr>
        <w:t>electrode as a function of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charge/discharge cycles at different charge and discharge current densities of 50 (0.2 C), 125 (0.5 C), 250 (1 C), and 500 (2 C)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mAh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g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>1</w:t>
      </w:r>
      <w:r>
        <w:rPr>
          <w:rFonts w:ascii="Trebuchet MS" w:hAnsi="Trebuchet MS"/>
          <w:color w:val="231F20"/>
          <w:w w:val="90"/>
          <w:sz w:val="16"/>
        </w:rPr>
        <w:t>, respectively.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[224]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2012, American Chemical Society. c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>) Schematic representation of hierarchical CNT, consisting of densely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packed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graphitic walls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 inner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CNT and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 loosely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packed outer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CNT. c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HRTEM and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corresponding FFT (insets)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images of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 HCNTs.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</w:p>
    <w:p w14:paraId="773B38D3" w14:textId="77777777" w:rsidR="00E027DA" w:rsidRDefault="00E027DA">
      <w:pPr>
        <w:pStyle w:val="BodyText"/>
        <w:spacing w:before="8"/>
        <w:rPr>
          <w:rFonts w:ascii="Trebuchet MS"/>
          <w:sz w:val="24"/>
        </w:rPr>
      </w:pPr>
    </w:p>
    <w:p w14:paraId="773B38D4" w14:textId="77777777" w:rsidR="00E027DA" w:rsidRDefault="00E027DA">
      <w:pPr>
        <w:rPr>
          <w:rFonts w:ascii="Trebuchet MS"/>
          <w:sz w:val="24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D8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8D9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DA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F7">
          <v:group id="_x0000_s1117" style="width:88.75pt;height:20.45pt;mso-position-horizontal-relative:char;mso-position-vertical-relative:line" coordsize="1775,409">
            <v:shape id="_x0000_s1118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CF9">
          <v:group id="_x0000_s1114" style="width:403.3pt;height:20.75pt;mso-position-horizontal-relative:char;mso-position-vertical-relative:line" coordsize="8066,415">
            <v:line id="_x0000_s1116" style="position:absolute" from="6857,410" to="0,410" strokecolor="#231f20" strokeweight=".5pt"/>
            <v:shape id="_x0000_s1115" type="#_x0000_t75" style="position:absolute;left:6925;width:1140;height:415">
              <v:imagedata r:id="rId15" o:title=""/>
            </v:shape>
            <w10:anchorlock/>
          </v:group>
        </w:pict>
      </w:r>
    </w:p>
    <w:p w14:paraId="773B38DB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DC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8DD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DE" w14:textId="77777777" w:rsidR="00E027DA" w:rsidRDefault="003613A2">
      <w:pPr>
        <w:pStyle w:val="BodyText"/>
        <w:spacing w:before="95" w:line="247" w:lineRule="auto"/>
        <w:ind w:left="280"/>
        <w:jc w:val="both"/>
      </w:pPr>
      <w:r>
        <w:rPr>
          <w:color w:val="231F20"/>
        </w:rPr>
        <w:t>capacity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fade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0.19%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cycles.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Hyun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232]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realized high-modulus, ion-conductive gel electrolytes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based on imidazolium ionic liquids and exfoliated hexagonal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boron nitride (</w:t>
      </w:r>
      <w:proofErr w:type="spellStart"/>
      <w:r>
        <w:rPr>
          <w:color w:val="231F20"/>
          <w:w w:val="95"/>
        </w:rPr>
        <w:t>hBN</w:t>
      </w:r>
      <w:proofErr w:type="spellEnd"/>
      <w:r>
        <w:rPr>
          <w:color w:val="231F20"/>
          <w:w w:val="95"/>
        </w:rPr>
        <w:t>) nanoplatelets (Figure 12g). Compared with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conventional bulk </w:t>
      </w:r>
      <w:proofErr w:type="spellStart"/>
      <w:r>
        <w:rPr>
          <w:color w:val="231F20"/>
        </w:rPr>
        <w:t>hBN</w:t>
      </w:r>
      <w:proofErr w:type="spellEnd"/>
      <w:r>
        <w:rPr>
          <w:color w:val="231F20"/>
        </w:rPr>
        <w:t xml:space="preserve"> microparticles, exfoliated </w:t>
      </w:r>
      <w:proofErr w:type="spellStart"/>
      <w:r>
        <w:rPr>
          <w:color w:val="231F20"/>
        </w:rPr>
        <w:t>hBN</w:t>
      </w:r>
      <w:proofErr w:type="spellEnd"/>
      <w:r>
        <w:rPr>
          <w:color w:val="231F20"/>
        </w:rPr>
        <w:t xml:space="preserve"> nano-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platelets impr</w:t>
      </w:r>
      <w:r>
        <w:rPr>
          <w:color w:val="231F20"/>
          <w:spacing w:val="-1"/>
        </w:rPr>
        <w:t xml:space="preserve">ove </w:t>
      </w:r>
      <w:r>
        <w:rPr>
          <w:color w:val="231F20"/>
        </w:rPr>
        <w:t>the mechanical properties of gel electrolytes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by two orders of magnitude (shear storage modulus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5 MPa)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while retaining high ionic conductivity at room temperature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(</w:t>
      </w:r>
      <w:r>
        <w:rPr>
          <w:rFonts w:ascii="Symbol" w:hAnsi="Symbol"/>
          <w:color w:val="231F20"/>
          <w:spacing w:val="-1"/>
        </w:rPr>
        <w:t></w:t>
      </w:r>
      <w:r>
        <w:rPr>
          <w:color w:val="231F20"/>
          <w:spacing w:val="-1"/>
        </w:rPr>
        <w:t>1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cm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1</w:t>
      </w:r>
      <w:r>
        <w:rPr>
          <w:color w:val="231F20"/>
          <w:spacing w:val="-1"/>
        </w:rPr>
        <w:t>).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Moreover,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exfoliated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hBN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nanoplatelets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patible</w:t>
      </w:r>
      <w:proofErr w:type="spellEnd"/>
      <w:r>
        <w:rPr>
          <w:color w:val="231F20"/>
        </w:rPr>
        <w:t xml:space="preserve"> with high-voltage cathodes (</w:t>
      </w:r>
      <w:r>
        <w:rPr>
          <w:rFonts w:ascii="Symbol" w:hAnsi="Symbol"/>
          <w:color w:val="231F20"/>
        </w:rPr>
        <w:t></w:t>
      </w:r>
      <w:r>
        <w:rPr>
          <w:color w:val="231F20"/>
        </w:rPr>
        <w:t>5 V vs Li/Li</w:t>
      </w:r>
      <w:r>
        <w:rPr>
          <w:rFonts w:ascii="Symbol" w:hAnsi="Symbol"/>
          <w:color w:val="231F20"/>
        </w:rPr>
        <w:t></w:t>
      </w:r>
      <w:r>
        <w:rPr>
          <w:color w:val="231F20"/>
        </w:rPr>
        <w:t>) and impart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exceptional thermal stability that allows high-rate operation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solid-state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rechargeable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lithium-ion</w:t>
      </w:r>
      <w:r>
        <w:rPr>
          <w:color w:val="231F20"/>
          <w:spacing w:val="35"/>
        </w:rPr>
        <w:t xml:space="preserve"> </w:t>
      </w:r>
      <w:r>
        <w:rPr>
          <w:color w:val="231F20"/>
          <w:w w:val="95"/>
        </w:rPr>
        <w:t>batteries</w:t>
      </w:r>
      <w:r>
        <w:rPr>
          <w:color w:val="231F20"/>
          <w:spacing w:val="36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36"/>
        </w:rPr>
        <w:t xml:space="preserve"> </w:t>
      </w:r>
      <w:r>
        <w:rPr>
          <w:color w:val="231F20"/>
          <w:w w:val="95"/>
        </w:rPr>
        <w:t>temperatures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175</w:t>
      </w:r>
      <w:r>
        <w:rPr>
          <w:color w:val="231F20"/>
          <w:spacing w:val="9"/>
        </w:rPr>
        <w:t xml:space="preserve"> </w:t>
      </w:r>
      <w:r>
        <w:rPr>
          <w:rFonts w:ascii="Symbol" w:hAnsi="Symbol"/>
          <w:color w:val="231F20"/>
        </w:rPr>
        <w:t></w:t>
      </w:r>
      <w:r>
        <w:rPr>
          <w:color w:val="231F20"/>
        </w:rPr>
        <w:t>C.</w:t>
      </w:r>
    </w:p>
    <w:p w14:paraId="773B38DF" w14:textId="77777777" w:rsidR="00E027DA" w:rsidRDefault="003613A2">
      <w:pPr>
        <w:pStyle w:val="BodyText"/>
        <w:spacing w:line="247" w:lineRule="auto"/>
        <w:ind w:left="280" w:firstLine="199"/>
        <w:jc w:val="both"/>
      </w:pPr>
      <w:r>
        <w:rPr>
          <w:color w:val="231F20"/>
        </w:rPr>
        <w:t>Recently,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namely,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MXenes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transition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carbides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nitrides,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identified.</w:t>
      </w:r>
      <w:r>
        <w:rPr>
          <w:color w:val="231F20"/>
          <w:position w:val="6"/>
          <w:sz w:val="12"/>
        </w:rPr>
        <w:t>[233]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general,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originate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layered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precursors,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i.e.,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ternary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carbides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nitrides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(MAX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phases), by selectively etching the A (group IIIA or IVA </w:t>
      </w:r>
      <w:proofErr w:type="spellStart"/>
      <w:r>
        <w:rPr>
          <w:color w:val="231F20"/>
        </w:rPr>
        <w:t>el</w:t>
      </w:r>
      <w:r>
        <w:rPr>
          <w:color w:val="231F20"/>
        </w:rPr>
        <w:t>e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</w:rPr>
        <w:t>) layers.</w:t>
      </w:r>
      <w:r>
        <w:rPr>
          <w:color w:val="231F20"/>
          <w:position w:val="6"/>
          <w:sz w:val="12"/>
        </w:rPr>
        <w:t>[234]</w:t>
      </w:r>
      <w:r>
        <w:rPr>
          <w:color w:val="231F20"/>
          <w:spacing w:val="1"/>
          <w:position w:val="6"/>
          <w:sz w:val="12"/>
        </w:rPr>
        <w:t xml:space="preserve"> </w:t>
      </w:r>
      <w:proofErr w:type="spellStart"/>
      <w:r>
        <w:rPr>
          <w:color w:val="231F20"/>
        </w:rPr>
        <w:t>MXenes</w:t>
      </w:r>
      <w:proofErr w:type="spellEnd"/>
      <w:r>
        <w:rPr>
          <w:color w:val="231F20"/>
        </w:rPr>
        <w:t xml:space="preserve"> have been extensively explored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planar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struc</w:t>
      </w:r>
      <w:proofErr w:type="spellEnd"/>
      <w:r>
        <w:rPr>
          <w:color w:val="231F20"/>
        </w:rPr>
        <w:t>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</w:rPr>
        <w:t>ture</w:t>
      </w:r>
      <w:proofErr w:type="spellEnd"/>
      <w:r>
        <w:rPr>
          <w:color w:val="231F20"/>
        </w:rPr>
        <w:t>, good mechanical properties, high electrical conductivity,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abundant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(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F,</w:t>
      </w:r>
      <w:r>
        <w:rPr>
          <w:color w:val="231F20"/>
          <w:spacing w:val="30"/>
        </w:rPr>
        <w:t xml:space="preserve"> 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OH,</w:t>
      </w:r>
      <w:r>
        <w:rPr>
          <w:color w:val="231F20"/>
          <w:spacing w:val="31"/>
        </w:rPr>
        <w:t xml:space="preserve"> 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etc.).</w:t>
      </w:r>
      <w:r>
        <w:rPr>
          <w:color w:val="231F20"/>
          <w:position w:val="6"/>
          <w:sz w:val="12"/>
        </w:rPr>
        <w:t>[235]</w:t>
      </w:r>
      <w:r>
        <w:rPr>
          <w:color w:val="231F20"/>
          <w:spacing w:val="18"/>
          <w:position w:val="6"/>
          <w:sz w:val="12"/>
        </w:rPr>
        <w:t xml:space="preserve"> </w:t>
      </w:r>
      <w:r>
        <w:rPr>
          <w:color w:val="231F20"/>
        </w:rPr>
        <w:t>Bao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[236]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reported an in situ sulfur-doping strategy to </w:t>
      </w:r>
      <w:proofErr w:type="spellStart"/>
      <w:r>
        <w:rPr>
          <w:color w:val="231F20"/>
        </w:rPr>
        <w:t>func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tionalize</w:t>
      </w:r>
      <w:proofErr w:type="spellEnd"/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introducing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heteroatomic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cursor (Figure </w:t>
      </w:r>
      <w:r>
        <w:rPr>
          <w:color w:val="231F20"/>
          <w:spacing w:val="-1"/>
        </w:rPr>
        <w:t xml:space="preserve">12h). Tailor-made wrinkled sulfur-doped </w:t>
      </w:r>
      <w:proofErr w:type="spellStart"/>
      <w:r>
        <w:rPr>
          <w:color w:val="231F20"/>
          <w:spacing w:val="-1"/>
        </w:rPr>
        <w:t>MXene</w:t>
      </w:r>
      <w:proofErr w:type="spellEnd"/>
      <w:r>
        <w:rPr>
          <w:color w:val="231F20"/>
          <w:spacing w:val="-37"/>
        </w:rPr>
        <w:t xml:space="preserve"> </w:t>
      </w:r>
      <w:r>
        <w:rPr>
          <w:color w:val="231F20"/>
        </w:rPr>
        <w:t>(S–Ti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room-temperature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sodium–sulfur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S–Ti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matrix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polarity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sodium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poly-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sulfides, restricting the diffusion of </w:t>
      </w:r>
      <w:r>
        <w:rPr>
          <w:color w:val="231F20"/>
        </w:rPr>
        <w:t>sodium polysulfides. The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>/sulfur electrode can achieve high areal sulfur loading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4.5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(reversible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577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9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500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cycles).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Sun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237]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used in situ grown perovskites La</w:t>
      </w:r>
      <w:r>
        <w:rPr>
          <w:color w:val="231F20"/>
          <w:vertAlign w:val="subscript"/>
        </w:rPr>
        <w:t>0.5</w:t>
      </w:r>
      <w:r>
        <w:rPr>
          <w:color w:val="231F20"/>
        </w:rPr>
        <w:t>Sr</w:t>
      </w:r>
      <w:r>
        <w:rPr>
          <w:color w:val="231F20"/>
          <w:vertAlign w:val="subscript"/>
        </w:rPr>
        <w:t>0.5</w:t>
      </w:r>
      <w:r>
        <w:rPr>
          <w:color w:val="231F20"/>
        </w:rPr>
        <w:t>CoO</w:t>
      </w:r>
      <w:r>
        <w:rPr>
          <w:color w:val="231F20"/>
          <w:vertAlign w:val="subscript"/>
        </w:rPr>
        <w:t>3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Verdana" w:hAnsi="Verdana"/>
          <w:i/>
          <w:color w:val="231F20"/>
          <w:vertAlign w:val="subscript"/>
        </w:rPr>
        <w:t>δ</w:t>
      </w:r>
      <w:r>
        <w:rPr>
          <w:rFonts w:ascii="Verdana" w:hAnsi="Verdana"/>
          <w:i/>
          <w:color w:val="231F20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LaS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rCoO</w:t>
      </w:r>
      <w:proofErr w:type="spellEnd"/>
      <w:r>
        <w:rPr>
          <w:color w:val="231F20"/>
        </w:rPr>
        <w:t>) on 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 nanosheets and achieved increased in situ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oxygen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proofErr w:type="spellStart"/>
      <w:r>
        <w:rPr>
          <w:color w:val="231F20"/>
        </w:rPr>
        <w:t>LaSrCoO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introducing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 the system of LOBs. The La</w:t>
      </w:r>
      <w:r>
        <w:rPr>
          <w:color w:val="231F20"/>
          <w:vertAlign w:val="subscript"/>
        </w:rPr>
        <w:t>0.5</w:t>
      </w:r>
      <w:r>
        <w:rPr>
          <w:color w:val="231F20"/>
        </w:rPr>
        <w:t>Sr</w:t>
      </w:r>
      <w:r>
        <w:rPr>
          <w:color w:val="231F20"/>
          <w:vertAlign w:val="subscript"/>
        </w:rPr>
        <w:t>0.5</w:t>
      </w:r>
      <w:r>
        <w:rPr>
          <w:color w:val="231F20"/>
        </w:rPr>
        <w:t>CoO</w:t>
      </w:r>
      <w:r>
        <w:rPr>
          <w:color w:val="231F20"/>
          <w:vertAlign w:val="subscript"/>
        </w:rPr>
        <w:t>3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Verdana" w:hAnsi="Verdana"/>
          <w:i/>
          <w:color w:val="231F20"/>
          <w:vertAlign w:val="subscript"/>
        </w:rPr>
        <w:t>δ</w:t>
      </w:r>
      <w:r>
        <w:rPr>
          <w:color w:val="231F20"/>
        </w:rPr>
        <w:t>/Ti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 improved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electrocatalytic activity and reduced the overpotential, dis-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playing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  <w:spacing w:val="-1"/>
        </w:rPr>
        <w:t>high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rate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stability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80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500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</w:rPr>
        <w:t xml:space="preserve">with restriction of 1000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 (nine times that of 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Tx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five times that of </w:t>
      </w:r>
      <w:proofErr w:type="spellStart"/>
      <w:r>
        <w:rPr>
          <w:color w:val="231F20"/>
        </w:rPr>
        <w:t>LaSrCoO</w:t>
      </w:r>
      <w:proofErr w:type="spellEnd"/>
      <w:r>
        <w:rPr>
          <w:color w:val="231F20"/>
        </w:rPr>
        <w:t xml:space="preserve">). Jiang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238]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fabricated an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>/MOF derivative 2D hybrid (N-Ti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/C) by decorating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nitrogen-doped</w:t>
      </w:r>
      <w:r>
        <w:rPr>
          <w:color w:val="231F20"/>
          <w:spacing w:val="37"/>
        </w:rPr>
        <w:t xml:space="preserve">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  <w:spacing w:val="38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that</w:t>
      </w:r>
    </w:p>
    <w:p w14:paraId="773B38E0" w14:textId="77777777" w:rsidR="00E027DA" w:rsidRDefault="003613A2">
      <w:pPr>
        <w:pStyle w:val="BodyText"/>
        <w:spacing w:before="95" w:line="247" w:lineRule="auto"/>
        <w:ind w:left="243" w:right="101"/>
        <w:jc w:val="both"/>
      </w:pPr>
      <w:r>
        <w:br w:type="column"/>
      </w:r>
      <w:r>
        <w:rPr>
          <w:color w:val="231F20"/>
        </w:rPr>
        <w:t>resulted from in situ nucleation and conversion of ZIF-67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exfoliated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MXenes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modify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commercial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separator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lithium–sulfur batteries (Figure 12i). The N-Ti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/C-coated PP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separator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(N-Ti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/C@PP)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prevented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shuttling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polysulfides, </w:t>
      </w:r>
      <w:r>
        <w:rPr>
          <w:color w:val="231F20"/>
        </w:rPr>
        <w:t>but also suppressed the dendritic growth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lithium anodes. Li–S batteries with N-Ti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>/C@PP separator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exhibited a high specific capacity of 1332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 0.1 C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an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extended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cycling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stability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0.07%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per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cycle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w w:val="95"/>
        </w:rPr>
        <w:t>capacity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decay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for 500 cycles at 0.5 C at 3.4 mg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 xml:space="preserve">sulfur loading. Li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239]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assembled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</w:t>
      </w:r>
      <w:r>
        <w:rPr>
          <w:color w:val="231F20"/>
          <w:vertAlign w:val="subscript"/>
        </w:rPr>
        <w:t>3</w:t>
      </w:r>
      <w:r>
        <w:rPr>
          <w:color w:val="231F20"/>
        </w:rPr>
        <w:t>C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Tx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>/MoS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composites as anodes for potassium-ion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hierarchical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2D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MoS</w:t>
      </w:r>
      <w:r>
        <w:rPr>
          <w:color w:val="231F20"/>
          <w:vertAlign w:val="subscript"/>
        </w:rPr>
        <w:t>2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and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 xml:space="preserve"> facilitated fast ion and electron transport, </w:t>
      </w:r>
      <w:proofErr w:type="spellStart"/>
      <w:r>
        <w:rPr>
          <w:color w:val="231F20"/>
        </w:rPr>
        <w:t>accom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modated</w:t>
      </w:r>
      <w:proofErr w:type="spellEnd"/>
      <w:r>
        <w:rPr>
          <w:color w:val="231F20"/>
        </w:rPr>
        <w:t xml:space="preserve"> the volume expansion of MoS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nanosheets, and pre-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vented the restacking of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 xml:space="preserve"> sheets. It exhibited a </w:t>
      </w:r>
      <w:proofErr w:type="spellStart"/>
      <w:r>
        <w:rPr>
          <w:color w:val="231F20"/>
        </w:rPr>
        <w:t>revers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ible</w:t>
      </w:r>
      <w:proofErr w:type="spellEnd"/>
      <w:r>
        <w:rPr>
          <w:color w:val="231F20"/>
        </w:rPr>
        <w:t xml:space="preserve"> capacity of 290.7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 50 mA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, </w:t>
      </w:r>
      <w:proofErr w:type="gramStart"/>
      <w:r>
        <w:rPr>
          <w:color w:val="231F20"/>
        </w:rPr>
        <w:t>high rate</w:t>
      </w:r>
      <w:proofErr w:type="gramEnd"/>
      <w:r>
        <w:rPr>
          <w:color w:val="231F20"/>
        </w:rPr>
        <w:t xml:space="preserve"> capacity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long cycling stability. Li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240] </w:t>
      </w:r>
      <w:r>
        <w:rPr>
          <w:color w:val="231F20"/>
        </w:rPr>
        <w:t>fabricated a hierarchical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porous-structured </w:t>
      </w:r>
      <w:r>
        <w:rPr>
          <w:color w:val="231F20"/>
        </w:rPr>
        <w:t xml:space="preserve">Si-based anode with dual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 xml:space="preserve"> protection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(SiNP@MX1/MX2) for lithium-ion batteries (Figure 12j).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internal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MX1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accommodated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expansion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avoided</w:t>
      </w:r>
      <w:r>
        <w:rPr>
          <w:color w:val="231F20"/>
        </w:rPr>
        <w:t xml:space="preserve"> particle aggregation, and the external MX2 allowed for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rapid electron transport/ion transfer while further buffering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volume changes. Moreover, </w:t>
      </w:r>
      <w:r>
        <w:rPr>
          <w:color w:val="231F20"/>
        </w:rPr>
        <w:t xml:space="preserve">double </w:t>
      </w:r>
      <w:proofErr w:type="spellStart"/>
      <w:r>
        <w:rPr>
          <w:color w:val="231F20"/>
        </w:rPr>
        <w:t>MXene</w:t>
      </w:r>
      <w:proofErr w:type="spellEnd"/>
      <w:r>
        <w:rPr>
          <w:color w:val="231F20"/>
        </w:rPr>
        <w:t>-wrapped protection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design benefits from the formation of a stable SEI film by pre-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venting Si from </w:t>
      </w:r>
      <w:r>
        <w:rPr>
          <w:color w:val="231F20"/>
        </w:rPr>
        <w:t xml:space="preserve">contacting the electrolyte. As an anode, </w:t>
      </w:r>
      <w:proofErr w:type="spellStart"/>
      <w:r>
        <w:rPr>
          <w:color w:val="231F20"/>
        </w:rPr>
        <w:t>SiNP</w:t>
      </w:r>
      <w:proofErr w:type="spellEnd"/>
      <w:r>
        <w:rPr>
          <w:color w:val="231F20"/>
        </w:rPr>
        <w:t>@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MX1/MX2 delivered a high capacity of 1422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 a cur-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rent density of 0.5 A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 xml:space="preserve">1 </w:t>
      </w:r>
      <w:r>
        <w:rPr>
          <w:color w:val="231F20"/>
          <w:w w:val="95"/>
        </w:rPr>
        <w:t>after 200 cycles, excellent cycle stability,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performance.</w:t>
      </w:r>
    </w:p>
    <w:p w14:paraId="773B38E1" w14:textId="77777777" w:rsidR="00E027DA" w:rsidRDefault="00E027DA">
      <w:pPr>
        <w:pStyle w:val="BodyText"/>
        <w:rPr>
          <w:sz w:val="20"/>
        </w:rPr>
      </w:pPr>
    </w:p>
    <w:p w14:paraId="773B38E2" w14:textId="77777777" w:rsidR="00E027DA" w:rsidRDefault="00E027DA">
      <w:pPr>
        <w:pStyle w:val="BodyText"/>
        <w:spacing w:before="7"/>
        <w:rPr>
          <w:sz w:val="19"/>
        </w:rPr>
      </w:pPr>
    </w:p>
    <w:p w14:paraId="773B38E3" w14:textId="77777777" w:rsidR="00E027DA" w:rsidRDefault="003613A2">
      <w:pPr>
        <w:pStyle w:val="Heading3"/>
        <w:numPr>
          <w:ilvl w:val="1"/>
          <w:numId w:val="13"/>
        </w:numPr>
        <w:tabs>
          <w:tab w:val="left" w:pos="564"/>
        </w:tabs>
        <w:spacing w:before="0"/>
        <w:ind w:left="563" w:hanging="321"/>
      </w:pPr>
      <w:r>
        <w:rPr>
          <w:color w:val="231F20"/>
          <w:w w:val="90"/>
        </w:rPr>
        <w:t>Porous</w:t>
      </w:r>
      <w:r>
        <w:rPr>
          <w:color w:val="231F20"/>
          <w:spacing w:val="24"/>
          <w:w w:val="90"/>
        </w:rPr>
        <w:t xml:space="preserve"> </w:t>
      </w:r>
      <w:r>
        <w:rPr>
          <w:color w:val="231F20"/>
          <w:w w:val="90"/>
        </w:rPr>
        <w:t>Materials</w:t>
      </w:r>
    </w:p>
    <w:p w14:paraId="773B38E4" w14:textId="77777777" w:rsidR="00E027DA" w:rsidRDefault="00E027DA">
      <w:pPr>
        <w:pStyle w:val="BodyText"/>
        <w:spacing w:before="9"/>
        <w:rPr>
          <w:rFonts w:ascii="Trebuchet MS"/>
          <w:b/>
          <w:sz w:val="19"/>
        </w:rPr>
      </w:pPr>
    </w:p>
    <w:p w14:paraId="773B38E5" w14:textId="77777777" w:rsidR="00E027DA" w:rsidRDefault="003613A2">
      <w:pPr>
        <w:pStyle w:val="BodyText"/>
        <w:spacing w:line="249" w:lineRule="auto"/>
        <w:ind w:left="243" w:right="101"/>
        <w:jc w:val="both"/>
      </w:pP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topics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greatly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affects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kinetics,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ther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modynamics</w:t>
      </w:r>
      <w:proofErr w:type="spellEnd"/>
      <w:r>
        <w:rPr>
          <w:color w:val="231F20"/>
        </w:rPr>
        <w:t>, and stability of the electrochemical process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 batteries.</w:t>
      </w:r>
      <w:r>
        <w:rPr>
          <w:color w:val="231F20"/>
          <w:position w:val="6"/>
          <w:sz w:val="12"/>
        </w:rPr>
        <w:t>[241]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Common porous materials include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metal porous materials and nonmetal porous </w:t>
      </w:r>
      <w:proofErr w:type="gramStart"/>
      <w:r>
        <w:rPr>
          <w:color w:val="231F20"/>
        </w:rPr>
        <w:t>materials.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242,243]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Metal porous material is also called metal foam. Foams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cellular structures with many voids (connected and randomly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distributed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within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material)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porosity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(e.g.,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porosity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of hig</w:t>
      </w:r>
      <w:r>
        <w:rPr>
          <w:color w:val="231F20"/>
        </w:rPr>
        <w:t>her than 0.9).</w:t>
      </w:r>
      <w:r>
        <w:rPr>
          <w:color w:val="231F20"/>
          <w:position w:val="6"/>
          <w:sz w:val="12"/>
        </w:rPr>
        <w:t>[244]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Metal foams, such as nickel foam,</w:t>
      </w:r>
      <w:r>
        <w:rPr>
          <w:color w:val="231F20"/>
          <w:position w:val="6"/>
          <w:sz w:val="12"/>
        </w:rPr>
        <w:t>[245]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copper foam,</w:t>
      </w:r>
      <w:r>
        <w:rPr>
          <w:color w:val="231F20"/>
          <w:position w:val="6"/>
          <w:sz w:val="12"/>
        </w:rPr>
        <w:t>[246]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aluminum foam,</w:t>
      </w:r>
      <w:r>
        <w:rPr>
          <w:color w:val="231F20"/>
          <w:position w:val="6"/>
          <w:sz w:val="12"/>
        </w:rPr>
        <w:t>[247]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have been used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rechargeable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mass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transferable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collector.</w:t>
      </w:r>
    </w:p>
    <w:p w14:paraId="773B38E6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8E7" w14:textId="77777777" w:rsidR="00E027DA" w:rsidRDefault="00E027DA">
      <w:pPr>
        <w:pStyle w:val="BodyText"/>
        <w:rPr>
          <w:sz w:val="20"/>
        </w:rPr>
      </w:pPr>
    </w:p>
    <w:p w14:paraId="773B38E8" w14:textId="77777777" w:rsidR="00E027DA" w:rsidRDefault="00E027DA">
      <w:pPr>
        <w:pStyle w:val="BodyText"/>
        <w:rPr>
          <w:sz w:val="12"/>
        </w:rPr>
      </w:pPr>
    </w:p>
    <w:p w14:paraId="773B38E9" w14:textId="77777777" w:rsidR="00E027DA" w:rsidRDefault="003613A2">
      <w:pPr>
        <w:pStyle w:val="BodyText"/>
        <w:spacing w:line="20" w:lineRule="exact"/>
        <w:ind w:left="262"/>
        <w:rPr>
          <w:sz w:val="2"/>
        </w:rPr>
      </w:pPr>
      <w:r>
        <w:rPr>
          <w:sz w:val="2"/>
        </w:rPr>
      </w:r>
      <w:r>
        <w:rPr>
          <w:sz w:val="2"/>
        </w:rPr>
        <w:pict w14:anchorId="773B3CFB">
          <v:group id="_x0000_s1112" style="width:496.9pt;height:.5pt;mso-position-horizontal-relative:char;mso-position-vertical-relative:line" coordsize="9938,10">
            <v:line id="_x0000_s1113" style="position:absolute" from="0,5" to="9938,5" strokecolor="#231f20" strokeweight=".5pt"/>
            <w10:anchorlock/>
          </v:group>
        </w:pict>
      </w:r>
    </w:p>
    <w:p w14:paraId="773B38EA" w14:textId="77777777" w:rsidR="00E027DA" w:rsidRDefault="003613A2">
      <w:pPr>
        <w:spacing w:before="52" w:line="235" w:lineRule="auto"/>
        <w:ind w:left="267" w:right="113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[225]</w:t>
      </w:r>
      <w:r>
        <w:rPr>
          <w:rFonts w:ascii="Trebuchet MS" w:hAnsi="Trebuchet MS"/>
          <w:color w:val="231F20"/>
          <w:spacing w:val="6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2018,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Wiley.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Schematic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illustration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morphology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characterization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SFS/C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composite.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perfor</w:t>
      </w:r>
      <w:proofErr w:type="spellEnd"/>
      <w:r>
        <w:rPr>
          <w:rFonts w:ascii="Trebuchet MS" w:hAnsi="Trebuchet MS"/>
          <w:color w:val="231F20"/>
          <w:w w:val="95"/>
          <w:sz w:val="16"/>
        </w:rPr>
        <w:t>-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mance</w:t>
      </w:r>
      <w:proofErr w:type="spellEnd"/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SFS/C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composites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high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rate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5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1</w:t>
      </w:r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[226]</w:t>
      </w:r>
      <w:r>
        <w:rPr>
          <w:rFonts w:ascii="Trebuchet MS" w:hAnsi="Trebuchet MS"/>
          <w:color w:val="231F20"/>
          <w:spacing w:val="5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2020,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American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Model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three-layered Ni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V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0.9</w:t>
      </w:r>
      <w:r>
        <w:rPr>
          <w:rFonts w:ascii="Trebuchet MS" w:hAnsi="Trebuchet MS"/>
          <w:color w:val="231F20"/>
          <w:w w:val="90"/>
          <w:sz w:val="16"/>
        </w:rPr>
        <w:t>Al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0.1</w:t>
      </w:r>
      <w:r>
        <w:rPr>
          <w:rFonts w:ascii="Trebuchet MS" w:hAnsi="Trebuchet MS"/>
          <w:color w:val="231F20"/>
          <w:w w:val="90"/>
          <w:sz w:val="16"/>
        </w:rPr>
        <w:t>-Cl LDH structure. e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 TEM images (inset: SAED pattern) of the Ni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V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0.9</w:t>
      </w:r>
      <w:r>
        <w:rPr>
          <w:rFonts w:ascii="Trebuchet MS" w:hAnsi="Trebuchet MS"/>
          <w:color w:val="231F20"/>
          <w:w w:val="90"/>
          <w:sz w:val="16"/>
        </w:rPr>
        <w:t>Al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0.1</w:t>
      </w:r>
      <w:r>
        <w:rPr>
          <w:rFonts w:ascii="Trebuchet MS" w:hAnsi="Trebuchet MS"/>
          <w:color w:val="231F20"/>
          <w:w w:val="90"/>
          <w:sz w:val="16"/>
        </w:rPr>
        <w:t>-Cl LDH.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[230]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2019, Wiley. f) Schematic representation of the effective anchoring of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LiPS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(Li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S</w:t>
      </w:r>
      <w:r>
        <w:rPr>
          <w:rFonts w:ascii="Trebuchet MS" w:hAnsi="Trebuchet MS"/>
          <w:i/>
          <w:color w:val="231F20"/>
          <w:w w:val="90"/>
          <w:sz w:val="16"/>
          <w:vertAlign w:val="subscript"/>
        </w:rPr>
        <w:t>x</w:t>
      </w:r>
      <w:r>
        <w:rPr>
          <w:rFonts w:ascii="Trebuchet MS" w:hAnsi="Trebuchet MS"/>
          <w:color w:val="231F20"/>
          <w:w w:val="90"/>
          <w:sz w:val="16"/>
        </w:rPr>
        <w:t xml:space="preserve">, </w:t>
      </w:r>
      <w:r>
        <w:rPr>
          <w:rFonts w:ascii="Trebuchet MS" w:hAnsi="Trebuchet MS"/>
          <w:i/>
          <w:color w:val="231F20"/>
          <w:w w:val="90"/>
          <w:sz w:val="16"/>
        </w:rPr>
        <w:t xml:space="preserve">x </w:t>
      </w:r>
      <w:r>
        <w:rPr>
          <w:rFonts w:ascii="Symbol" w:hAnsi="Symbol"/>
          <w:color w:val="231F20"/>
          <w:w w:val="90"/>
          <w:sz w:val="16"/>
        </w:rPr>
        <w:t></w:t>
      </w:r>
      <w:r>
        <w:rPr>
          <w:rFonts w:ascii="Times New Roman" w:hAnsi="Times New Roman"/>
          <w:color w:val="231F20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8) on various active sites of the Ni@1TMoS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 xml:space="preserve"> surface. Reproduced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[231]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2020, American Chemi</w:t>
      </w:r>
      <w:r>
        <w:rPr>
          <w:rFonts w:ascii="Trebuchet MS" w:hAnsi="Trebuchet MS"/>
          <w:color w:val="231F20"/>
          <w:w w:val="90"/>
          <w:sz w:val="16"/>
        </w:rPr>
        <w:t xml:space="preserve">cal Society. g) Scanning electron microscopy (SEM) image of the exfoliated, carbon-coated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hBN</w:t>
      </w:r>
      <w:proofErr w:type="spellEnd"/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nanoplatelets; Schematic of a lithium-ion battery operating with an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hBN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gel electrolyte. The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hBN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gel electrolyte separates the anode and cathode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elec</w:t>
      </w:r>
      <w:proofErr w:type="spellEnd"/>
      <w:r>
        <w:rPr>
          <w:rFonts w:ascii="Trebuchet MS" w:hAnsi="Trebuchet MS"/>
          <w:color w:val="231F20"/>
          <w:w w:val="90"/>
          <w:sz w:val="16"/>
        </w:rPr>
        <w:t>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trodes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with</w:t>
      </w:r>
      <w:r>
        <w:rPr>
          <w:rFonts w:ascii="Trebuchet MS" w:hAnsi="Trebuchet MS"/>
          <w:color w:val="231F20"/>
          <w:w w:val="90"/>
          <w:sz w:val="16"/>
        </w:rPr>
        <w:t xml:space="preserve">out a separator, and lithium ions travel (indicated by the red dotted line) through Li-IL adsorbed on the surface of the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hBN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nanoplatelets.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[232] </w:t>
      </w:r>
      <w:r>
        <w:rPr>
          <w:rFonts w:ascii="Trebuchet MS" w:hAnsi="Trebuchet MS"/>
          <w:color w:val="231F20"/>
          <w:w w:val="90"/>
          <w:sz w:val="16"/>
        </w:rPr>
        <w:t>Copyright 2019, American Chemical Society. h) Schematic of the preparation of sulfu</w:t>
      </w:r>
      <w:r>
        <w:rPr>
          <w:rFonts w:ascii="Trebuchet MS" w:hAnsi="Trebuchet MS"/>
          <w:color w:val="231F20"/>
          <w:w w:val="90"/>
          <w:sz w:val="16"/>
        </w:rPr>
        <w:t xml:space="preserve">r-doped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MXene</w:t>
      </w:r>
      <w:proofErr w:type="spellEnd"/>
      <w:r>
        <w:rPr>
          <w:rFonts w:ascii="Trebuchet MS" w:hAnsi="Trebuchet MS"/>
          <w:color w:val="231F20"/>
          <w:w w:val="90"/>
          <w:sz w:val="16"/>
        </w:rPr>
        <w:t>, along with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discharge process in sulfur-doped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MXene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/S cathode, where sodium redox reduction is </w:t>
      </w:r>
      <w:proofErr w:type="gramStart"/>
      <w:r>
        <w:rPr>
          <w:rFonts w:ascii="Trebuchet MS" w:hAnsi="Trebuchet MS"/>
          <w:color w:val="231F20"/>
          <w:w w:val="95"/>
          <w:sz w:val="16"/>
        </w:rPr>
        <w:t>accelerated</w:t>
      </w:r>
      <w:proofErr w:type="gramEnd"/>
      <w:r>
        <w:rPr>
          <w:rFonts w:ascii="Trebuchet MS" w:hAnsi="Trebuchet MS"/>
          <w:color w:val="231F20"/>
          <w:w w:val="95"/>
          <w:sz w:val="16"/>
        </w:rPr>
        <w:t xml:space="preserve"> and sodium polysulfide shuttling is minimized.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 typical synthesis of these materials leads to O, OH, and F terminations, while in situ doping adds S terminations to the surface. Reproduced with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[236]</w:t>
      </w:r>
      <w:r>
        <w:rPr>
          <w:rFonts w:ascii="Trebuchet MS" w:hAnsi="Trebuchet MS"/>
          <w:color w:val="231F20"/>
          <w:spacing w:val="9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2019,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American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Society.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i</w:t>
      </w:r>
      <w:proofErr w:type="spellEnd"/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Schematic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illustration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synthesis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N-Ti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C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/C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nanosheets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modified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PP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separator for Li–S batteries. Cycling performances of Li–S cell with N-Ti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0"/>
          <w:sz w:val="16"/>
        </w:rPr>
        <w:t>C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/C@PP separator under different sulfur-loading cathodes. Reproduced with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[238] </w:t>
      </w:r>
      <w:r>
        <w:rPr>
          <w:rFonts w:ascii="Trebuchet MS" w:hAnsi="Trebuchet MS"/>
          <w:color w:val="231F20"/>
          <w:w w:val="90"/>
          <w:sz w:val="16"/>
        </w:rPr>
        <w:t xml:space="preserve">Copyright 2019, Elsevier. j) Electrochemical impedance spectra of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SiNP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and SiNP@MX1/MX2 before and after cycling. Schematic of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equivalent circuit. TEM image and a</w:t>
      </w:r>
      <w:r>
        <w:rPr>
          <w:rFonts w:ascii="Trebuchet MS" w:hAnsi="Trebuchet MS"/>
          <w:color w:val="231F20"/>
          <w:w w:val="90"/>
          <w:sz w:val="16"/>
        </w:rPr>
        <w:t xml:space="preserve"> digital picture of cycled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SiNP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and SiNP@MX1/MX2 anodes, respectively. Schematics of reversible volume change,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lithium ions, and electronic diffusion paths of the SiNP@MX1/MX2 anode during the lithiation/</w:t>
      </w:r>
      <w:proofErr w:type="spellStart"/>
      <w:r>
        <w:rPr>
          <w:rFonts w:ascii="Trebuchet MS" w:hAnsi="Trebuchet MS"/>
          <w:color w:val="231F20"/>
          <w:w w:val="90"/>
          <w:sz w:val="16"/>
        </w:rPr>
        <w:t>delithiation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process.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[24</w:t>
      </w:r>
      <w:r>
        <w:rPr>
          <w:rFonts w:ascii="Trebuchet MS" w:hAnsi="Trebuchet MS"/>
          <w:color w:val="231F20"/>
          <w:w w:val="90"/>
          <w:position w:val="6"/>
          <w:sz w:val="11"/>
        </w:rPr>
        <w:t>0]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2020,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American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Chemical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Society</w:t>
      </w:r>
    </w:p>
    <w:p w14:paraId="773B38EB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EC" w14:textId="77777777" w:rsidR="00E027DA" w:rsidRDefault="00E027DA">
      <w:pPr>
        <w:rPr>
          <w:rFonts w:ascii="Trebuchet MS"/>
          <w:sz w:val="20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8ED" w14:textId="77777777" w:rsidR="00E027DA" w:rsidRDefault="003613A2">
      <w:pPr>
        <w:pStyle w:val="BodyText"/>
        <w:spacing w:before="5"/>
        <w:rPr>
          <w:rFonts w:ascii="Trebuchet MS"/>
          <w:sz w:val="21"/>
        </w:rPr>
      </w:pPr>
      <w:r>
        <w:pict w14:anchorId="773B3CFC">
          <v:shape id="_x0000_s1111" type="#_x0000_t202" style="position:absolute;margin-left:578.1pt;margin-top:15.9pt;width:7.65pt;height:752.2pt;z-index:15764480;mso-position-horizontal-relative:page;mso-position-vertical-relative:page" filled="f" stroked="f">
            <v:textbox style="layout-flow:vertical" inset="0,0,0,0">
              <w:txbxContent>
                <w:p w14:paraId="773B3D81" w14:textId="4B3E03E5" w:rsidR="00E027DA" w:rsidRDefault="00E027DA">
                  <w:pPr>
                    <w:spacing w:before="17"/>
                    <w:ind w:left="20"/>
                    <w:rPr>
                      <w:rFonts w:ascii="Times New Roman"/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</w:p>
    <w:p w14:paraId="773B38F3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8"/>
            <w:col w:w="1654" w:space="2438"/>
            <w:col w:w="1917"/>
          </w:cols>
        </w:sectPr>
      </w:pPr>
    </w:p>
    <w:p w14:paraId="773B38F4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8F5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CFE">
          <v:group id="_x0000_s1108" style="width:435.2pt;height:20.45pt;mso-position-horizontal-relative:char;mso-position-vertical-relative:line" coordsize="8704,409">
            <v:shape id="_x0000_s1110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109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CFF" wp14:editId="773B3D00">
            <wp:extent cx="720235" cy="261937"/>
            <wp:effectExtent l="0" t="0" r="0" b="0"/>
            <wp:docPr id="4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8F6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F7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72" behindDoc="0" locked="0" layoutInCell="1" allowOverlap="1" wp14:anchorId="773B3D01" wp14:editId="773B3D02">
            <wp:simplePos x="0" y="0"/>
            <wp:positionH relativeFrom="page">
              <wp:posOffset>638237</wp:posOffset>
            </wp:positionH>
            <wp:positionV relativeFrom="paragraph">
              <wp:posOffset>226364</wp:posOffset>
            </wp:positionV>
            <wp:extent cx="6247186" cy="4029455"/>
            <wp:effectExtent l="0" t="0" r="0" b="0"/>
            <wp:wrapTopAndBottom/>
            <wp:docPr id="49" name="image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186" cy="402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8F8" w14:textId="77777777" w:rsidR="00E027DA" w:rsidRDefault="003613A2">
      <w:pPr>
        <w:spacing w:before="89"/>
        <w:ind w:left="22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90"/>
          <w:sz w:val="16"/>
        </w:rPr>
        <w:t>Figure</w:t>
      </w:r>
      <w:r>
        <w:rPr>
          <w:rFonts w:ascii="Trebuchet MS"/>
          <w:b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13.</w:t>
      </w:r>
      <w:r>
        <w:rPr>
          <w:rFonts w:ascii="Trebuchet MS"/>
          <w:b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a)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Schematic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illustration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fabrication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process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pAl</w:t>
      </w:r>
      <w:proofErr w:type="spellEnd"/>
      <w:r>
        <w:rPr>
          <w:rFonts w:ascii="Trebuchet MS"/>
          <w:color w:val="231F20"/>
          <w:w w:val="90"/>
          <w:sz w:val="16"/>
        </w:rPr>
        <w:t>/C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anode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materials.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Reproduced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with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permission.</w:t>
      </w:r>
      <w:r>
        <w:rPr>
          <w:rFonts w:ascii="Trebuchet MS"/>
          <w:color w:val="231F20"/>
          <w:w w:val="90"/>
          <w:position w:val="6"/>
          <w:sz w:val="11"/>
        </w:rPr>
        <w:t>[249]</w:t>
      </w:r>
      <w:r>
        <w:rPr>
          <w:rFonts w:ascii="Trebuchet MS"/>
          <w:color w:val="231F20"/>
          <w:spacing w:val="24"/>
          <w:w w:val="90"/>
          <w:position w:val="6"/>
          <w:sz w:val="11"/>
        </w:rPr>
        <w:t xml:space="preserve"> </w:t>
      </w:r>
      <w:r>
        <w:rPr>
          <w:rFonts w:ascii="Trebuchet MS"/>
          <w:color w:val="231F20"/>
          <w:w w:val="90"/>
          <w:sz w:val="16"/>
        </w:rPr>
        <w:t>Copyright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2016,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Wiley.</w:t>
      </w:r>
    </w:p>
    <w:p w14:paraId="773B38F9" w14:textId="77777777" w:rsidR="00E027DA" w:rsidRDefault="003613A2">
      <w:pPr>
        <w:spacing w:before="13" w:line="225" w:lineRule="auto"/>
        <w:ind w:left="223" w:right="158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0"/>
          <w:sz w:val="16"/>
        </w:rPr>
        <w:t>b) Surface pictures of lithium metal, copper mesh, and the Li–metal/3D copper mesh composite. SEM images of lithium metal, copper mesh, and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Li–metal/3D copper mesh composite.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[250] </w:t>
      </w:r>
      <w:r>
        <w:rPr>
          <w:rFonts w:ascii="Trebuchet MS" w:hAnsi="Trebuchet MS"/>
          <w:color w:val="231F20"/>
          <w:w w:val="90"/>
          <w:sz w:val="16"/>
        </w:rPr>
        <w:t>Copyright 2017, Wiley. c) Demonstration of t</w:t>
      </w:r>
      <w:r>
        <w:rPr>
          <w:rFonts w:ascii="Trebuchet MS" w:hAnsi="Trebuchet MS"/>
          <w:color w:val="231F20"/>
          <w:w w:val="90"/>
          <w:sz w:val="16"/>
        </w:rPr>
        <w:t>he versatile functionality of Zr-MOF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nodes in a variety of fields, from chemical transformation to ion sequestration.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[256]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 2019, American Chemical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Society. d) Schematic illustration of the sequential preparation strategy for the MoC2–C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Nos@S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composite.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[257]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2020, Elsevier. e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1</w:t>
      </w:r>
      <w:r>
        <w:rPr>
          <w:rFonts w:ascii="Trebuchet MS" w:hAnsi="Trebuchet MS"/>
          <w:color w:val="231F20"/>
          <w:w w:val="90"/>
          <w:sz w:val="16"/>
        </w:rPr>
        <w:t xml:space="preserve">) The chemical structure and possible electrochemical redox mechanism of TQBQ-COF with a </w:t>
      </w:r>
      <w:r>
        <w:rPr>
          <w:rFonts w:ascii="Trebuchet MS" w:hAnsi="Trebuchet MS"/>
          <w:color w:val="231F20"/>
          <w:w w:val="90"/>
          <w:sz w:val="16"/>
        </w:rPr>
        <w:t xml:space="preserve">theoretical capacity of 515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mAh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g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>1</w:t>
      </w:r>
      <w:r>
        <w:rPr>
          <w:rFonts w:ascii="Trebuchet MS" w:hAnsi="Trebuchet MS"/>
          <w:color w:val="231F20"/>
          <w:w w:val="90"/>
          <w:sz w:val="16"/>
        </w:rPr>
        <w:t>. e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0"/>
          <w:sz w:val="16"/>
        </w:rPr>
        <w:t>)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Long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cycling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stability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TQBQ-COF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electrodes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at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different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current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densities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(0.1,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0.5,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1.0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>1</w:t>
      </w:r>
      <w:r>
        <w:rPr>
          <w:rFonts w:ascii="Trebuchet MS" w:hAnsi="Trebuchet MS"/>
          <w:color w:val="231F20"/>
          <w:w w:val="90"/>
          <w:sz w:val="16"/>
        </w:rPr>
        <w:t>).</w:t>
      </w:r>
      <w:r>
        <w:rPr>
          <w:rFonts w:ascii="Trebuchet MS" w:hAnsi="Trebuchet MS"/>
          <w:color w:val="231F20"/>
          <w:w w:val="90"/>
          <w:position w:val="6"/>
          <w:sz w:val="11"/>
        </w:rPr>
        <w:t>[266]</w:t>
      </w:r>
      <w:r>
        <w:rPr>
          <w:rFonts w:ascii="Trebuchet MS" w:hAnsi="Trebuchet MS"/>
          <w:color w:val="231F20"/>
          <w:spacing w:val="17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2020,</w:t>
      </w:r>
      <w:r>
        <w:rPr>
          <w:rFonts w:ascii="Trebuchet MS" w:hAns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Springer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Nature.</w:t>
      </w:r>
    </w:p>
    <w:p w14:paraId="773B38F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8FB" w14:textId="77777777" w:rsidR="00E027DA" w:rsidRDefault="00E027DA">
      <w:pPr>
        <w:pStyle w:val="BodyText"/>
        <w:spacing w:before="8"/>
        <w:rPr>
          <w:rFonts w:ascii="Trebuchet MS"/>
          <w:sz w:val="16"/>
        </w:rPr>
      </w:pPr>
    </w:p>
    <w:p w14:paraId="773B38FC" w14:textId="77777777" w:rsidR="00E027DA" w:rsidRDefault="00E027DA">
      <w:pPr>
        <w:rPr>
          <w:rFonts w:ascii="Trebuchet MS"/>
          <w:sz w:val="16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8FD" w14:textId="77777777" w:rsidR="00E027DA" w:rsidRDefault="003613A2">
      <w:pPr>
        <w:pStyle w:val="BodyText"/>
        <w:spacing w:before="95" w:line="247" w:lineRule="auto"/>
        <w:ind w:left="223"/>
        <w:jc w:val="both"/>
      </w:pPr>
      <w:r>
        <w:rPr>
          <w:color w:val="231F20"/>
        </w:rPr>
        <w:t>The high specific surface area and abundant porosity of 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foams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improve electrolyte permeability, resulting in enhanced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trochemical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performance of rechargeable batteries with metal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anodes.</w:t>
      </w:r>
      <w:r>
        <w:rPr>
          <w:color w:val="231F20"/>
          <w:position w:val="6"/>
          <w:sz w:val="12"/>
        </w:rPr>
        <w:t>[248]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Tong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249]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designed a porous Al foil anode 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high-rate AIBs. Porous Al foil coated with a uniform carbon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layer (</w:t>
      </w:r>
      <w:proofErr w:type="spellStart"/>
      <w:r>
        <w:rPr>
          <w:color w:val="231F20"/>
        </w:rPr>
        <w:t>pAl</w:t>
      </w:r>
      <w:proofErr w:type="spellEnd"/>
      <w:r>
        <w:rPr>
          <w:color w:val="231F20"/>
        </w:rPr>
        <w:t>/C) was fabricated by the etching, deposition,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solidification of polyacrylonitrile, and subsequent carbonization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b/>
          <w:color w:val="231F20"/>
          <w:w w:val="95"/>
        </w:rPr>
        <w:t>Figure 13</w:t>
      </w:r>
      <w:r>
        <w:rPr>
          <w:color w:val="231F20"/>
          <w:w w:val="95"/>
        </w:rPr>
        <w:t>a). The 3D porous Al structure provides fast ion/</w:t>
      </w:r>
      <w:proofErr w:type="spellStart"/>
      <w:r>
        <w:rPr>
          <w:color w:val="231F20"/>
          <w:w w:val="95"/>
        </w:rPr>
        <w:t>elec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tron</w:t>
      </w:r>
      <w:proofErr w:type="spellEnd"/>
      <w:r>
        <w:rPr>
          <w:color w:val="231F20"/>
        </w:rPr>
        <w:t xml:space="preserve"> transport channels and sufficient space to accommodate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volume expansion during electrochemical processes. The AIB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</w:rPr>
        <w:t>pAl</w:t>
      </w:r>
      <w:proofErr w:type="spellEnd"/>
      <w:r>
        <w:rPr>
          <w:color w:val="231F20"/>
        </w:rPr>
        <w:t>/C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exhibits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rever</w:t>
      </w:r>
      <w:r>
        <w:rPr>
          <w:color w:val="231F20"/>
        </w:rPr>
        <w:t xml:space="preserve">sible capacity of 104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 xml:space="preserve">at 2 C and 85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20 C. Moreover, the cell demonstrates a retaining capacity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93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0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24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1000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89.4%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 power density of 3084 W 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. Li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250]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a 3D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porous Cu current collector/Li–metal composite anode for </w:t>
      </w:r>
      <w:proofErr w:type="spellStart"/>
      <w:r>
        <w:rPr>
          <w:color w:val="231F20"/>
        </w:rPr>
        <w:t>sta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bilizing</w:t>
      </w:r>
      <w:proofErr w:type="spellEnd"/>
      <w:r>
        <w:rPr>
          <w:color w:val="231F20"/>
        </w:rPr>
        <w:t xml:space="preserve"> lithium–metal batteries. The porous structure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composite electrode provides a “cage” for the redeposition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“</w:t>
      </w:r>
      <w:proofErr w:type="spellStart"/>
      <w:r>
        <w:rPr>
          <w:color w:val="231F20"/>
        </w:rPr>
        <w:t>hostless</w:t>
      </w:r>
      <w:proofErr w:type="spellEnd"/>
      <w:r>
        <w:rPr>
          <w:color w:val="231F20"/>
        </w:rPr>
        <w:t>”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accommodates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expansion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13b</w:t>
      </w:r>
      <w:r>
        <w:rPr>
          <w:color w:val="231F20"/>
        </w:rPr>
        <w:t>).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planar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Cu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foil,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7"/>
        </w:rPr>
        <w:t xml:space="preserve"> </w:t>
      </w:r>
      <w:proofErr w:type="gramStart"/>
      <w:r>
        <w:rPr>
          <w:color w:val="231F20"/>
        </w:rPr>
        <w:t>specific</w:t>
      </w:r>
      <w:proofErr w:type="gramEnd"/>
    </w:p>
    <w:p w14:paraId="773B38FE" w14:textId="77777777" w:rsidR="00E027DA" w:rsidRDefault="003613A2">
      <w:pPr>
        <w:pStyle w:val="BodyText"/>
        <w:spacing w:before="95" w:line="249" w:lineRule="auto"/>
        <w:ind w:left="223" w:right="158"/>
        <w:jc w:val="both"/>
      </w:pPr>
      <w:r>
        <w:br w:type="column"/>
      </w:r>
      <w:r>
        <w:rPr>
          <w:color w:val="231F20"/>
          <w:w w:val="95"/>
        </w:rPr>
        <w:t>surface area favors electrochemical reaction kinetics and lowers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local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anode,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10"/>
        </w:rPr>
        <w:t xml:space="preserve"> </w:t>
      </w:r>
      <w:proofErr w:type="spellStart"/>
      <w:r>
        <w:rPr>
          <w:color w:val="231F20"/>
        </w:rPr>
        <w:t>interfa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cial</w:t>
      </w:r>
      <w:proofErr w:type="spellEnd"/>
      <w:r>
        <w:rPr>
          <w:color w:val="231F20"/>
          <w:spacing w:val="3"/>
        </w:rPr>
        <w:t xml:space="preserve"> </w:t>
      </w:r>
      <w:r>
        <w:rPr>
          <w:color w:val="231F20"/>
        </w:rPr>
        <w:t>resistance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stabilizing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electrodeposition.</w:t>
      </w:r>
    </w:p>
    <w:p w14:paraId="773B38FF" w14:textId="77777777" w:rsidR="00E027DA" w:rsidRDefault="003613A2">
      <w:pPr>
        <w:pStyle w:val="BodyText"/>
        <w:spacing w:before="1" w:line="247" w:lineRule="auto"/>
        <w:ind w:left="223" w:right="158" w:firstLine="200"/>
        <w:jc w:val="both"/>
        <w:rPr>
          <w:sz w:val="12"/>
        </w:rPr>
      </w:pPr>
      <w:r>
        <w:rPr>
          <w:color w:val="231F20"/>
        </w:rPr>
        <w:t>Nonmetal porous materials are diverse (including 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 materials, compound porous materials, and composite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porous </w:t>
      </w:r>
      <w:proofErr w:type="gramStart"/>
      <w:r>
        <w:rPr>
          <w:color w:val="231F20"/>
          <w:spacing w:val="-1"/>
        </w:rPr>
        <w:t>materials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>251]</w:t>
      </w:r>
      <w:r>
        <w:rPr>
          <w:color w:val="231F20"/>
          <w:spacing w:val="-1"/>
        </w:rPr>
        <w:t xml:space="preserve">). Such porous structures </w:t>
      </w:r>
      <w:r>
        <w:rPr>
          <w:color w:val="231F20"/>
        </w:rPr>
        <w:t>are derived from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characteristics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design.</w:t>
      </w:r>
      <w:r>
        <w:rPr>
          <w:color w:val="231F20"/>
          <w:position w:val="6"/>
          <w:sz w:val="12"/>
        </w:rPr>
        <w:t>[252]</w:t>
      </w:r>
      <w:r>
        <w:rPr>
          <w:color w:val="231F20"/>
          <w:spacing w:val="27"/>
          <w:position w:val="6"/>
          <w:sz w:val="12"/>
        </w:rPr>
        <w:t xml:space="preserve"> </w:t>
      </w:r>
      <w:r>
        <w:rPr>
          <w:color w:val="231F20"/>
        </w:rPr>
        <w:t>MOFs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covalent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framework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(COFs)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recently.</w:t>
      </w:r>
      <w:r>
        <w:rPr>
          <w:color w:val="231F20"/>
          <w:position w:val="6"/>
          <w:sz w:val="12"/>
        </w:rPr>
        <w:t>[253]</w:t>
      </w:r>
    </w:p>
    <w:p w14:paraId="773B3900" w14:textId="77777777" w:rsidR="00E027DA" w:rsidRDefault="003613A2">
      <w:pPr>
        <w:pStyle w:val="BodyText"/>
        <w:spacing w:before="7" w:line="249" w:lineRule="auto"/>
        <w:ind w:left="223" w:right="157" w:firstLine="200"/>
        <w:jc w:val="both"/>
      </w:pPr>
      <w:r>
        <w:rPr>
          <w:color w:val="231F20"/>
        </w:rPr>
        <w:t>MOFs are a class of porous materials formed by metal 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ligands,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attracted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considerable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interest due to their applications </w:t>
      </w:r>
      <w:r>
        <w:rPr>
          <w:color w:val="231F20"/>
        </w:rPr>
        <w:t>in energy storage.</w:t>
      </w:r>
      <w:r>
        <w:rPr>
          <w:color w:val="231F20"/>
          <w:position w:val="6"/>
          <w:sz w:val="12"/>
        </w:rPr>
        <w:t xml:space="preserve">[254] </w:t>
      </w:r>
      <w:r>
        <w:rPr>
          <w:color w:val="231F20"/>
        </w:rPr>
        <w:t>In gen-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eral</w:t>
      </w:r>
      <w:proofErr w:type="spellEnd"/>
      <w:r>
        <w:rPr>
          <w:color w:val="231F20"/>
        </w:rPr>
        <w:t>, MOFs need to have a functional design for application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rechargeable batteries </w:t>
      </w:r>
      <w:r>
        <w:rPr>
          <w:color w:val="231F20"/>
        </w:rPr>
        <w:t>because of insufficient electronic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ductivities</w:t>
      </w:r>
      <w:proofErr w:type="spellEnd"/>
      <w:r>
        <w:rPr>
          <w:color w:val="231F20"/>
          <w:spacing w:val="-1"/>
        </w:rPr>
        <w:t>.</w:t>
      </w:r>
      <w:r>
        <w:rPr>
          <w:color w:val="231F20"/>
          <w:spacing w:val="-1"/>
          <w:position w:val="6"/>
          <w:sz w:val="12"/>
        </w:rPr>
        <w:t>[255]</w:t>
      </w:r>
      <w:r>
        <w:rPr>
          <w:color w:val="231F20"/>
          <w:position w:val="6"/>
          <w:sz w:val="12"/>
        </w:rPr>
        <w:t xml:space="preserve"> </w:t>
      </w:r>
      <w:r>
        <w:rPr>
          <w:color w:val="231F20"/>
        </w:rPr>
        <w:t>Baumann et al.</w:t>
      </w:r>
      <w:r>
        <w:rPr>
          <w:color w:val="231F20"/>
          <w:position w:val="6"/>
          <w:sz w:val="12"/>
        </w:rPr>
        <w:t>[256]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stabilized reactive lithium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thiophosphate (Li</w:t>
      </w:r>
      <w:r>
        <w:rPr>
          <w:color w:val="231F20"/>
          <w:spacing w:val="-2"/>
          <w:vertAlign w:val="subscript"/>
        </w:rPr>
        <w:t>3</w:t>
      </w:r>
      <w:r>
        <w:rPr>
          <w:color w:val="231F20"/>
          <w:spacing w:val="-2"/>
        </w:rPr>
        <w:t>PS</w:t>
      </w:r>
      <w:r>
        <w:rPr>
          <w:color w:val="231F20"/>
          <w:spacing w:val="-2"/>
          <w:vertAlign w:val="subscript"/>
        </w:rPr>
        <w:t>4</w:t>
      </w:r>
      <w:r>
        <w:rPr>
          <w:color w:val="231F20"/>
          <w:spacing w:val="-2"/>
        </w:rPr>
        <w:t xml:space="preserve">) within </w:t>
      </w:r>
      <w:r>
        <w:rPr>
          <w:color w:val="231F20"/>
          <w:spacing w:val="-1"/>
        </w:rPr>
        <w:t>a porous framework for targeted</w:t>
      </w:r>
      <w:r>
        <w:rPr>
          <w:color w:val="231F20"/>
        </w:rPr>
        <w:t xml:space="preserve"> application in lithium–sulfur batteries on the basis of the </w:t>
      </w:r>
      <w:proofErr w:type="spellStart"/>
      <w:r>
        <w:rPr>
          <w:color w:val="231F20"/>
        </w:rPr>
        <w:t>func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2"/>
        </w:rPr>
        <w:t>tionalization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Zr-MOF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(Figure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13c).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Lithium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thiophosphate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Zr-MOFs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improves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sulfur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utilization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polysulfide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encapsu</w:t>
      </w:r>
      <w:proofErr w:type="spellEnd"/>
      <w:r>
        <w:rPr>
          <w:color w:val="231F20"/>
        </w:rPr>
        <w:t>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  <w:w w:val="95"/>
        </w:rPr>
        <w:t>lation</w:t>
      </w:r>
      <w:proofErr w:type="spellEnd"/>
      <w:r>
        <w:rPr>
          <w:color w:val="231F20"/>
          <w:w w:val="95"/>
        </w:rPr>
        <w:t xml:space="preserve"> to deliver a high capacity over prolonged cycling. The </w:t>
      </w:r>
      <w:proofErr w:type="spellStart"/>
      <w:r>
        <w:rPr>
          <w:color w:val="231F20"/>
          <w:w w:val="95"/>
        </w:rPr>
        <w:t>func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spacing w:val="-1"/>
        </w:rPr>
        <w:t>tionalized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MOF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additives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also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prevent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battery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damage,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is</w:t>
      </w:r>
      <w:proofErr w:type="gramEnd"/>
    </w:p>
    <w:p w14:paraId="773B3901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902" w14:textId="77777777" w:rsidR="00E027DA" w:rsidRDefault="00E027DA">
      <w:pPr>
        <w:pStyle w:val="BodyText"/>
        <w:spacing w:before="4"/>
        <w:rPr>
          <w:sz w:val="27"/>
        </w:rPr>
      </w:pPr>
    </w:p>
    <w:p w14:paraId="773B3903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07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908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09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05">
          <v:group id="_x0000_s1105" style="width:88.75pt;height:20.45pt;mso-position-horizontal-relative:char;mso-position-vertical-relative:line" coordsize="1775,409">
            <v:shape id="_x0000_s1106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07">
          <v:group id="_x0000_s1102" style="width:403.3pt;height:20.75pt;mso-position-horizontal-relative:char;mso-position-vertical-relative:line" coordsize="8066,415">
            <v:line id="_x0000_s1104" style="position:absolute" from="6857,410" to="0,410" strokecolor="#231f20" strokeweight=".5pt"/>
            <v:shape id="_x0000_s1103" type="#_x0000_t75" style="position:absolute;left:6925;width:1140;height:415">
              <v:imagedata r:id="rId15" o:title=""/>
            </v:shape>
            <w10:anchorlock/>
          </v:group>
        </w:pict>
      </w:r>
    </w:p>
    <w:p w14:paraId="773B390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0B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90C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0D" w14:textId="77777777" w:rsidR="00E027DA" w:rsidRDefault="003613A2">
      <w:pPr>
        <w:pStyle w:val="BodyText"/>
        <w:spacing w:before="95" w:line="247" w:lineRule="auto"/>
        <w:ind w:left="280"/>
        <w:jc w:val="both"/>
      </w:pPr>
      <w:r>
        <w:rPr>
          <w:color w:val="231F20"/>
          <w:spacing w:val="-1"/>
        </w:rPr>
        <w:t xml:space="preserve">important for energy storage devices. Compound </w:t>
      </w:r>
      <w:r>
        <w:rPr>
          <w:color w:val="231F20"/>
        </w:rPr>
        <w:t>porous mate-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rials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modified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MOF-containing metal elements. Wang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255]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fabricated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Li</w:t>
      </w:r>
      <w:r>
        <w:rPr>
          <w:color w:val="231F20"/>
          <w:spacing w:val="-2"/>
          <w:vertAlign w:val="subscript"/>
        </w:rPr>
        <w:t>2</w:t>
      </w:r>
      <w:r>
        <w:rPr>
          <w:color w:val="231F20"/>
          <w:spacing w:val="-2"/>
        </w:rPr>
        <w:t>FeSiO</w:t>
      </w:r>
      <w:r>
        <w:rPr>
          <w:color w:val="231F20"/>
          <w:spacing w:val="-2"/>
          <w:vertAlign w:val="subscript"/>
        </w:rPr>
        <w:t>4</w:t>
      </w:r>
      <w:r>
        <w:rPr>
          <w:color w:val="231F20"/>
          <w:spacing w:val="-2"/>
        </w:rPr>
        <w:t>/C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cathode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composites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applying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simple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solid-state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approach us</w:t>
      </w:r>
      <w:r>
        <w:rPr>
          <w:color w:val="231F20"/>
          <w:spacing w:val="-2"/>
        </w:rPr>
        <w:t>ing precursor Fe-MOFs. The Li</w:t>
      </w:r>
      <w:r>
        <w:rPr>
          <w:color w:val="231F20"/>
          <w:spacing w:val="-2"/>
          <w:vertAlign w:val="subscript"/>
        </w:rPr>
        <w:t>2</w:t>
      </w:r>
      <w:r>
        <w:rPr>
          <w:color w:val="231F20"/>
          <w:spacing w:val="-2"/>
        </w:rPr>
        <w:t>FeSiO</w:t>
      </w:r>
      <w:r>
        <w:rPr>
          <w:color w:val="231F20"/>
          <w:spacing w:val="-2"/>
          <w:vertAlign w:val="subscript"/>
        </w:rPr>
        <w:t>4</w:t>
      </w:r>
      <w:r>
        <w:rPr>
          <w:color w:val="231F20"/>
          <w:spacing w:val="-2"/>
        </w:rPr>
        <w:t>/C composites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 xml:space="preserve">with a 19.3 </w:t>
      </w:r>
      <w:proofErr w:type="spellStart"/>
      <w:r>
        <w:rPr>
          <w:color w:val="231F20"/>
          <w:spacing w:val="-1"/>
        </w:rPr>
        <w:t>wt</w:t>
      </w:r>
      <w:proofErr w:type="spellEnd"/>
      <w:r>
        <w:rPr>
          <w:color w:val="231F20"/>
          <w:spacing w:val="-1"/>
        </w:rPr>
        <w:t xml:space="preserve">% carbon layer presented </w:t>
      </w:r>
      <w:r>
        <w:rPr>
          <w:color w:val="231F20"/>
        </w:rPr>
        <w:t>a prominent electro-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chemical capability, the lowest charge transfer </w:t>
      </w:r>
      <w:r>
        <w:rPr>
          <w:color w:val="231F20"/>
        </w:rPr>
        <w:t>resistance,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highest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diffusion coefficient because of uniform 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coating and porous structure for Li</w:t>
      </w:r>
      <w:r>
        <w:rPr>
          <w:color w:val="231F20"/>
          <w:vertAlign w:val="subscript"/>
        </w:rPr>
        <w:t>2</w:t>
      </w:r>
      <w:r>
        <w:rPr>
          <w:color w:val="231F20"/>
        </w:rPr>
        <w:t>FeSiO</w:t>
      </w:r>
      <w:r>
        <w:rPr>
          <w:color w:val="231F20"/>
          <w:vertAlign w:val="subscript"/>
        </w:rPr>
        <w:t>4</w:t>
      </w:r>
      <w:r>
        <w:rPr>
          <w:color w:val="231F20"/>
        </w:rPr>
        <w:t>/C composites. Chen</w:t>
      </w:r>
      <w:r>
        <w:rPr>
          <w:color w:val="231F20"/>
          <w:spacing w:val="-38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257]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prepared Mo</w:t>
      </w:r>
      <w:r>
        <w:rPr>
          <w:color w:val="231F20"/>
          <w:vertAlign w:val="subscript"/>
        </w:rPr>
        <w:t>2</w:t>
      </w:r>
      <w:r>
        <w:rPr>
          <w:color w:val="231F20"/>
        </w:rPr>
        <w:t>C–C nano-octahedrons (Mo</w:t>
      </w:r>
      <w:r>
        <w:rPr>
          <w:color w:val="231F20"/>
          <w:vertAlign w:val="subscript"/>
        </w:rPr>
        <w:t>2</w:t>
      </w:r>
      <w:r>
        <w:rPr>
          <w:color w:val="231F20"/>
        </w:rPr>
        <w:t>C–C NOs)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</w:t>
      </w:r>
      <w:r>
        <w:rPr>
          <w:color w:val="231F20"/>
          <w:vertAlign w:val="subscript"/>
        </w:rPr>
        <w:t>2</w:t>
      </w:r>
      <w:r>
        <w:rPr>
          <w:color w:val="231F20"/>
        </w:rPr>
        <w:t>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nanoparticles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embedded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matrix by applying an MOF-assiste</w:t>
      </w:r>
      <w:r>
        <w:rPr>
          <w:color w:val="231F20"/>
          <w:spacing w:val="-1"/>
        </w:rPr>
        <w:t xml:space="preserve">d strategy (Figure </w:t>
      </w:r>
      <w:r>
        <w:rPr>
          <w:color w:val="231F20"/>
        </w:rPr>
        <w:t>13d).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C–C </w:t>
      </w:r>
      <w:proofErr w:type="spellStart"/>
      <w:r>
        <w:rPr>
          <w:color w:val="231F20"/>
        </w:rPr>
        <w:t>NOs@S</w:t>
      </w:r>
      <w:proofErr w:type="spellEnd"/>
      <w:r>
        <w:rPr>
          <w:color w:val="231F20"/>
        </w:rPr>
        <w:t xml:space="preserve"> cathode demonstrated a high initial specific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capacity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1396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1050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1"/>
        </w:rPr>
        <w:t>mAh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g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1</w:t>
      </w:r>
      <w:r>
        <w:rPr>
          <w:color w:val="231F20"/>
          <w:spacing w:val="6"/>
          <w:position w:val="6"/>
          <w:sz w:val="12"/>
        </w:rPr>
        <w:t xml:space="preserve"> </w:t>
      </w:r>
      <w:r>
        <w:rPr>
          <w:color w:val="231F20"/>
          <w:spacing w:val="-1"/>
        </w:rPr>
        <w:t>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0.1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1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respectively,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with an average capacity decay rate of 0.0457% per cycle within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600 cycles at 1 C. The interconnected porous carbon matrices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contribute to effective </w:t>
      </w:r>
      <w:r>
        <w:rPr>
          <w:color w:val="231F20"/>
          <w:spacing w:val="-1"/>
        </w:rPr>
        <w:t xml:space="preserve">sulfur/electrolyte infiltration, fast </w:t>
      </w:r>
      <w:proofErr w:type="spellStart"/>
      <w:r>
        <w:rPr>
          <w:color w:val="231F20"/>
          <w:spacing w:val="-1"/>
        </w:rPr>
        <w:t>elec</w:t>
      </w:r>
      <w:proofErr w:type="spellEnd"/>
      <w:r>
        <w:rPr>
          <w:color w:val="231F20"/>
          <w:spacing w:val="-1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tron</w:t>
      </w:r>
      <w:proofErr w:type="spellEnd"/>
      <w:r>
        <w:rPr>
          <w:color w:val="231F20"/>
        </w:rPr>
        <w:t>/Li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 transportation, and sufficient buffer for volume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change.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 xml:space="preserve">ligands in MOF. </w:t>
      </w:r>
      <w:proofErr w:type="spellStart"/>
      <w:r>
        <w:rPr>
          <w:color w:val="231F20"/>
          <w:spacing w:val="-2"/>
        </w:rPr>
        <w:t>Walle</w:t>
      </w:r>
      <w:proofErr w:type="spellEnd"/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258] </w:t>
      </w:r>
      <w:r>
        <w:rPr>
          <w:color w:val="231F20"/>
          <w:spacing w:val="-1"/>
        </w:rPr>
        <w:t>introduced nitrogen-doped cubic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(NC)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interwoven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derived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MOFs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achieve high sulfur content for lithium–sulfur batteries. It can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physically confine sulfur, thus providing </w:t>
      </w:r>
      <w:r>
        <w:rPr>
          <w:color w:val="231F20"/>
        </w:rPr>
        <w:t>efficient sulfur loading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89 </w:t>
      </w:r>
      <w:proofErr w:type="spellStart"/>
      <w:r>
        <w:rPr>
          <w:color w:val="231F20"/>
        </w:rPr>
        <w:t>wt</w:t>
      </w:r>
      <w:proofErr w:type="spellEnd"/>
      <w:r>
        <w:rPr>
          <w:color w:val="231F20"/>
        </w:rPr>
        <w:t>% (cathode membrane is 3.6 mg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). The NC/CNT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composite </w:t>
      </w:r>
      <w:r>
        <w:rPr>
          <w:color w:val="231F20"/>
        </w:rPr>
        <w:t>can obstruct the dissolution and outward diffusion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poly</w:t>
      </w:r>
      <w:r>
        <w:rPr>
          <w:color w:val="231F20"/>
        </w:rPr>
        <w:t>sulfides, the S@NC/CNT cell exhibits an initial specific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capacity of 1141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 xml:space="preserve">1 </w:t>
      </w:r>
      <w:r>
        <w:rPr>
          <w:color w:val="231F20"/>
          <w:w w:val="95"/>
        </w:rPr>
        <w:t>at 0.5 C (837.5 mA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), and the capacity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674.4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4"/>
          <w:position w:val="6"/>
          <w:sz w:val="1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120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cycles.</w:t>
      </w:r>
    </w:p>
    <w:p w14:paraId="773B390E" w14:textId="77777777" w:rsidR="00E027DA" w:rsidRDefault="003613A2">
      <w:pPr>
        <w:pStyle w:val="BodyText"/>
        <w:spacing w:before="7" w:line="249" w:lineRule="auto"/>
        <w:ind w:left="280" w:firstLine="200"/>
        <w:jc w:val="both"/>
      </w:pPr>
      <w:r>
        <w:rPr>
          <w:color w:val="231F20"/>
        </w:rPr>
        <w:t>Similar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MOFs,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COFs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interesting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class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crystal-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microporous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polymers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composed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nonmetal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het-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eroatoms</w:t>
      </w:r>
      <w:proofErr w:type="spellEnd"/>
      <w:r>
        <w:rPr>
          <w:color w:val="231F20"/>
        </w:rPr>
        <w:t xml:space="preserve"> with strong covalent bonds.</w:t>
      </w:r>
      <w:r>
        <w:rPr>
          <w:color w:val="231F20"/>
          <w:position w:val="6"/>
          <w:sz w:val="12"/>
        </w:rPr>
        <w:t>[259]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Since </w:t>
      </w:r>
      <w:proofErr w:type="spellStart"/>
      <w:r>
        <w:rPr>
          <w:color w:val="231F20"/>
        </w:rPr>
        <w:t>Yaghi’s</w:t>
      </w:r>
      <w:proofErr w:type="spellEnd"/>
      <w:r>
        <w:rPr>
          <w:color w:val="231F20"/>
        </w:rPr>
        <w:t xml:space="preserve"> 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demonstrated the advantages of COFs in 2005,</w:t>
      </w:r>
      <w:r>
        <w:rPr>
          <w:color w:val="231F20"/>
          <w:position w:val="6"/>
          <w:sz w:val="12"/>
        </w:rPr>
        <w:t>[260]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COFs 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become an attractive research topic owing to their potential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application in ene</w:t>
      </w:r>
      <w:r>
        <w:rPr>
          <w:color w:val="231F20"/>
        </w:rPr>
        <w:t>rgy storage.</w:t>
      </w:r>
      <w:r>
        <w:rPr>
          <w:color w:val="231F20"/>
          <w:position w:val="6"/>
          <w:sz w:val="12"/>
        </w:rPr>
        <w:t>[261]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Chen et al.</w:t>
      </w:r>
      <w:r>
        <w:rPr>
          <w:color w:val="231F20"/>
          <w:position w:val="6"/>
          <w:sz w:val="12"/>
        </w:rPr>
        <w:t>[262]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situ pre-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nm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thin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uniformly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covered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anode (COF-Li) as an artificial SEI layer for Li plating/striping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stabilization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inhibition.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Abundant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microcellular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structures in the COF redistributed the Li-ion flux and led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homogeneous plating/stripping process. As a result, stable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cycling for 400 h was achieved in the COF-Li symmetrical cell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 1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 xml:space="preserve">without the internal short circuit. COFs with </w:t>
      </w:r>
      <w:proofErr w:type="spellStart"/>
      <w:r>
        <w:rPr>
          <w:color w:val="231F20"/>
        </w:rPr>
        <w:t>dif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fere</w:t>
      </w:r>
      <w:r>
        <w:rPr>
          <w:color w:val="231F20"/>
        </w:rPr>
        <w:t>nt</w:t>
      </w:r>
      <w:proofErr w:type="spellEnd"/>
      <w:r>
        <w:rPr>
          <w:color w:val="231F20"/>
        </w:rPr>
        <w:t xml:space="preserve"> compositions and structures can be precisely prepared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 careful designations, but their low conductivity limits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application in batteries.</w:t>
      </w:r>
      <w:r>
        <w:rPr>
          <w:color w:val="231F20"/>
          <w:position w:val="6"/>
          <w:sz w:val="12"/>
        </w:rPr>
        <w:t>[263]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Functional design is also </w:t>
      </w:r>
      <w:proofErr w:type="spellStart"/>
      <w:r>
        <w:rPr>
          <w:color w:val="231F20"/>
        </w:rPr>
        <w:t>neces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sary</w:t>
      </w:r>
      <w:proofErr w:type="spellEnd"/>
      <w:r>
        <w:rPr>
          <w:color w:val="231F20"/>
          <w:w w:val="95"/>
        </w:rPr>
        <w:t xml:space="preserve">. Park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264]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presented single-ion conducting electrolytes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</w:t>
      </w:r>
      <w:r>
        <w:rPr>
          <w:color w:val="231F20"/>
        </w:rPr>
        <w:t>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sulfonated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(TpPa-SO</w:t>
      </w:r>
      <w:r>
        <w:rPr>
          <w:color w:val="231F20"/>
          <w:vertAlign w:val="subscript"/>
        </w:rPr>
        <w:t>3</w:t>
      </w:r>
      <w:r>
        <w:rPr>
          <w:color w:val="231F20"/>
        </w:rPr>
        <w:t>Zn</w:t>
      </w:r>
      <w:r>
        <w:rPr>
          <w:color w:val="231F20"/>
          <w:vertAlign w:val="subscript"/>
        </w:rPr>
        <w:t>0.5</w:t>
      </w:r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 It exhibited single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conduction behavior via its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delocalized sulfonates that are covalently tethered to directional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pores and achieved structural robustness through its b-</w:t>
      </w:r>
      <w:proofErr w:type="spellStart"/>
      <w:r>
        <w:rPr>
          <w:color w:val="231F20"/>
        </w:rPr>
        <w:t>ketoe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namine</w:t>
      </w:r>
      <w:proofErr w:type="spellEnd"/>
      <w:r>
        <w:rPr>
          <w:color w:val="231F20"/>
        </w:rPr>
        <w:t xml:space="preserve"> linkages. TpPa-SO</w:t>
      </w:r>
      <w:r>
        <w:rPr>
          <w:color w:val="231F20"/>
          <w:vertAlign w:val="subscript"/>
        </w:rPr>
        <w:t>3</w:t>
      </w:r>
      <w:r>
        <w:rPr>
          <w:color w:val="231F20"/>
        </w:rPr>
        <w:t>Zn</w:t>
      </w:r>
      <w:r>
        <w:rPr>
          <w:color w:val="231F20"/>
          <w:vertAlign w:val="subscript"/>
        </w:rPr>
        <w:t>0.5</w:t>
      </w:r>
      <w:r>
        <w:rPr>
          <w:color w:val="231F20"/>
        </w:rPr>
        <w:t xml:space="preserve"> improved the redox reliability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the Zn metal anode and acts as an ionomeric buffer layer for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stabilizing the MnO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cathode, enabling aqueous Zn–MnO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teries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</w:t>
      </w:r>
      <w:r>
        <w:rPr>
          <w:color w:val="231F20"/>
          <w:spacing w:val="-1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exhibit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long-term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cyclability.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Zhang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265]</w:t>
      </w:r>
      <w:r>
        <w:rPr>
          <w:color w:val="231F20"/>
          <w:spacing w:val="7"/>
          <w:position w:val="6"/>
          <w:sz w:val="12"/>
        </w:rPr>
        <w:t xml:space="preserve"> </w:t>
      </w:r>
      <w:r>
        <w:rPr>
          <w:color w:val="231F20"/>
        </w:rPr>
        <w:t>fabricated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COF-derived nitrogen-doped porous carbon by using nitrogen-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COF-JLU2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precursors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simple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carbonization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potassium-ion batteries (PIBs) and aluminum batteries. It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displays excellent stability </w:t>
      </w:r>
      <w:r>
        <w:rPr>
          <w:color w:val="231F20"/>
        </w:rPr>
        <w:t>even after 2500 cycles as the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PIBs and 30 000 cycles as the cathode for Al batteries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Coulombic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efficiency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100%.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Shi</w:t>
      </w:r>
      <w:r>
        <w:rPr>
          <w:color w:val="231F20"/>
          <w:spacing w:val="22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266]</w:t>
      </w:r>
      <w:r>
        <w:rPr>
          <w:color w:val="231F20"/>
          <w:spacing w:val="10"/>
          <w:position w:val="6"/>
          <w:sz w:val="12"/>
        </w:rPr>
        <w:t xml:space="preserve"> </w:t>
      </w:r>
      <w:r>
        <w:rPr>
          <w:color w:val="231F20"/>
        </w:rPr>
        <w:t>reported</w:t>
      </w:r>
    </w:p>
    <w:p w14:paraId="773B390F" w14:textId="77777777" w:rsidR="00E027DA" w:rsidRDefault="003613A2">
      <w:pPr>
        <w:pStyle w:val="BodyText"/>
        <w:spacing w:before="95" w:line="244" w:lineRule="auto"/>
        <w:ind w:left="243" w:right="101"/>
        <w:jc w:val="both"/>
      </w:pPr>
      <w:r>
        <w:br w:type="column"/>
      </w:r>
      <w:r>
        <w:rPr>
          <w:color w:val="231F20"/>
        </w:rPr>
        <w:t>a honeycomb-like nitrogen-rich COF with multiple carbonyls,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demonstrating the sodium storage ability of pyrazines and car-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bonyls</w:t>
      </w:r>
      <w:proofErr w:type="spellEnd"/>
      <w:r>
        <w:rPr>
          <w:color w:val="231F20"/>
        </w:rPr>
        <w:t xml:space="preserve"> and up to 12 sodium-ion redox chemistry mechanisms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each repetitive unit (Figure 13e</w:t>
      </w:r>
      <w:r>
        <w:rPr>
          <w:color w:val="231F20"/>
          <w:vertAlign w:val="subscript"/>
        </w:rPr>
        <w:t>1</w:t>
      </w:r>
      <w:r>
        <w:rPr>
          <w:color w:val="231F20"/>
        </w:rPr>
        <w:t>). The insoluble 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exhibited a</w:t>
      </w:r>
      <w:r>
        <w:rPr>
          <w:color w:val="231F20"/>
        </w:rPr>
        <w:t xml:space="preserve"> remarkably high specific capacity of 452.0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96%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retention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1000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cycles,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Figure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13e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),</w:t>
      </w:r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9"/>
          <w:w w:val="95"/>
        </w:rPr>
        <w:t xml:space="preserve"> </w:t>
      </w:r>
      <w:proofErr w:type="gramStart"/>
      <w:r>
        <w:rPr>
          <w:color w:val="231F20"/>
          <w:w w:val="95"/>
        </w:rPr>
        <w:t>high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rate</w:t>
      </w:r>
      <w:proofErr w:type="gramEnd"/>
      <w:r>
        <w:rPr>
          <w:color w:val="231F20"/>
          <w:spacing w:val="-18"/>
          <w:w w:val="95"/>
        </w:rPr>
        <w:t xml:space="preserve"> </w:t>
      </w:r>
      <w:r>
        <w:rPr>
          <w:color w:val="231F20"/>
          <w:w w:val="95"/>
        </w:rPr>
        <w:t>performance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w w:val="95"/>
        </w:rPr>
        <w:t>(134.3</w:t>
      </w:r>
      <w:r>
        <w:rPr>
          <w:color w:val="231F20"/>
          <w:spacing w:val="-19"/>
          <w:w w:val="95"/>
        </w:rPr>
        <w:t xml:space="preserve"> </w:t>
      </w:r>
      <w:proofErr w:type="spellStart"/>
      <w:r>
        <w:rPr>
          <w:color w:val="231F20"/>
          <w:w w:val="95"/>
        </w:rPr>
        <w:t>mAhg</w:t>
      </w:r>
      <w:proofErr w:type="spellEnd"/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10.0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).</w:t>
      </w:r>
    </w:p>
    <w:p w14:paraId="773B3910" w14:textId="77777777" w:rsidR="00E027DA" w:rsidRDefault="00E027DA">
      <w:pPr>
        <w:pStyle w:val="BodyText"/>
        <w:rPr>
          <w:sz w:val="24"/>
        </w:rPr>
      </w:pPr>
    </w:p>
    <w:p w14:paraId="773B3911" w14:textId="77777777" w:rsidR="00E027DA" w:rsidRDefault="003613A2">
      <w:pPr>
        <w:pStyle w:val="Heading3"/>
        <w:numPr>
          <w:ilvl w:val="1"/>
          <w:numId w:val="13"/>
        </w:numPr>
        <w:tabs>
          <w:tab w:val="left" w:pos="563"/>
        </w:tabs>
        <w:spacing w:before="159"/>
        <w:ind w:left="562" w:hanging="320"/>
      </w:pPr>
      <w:r>
        <w:rPr>
          <w:color w:val="231F20"/>
          <w:w w:val="90"/>
        </w:rPr>
        <w:t>Hybrid</w:t>
      </w:r>
      <w:r>
        <w:rPr>
          <w:color w:val="231F20"/>
          <w:spacing w:val="9"/>
          <w:w w:val="90"/>
        </w:rPr>
        <w:t xml:space="preserve"> </w:t>
      </w:r>
      <w:r>
        <w:rPr>
          <w:color w:val="231F20"/>
          <w:w w:val="90"/>
        </w:rPr>
        <w:t>Materials</w:t>
      </w:r>
    </w:p>
    <w:p w14:paraId="773B3912" w14:textId="77777777" w:rsidR="00E027DA" w:rsidRDefault="00E027DA">
      <w:pPr>
        <w:pStyle w:val="BodyText"/>
        <w:spacing w:before="9"/>
        <w:rPr>
          <w:rFonts w:ascii="Trebuchet MS"/>
          <w:b/>
          <w:sz w:val="19"/>
        </w:rPr>
      </w:pPr>
    </w:p>
    <w:p w14:paraId="773B3913" w14:textId="77777777" w:rsidR="00E027DA" w:rsidRDefault="003613A2">
      <w:pPr>
        <w:pStyle w:val="BodyText"/>
        <w:spacing w:line="247" w:lineRule="auto"/>
        <w:ind w:left="242" w:right="101"/>
        <w:jc w:val="both"/>
        <w:rPr>
          <w:sz w:val="12"/>
        </w:rPr>
      </w:pPr>
      <w:r>
        <w:rPr>
          <w:color w:val="231F20"/>
        </w:rPr>
        <w:t>Some hybrid materials are emerging and being widely applied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in rechargeable batteries to obtain high electrochemical </w:t>
      </w:r>
      <w:proofErr w:type="spellStart"/>
      <w:r>
        <w:rPr>
          <w:color w:val="231F20"/>
          <w:w w:val="95"/>
        </w:rPr>
        <w:t>perfor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mance</w:t>
      </w:r>
      <w:proofErr w:type="spellEnd"/>
      <w:r>
        <w:rPr>
          <w:color w:val="231F20"/>
        </w:rPr>
        <w:t>.</w:t>
      </w:r>
      <w:r>
        <w:rPr>
          <w:color w:val="231F20"/>
          <w:position w:val="6"/>
          <w:sz w:val="12"/>
        </w:rPr>
        <w:t>[267]</w:t>
      </w:r>
      <w:r>
        <w:rPr>
          <w:color w:val="231F20"/>
          <w:spacing w:val="5"/>
          <w:position w:val="6"/>
          <w:sz w:val="12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combination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mate-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rials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synthetic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retain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their original characteristics.</w:t>
      </w:r>
      <w:r>
        <w:rPr>
          <w:color w:val="231F20"/>
          <w:position w:val="6"/>
          <w:sz w:val="12"/>
        </w:rPr>
        <w:t>[268]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this section, the 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 used to adjust the electronic and ionic transports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rechargeable batteries mainly focus on hybrid ion batteries</w:t>
      </w:r>
      <w:r>
        <w:rPr>
          <w:color w:val="231F20"/>
          <w:w w:val="95"/>
          <w:position w:val="6"/>
          <w:sz w:val="12"/>
        </w:rPr>
        <w:t>[269]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devices.</w:t>
      </w:r>
      <w:r>
        <w:rPr>
          <w:color w:val="231F20"/>
          <w:position w:val="6"/>
          <w:sz w:val="12"/>
        </w:rPr>
        <w:t>[270]</w:t>
      </w:r>
    </w:p>
    <w:p w14:paraId="773B3914" w14:textId="77777777" w:rsidR="00E027DA" w:rsidRDefault="003613A2">
      <w:pPr>
        <w:pStyle w:val="BodyText"/>
        <w:spacing w:before="9" w:line="247" w:lineRule="auto"/>
        <w:ind w:left="242" w:right="101" w:firstLine="200"/>
        <w:jc w:val="both"/>
      </w:pP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ionic exchange in electrochemical processes.</w:t>
      </w:r>
      <w:r>
        <w:rPr>
          <w:color w:val="231F20"/>
          <w:position w:val="6"/>
          <w:sz w:val="12"/>
        </w:rPr>
        <w:t>[271]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For example,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our group prepared a LiFePO</w:t>
      </w:r>
      <w:r>
        <w:rPr>
          <w:color w:val="231F20"/>
          <w:vertAlign w:val="subscript"/>
        </w:rPr>
        <w:t>4</w:t>
      </w:r>
      <w:r>
        <w:rPr>
          <w:color w:val="231F20"/>
        </w:rPr>
        <w:t>/NaFe</w:t>
      </w:r>
      <w:r>
        <w:rPr>
          <w:color w:val="231F20"/>
          <w:vertAlign w:val="subscript"/>
        </w:rPr>
        <w:t>3</w:t>
      </w:r>
      <w:r>
        <w:rPr>
          <w:color w:val="231F20"/>
        </w:rPr>
        <w:t>V</w:t>
      </w:r>
      <w:r>
        <w:rPr>
          <w:color w:val="231F20"/>
          <w:vertAlign w:val="subscript"/>
        </w:rPr>
        <w:t>9</w:t>
      </w:r>
      <w:r>
        <w:rPr>
          <w:color w:val="231F20"/>
        </w:rPr>
        <w:t>O</w:t>
      </w:r>
      <w:r>
        <w:rPr>
          <w:color w:val="231F20"/>
          <w:vertAlign w:val="subscript"/>
        </w:rPr>
        <w:t>19</w:t>
      </w:r>
      <w:r>
        <w:rPr>
          <w:color w:val="231F20"/>
        </w:rPr>
        <w:t>/porous glass (see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HRTEM image in </w:t>
      </w:r>
      <w:r>
        <w:rPr>
          <w:b/>
          <w:color w:val="231F20"/>
        </w:rPr>
        <w:t>Figure 14</w:t>
      </w:r>
      <w:r>
        <w:rPr>
          <w:color w:val="231F20"/>
        </w:rPr>
        <w:t>a) hybrid io</w:t>
      </w:r>
      <w:r>
        <w:rPr>
          <w:color w:val="231F20"/>
        </w:rPr>
        <w:t>n battery 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material.</w:t>
      </w:r>
      <w:r>
        <w:rPr>
          <w:color w:val="231F20"/>
          <w:position w:val="6"/>
          <w:sz w:val="12"/>
        </w:rPr>
        <w:t>[26a]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3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 but also the ionic exchange between 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heterostructure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particle,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100.4</w:t>
      </w:r>
      <w:r>
        <w:rPr>
          <w:color w:val="231F20"/>
          <w:spacing w:val="23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2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1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10.0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enhancement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process,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single-phase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-38"/>
        </w:rPr>
        <w:t xml:space="preserve"> </w:t>
      </w:r>
      <w:r>
        <w:rPr>
          <w:color w:val="231F20"/>
          <w:w w:val="95"/>
        </w:rPr>
        <w:t xml:space="preserve">ion batteries with different electrolytes. Song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272]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prepared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Na</w:t>
      </w:r>
      <w:r>
        <w:rPr>
          <w:color w:val="231F20"/>
          <w:w w:val="95"/>
          <w:vertAlign w:val="subscript"/>
        </w:rPr>
        <w:t>3</w:t>
      </w:r>
      <w:r>
        <w:rPr>
          <w:color w:val="231F20"/>
          <w:w w:val="95"/>
        </w:rPr>
        <w:t>V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(PO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w w:val="95"/>
        </w:rPr>
        <w:t>)</w:t>
      </w:r>
      <w:r>
        <w:rPr>
          <w:color w:val="231F20"/>
          <w:w w:val="95"/>
          <w:vertAlign w:val="subscript"/>
        </w:rPr>
        <w:t>3</w:t>
      </w:r>
      <w:r>
        <w:rPr>
          <w:color w:val="231F20"/>
          <w:w w:val="95"/>
        </w:rPr>
        <w:t xml:space="preserve"> for a hybrid ion battery with Li-involved electrolyte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anode, showing ion exchange between the two Na(2) sites.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NaLi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>V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>(PO</w:t>
      </w:r>
      <w:r>
        <w:rPr>
          <w:color w:val="231F20"/>
          <w:spacing w:val="-1"/>
          <w:vertAlign w:val="subscript"/>
        </w:rPr>
        <w:t>4</w:t>
      </w:r>
      <w:r>
        <w:rPr>
          <w:color w:val="231F20"/>
          <w:spacing w:val="-1"/>
        </w:rPr>
        <w:t>)</w:t>
      </w:r>
      <w:r>
        <w:rPr>
          <w:color w:val="231F20"/>
          <w:spacing w:val="-1"/>
          <w:vertAlign w:val="subscript"/>
        </w:rPr>
        <w:t>3</w:t>
      </w:r>
      <w:r>
        <w:rPr>
          <w:color w:val="231F20"/>
          <w:spacing w:val="-1"/>
        </w:rPr>
        <w:t xml:space="preserve"> was </w:t>
      </w:r>
      <w:r>
        <w:rPr>
          <w:color w:val="231F20"/>
        </w:rPr>
        <w:t>produced by ion transportation because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 xml:space="preserve">in the </w:t>
      </w:r>
      <w:proofErr w:type="gramStart"/>
      <w:r>
        <w:rPr>
          <w:color w:val="231F20"/>
        </w:rPr>
        <w:t>Na(</w:t>
      </w:r>
      <w:proofErr w:type="gramEnd"/>
      <w:r>
        <w:rPr>
          <w:color w:val="231F20"/>
        </w:rPr>
        <w:t>1) site was stationary and the three Na(2) sites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were used to acc</w:t>
      </w:r>
      <w:r>
        <w:rPr>
          <w:color w:val="231F20"/>
        </w:rPr>
        <w:t>ommodate the incoming alkali ions. Further-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more, Song et al.</w:t>
      </w:r>
      <w:r>
        <w:rPr>
          <w:color w:val="231F20"/>
          <w:position w:val="6"/>
          <w:sz w:val="12"/>
        </w:rPr>
        <w:t xml:space="preserve">[273] </w:t>
      </w:r>
      <w:r>
        <w:rPr>
          <w:color w:val="231F20"/>
        </w:rPr>
        <w:t>reported a rapid ion exchange of 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the Na(2) site of the Na</w:t>
      </w:r>
      <w:r>
        <w:rPr>
          <w:color w:val="231F20"/>
          <w:vertAlign w:val="subscript"/>
        </w:rPr>
        <w:t>2</w:t>
      </w:r>
      <w:r>
        <w:rPr>
          <w:color w:val="231F20"/>
        </w:rPr>
        <w:t>FePO</w:t>
      </w:r>
      <w:r>
        <w:rPr>
          <w:color w:val="231F20"/>
          <w:vertAlign w:val="subscript"/>
        </w:rPr>
        <w:t>4</w:t>
      </w:r>
      <w:r>
        <w:rPr>
          <w:color w:val="231F20"/>
        </w:rPr>
        <w:t>F with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to produce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NaLiFePO</w:t>
      </w:r>
      <w:r>
        <w:rPr>
          <w:color w:val="231F20"/>
          <w:vertAlign w:val="subscript"/>
        </w:rPr>
        <w:t>4</w:t>
      </w:r>
      <w:r>
        <w:rPr>
          <w:color w:val="231F20"/>
        </w:rPr>
        <w:t>F.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 conduction in NaLiFePO</w:t>
      </w:r>
      <w:r>
        <w:rPr>
          <w:color w:val="231F20"/>
          <w:vertAlign w:val="subscript"/>
        </w:rPr>
        <w:t>4</w:t>
      </w:r>
      <w:r>
        <w:rPr>
          <w:color w:val="231F20"/>
        </w:rPr>
        <w:t>F was prone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being 2D in the interlayer plane with an essentially restricted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migration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along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[010]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direction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interlayer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transport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  <w:w w:val="95"/>
        </w:rPr>
        <w:t>due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to the much higher energy (4.53 eV for sodium ion and 1.63 eV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ion).</w:t>
      </w:r>
    </w:p>
    <w:p w14:paraId="773B3915" w14:textId="77777777" w:rsidR="00E027DA" w:rsidRDefault="003613A2">
      <w:pPr>
        <w:pStyle w:val="BodyText"/>
        <w:spacing w:line="201" w:lineRule="exact"/>
        <w:ind w:left="443"/>
        <w:jc w:val="both"/>
      </w:pPr>
      <w:r>
        <w:rPr>
          <w:color w:val="231F20"/>
        </w:rPr>
        <w:t>Wang</w:t>
      </w:r>
      <w:r>
        <w:rPr>
          <w:color w:val="231F20"/>
          <w:spacing w:val="22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274]</w:t>
      </w:r>
      <w:r>
        <w:rPr>
          <w:color w:val="231F20"/>
          <w:spacing w:val="36"/>
          <w:position w:val="6"/>
          <w:sz w:val="1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Ni–Fe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different</w:t>
      </w:r>
    </w:p>
    <w:p w14:paraId="773B3916" w14:textId="77777777" w:rsidR="00E027DA" w:rsidRDefault="003613A2">
      <w:pPr>
        <w:pStyle w:val="BodyText"/>
        <w:spacing w:line="249" w:lineRule="auto"/>
        <w:ind w:left="243" w:right="101" w:hanging="1"/>
        <w:jc w:val="both"/>
      </w:pPr>
      <w:r>
        <w:rPr>
          <w:color w:val="231F20"/>
        </w:rPr>
        <w:t>from the hybrid of Li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Na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by using inorganic </w:t>
      </w:r>
      <w:proofErr w:type="spellStart"/>
      <w:r>
        <w:rPr>
          <w:color w:val="231F20"/>
        </w:rPr>
        <w:t>nanopar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ticle</w:t>
      </w:r>
      <w:proofErr w:type="spellEnd"/>
      <w:r>
        <w:rPr>
          <w:color w:val="231F20"/>
        </w:rPr>
        <w:t>/graphitic nanocarbon (</w:t>
      </w:r>
      <w:proofErr w:type="gramStart"/>
      <w:r>
        <w:rPr>
          <w:color w:val="231F20"/>
        </w:rPr>
        <w:t>Ni[</w:t>
      </w:r>
      <w:proofErr w:type="gramEnd"/>
      <w:r>
        <w:rPr>
          <w:color w:val="231F20"/>
        </w:rPr>
        <w:t>OH]</w:t>
      </w:r>
      <w:r>
        <w:rPr>
          <w:color w:val="231F20"/>
          <w:vertAlign w:val="subscript"/>
        </w:rPr>
        <w:t>2</w:t>
      </w:r>
      <w:r>
        <w:rPr>
          <w:color w:val="231F20"/>
        </w:rPr>
        <w:t>/multiwalled CNTs mixed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with </w:t>
      </w:r>
      <w:proofErr w:type="spellStart"/>
      <w:r>
        <w:rPr>
          <w:color w:val="231F20"/>
        </w:rPr>
        <w:t>FeO</w:t>
      </w:r>
      <w:r>
        <w:rPr>
          <w:rFonts w:ascii="Trebuchet MS" w:hAnsi="Trebuchet MS"/>
          <w:i/>
          <w:color w:val="231F20"/>
          <w:vertAlign w:val="subscript"/>
        </w:rPr>
        <w:t>x</w:t>
      </w:r>
      <w:proofErr w:type="spellEnd"/>
      <w:r>
        <w:rPr>
          <w:color w:val="231F20"/>
        </w:rPr>
        <w:t>/graphene) hybrid materials as electrode materials,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charging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discharging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rates</w:t>
      </w:r>
      <w:r>
        <w:rPr>
          <w:color w:val="231F20"/>
          <w:spacing w:val="57"/>
        </w:rPr>
        <w:t xml:space="preserve"> </w:t>
      </w:r>
      <w:r>
        <w:rPr>
          <w:color w:val="231F20"/>
        </w:rPr>
        <w:t>(char</w:t>
      </w:r>
      <w:r>
        <w:rPr>
          <w:color w:val="231F20"/>
        </w:rPr>
        <w:t>ged</w:t>
      </w:r>
      <w:r>
        <w:rPr>
          <w:color w:val="231F20"/>
          <w:spacing w:val="58"/>
        </w:rPr>
        <w:t xml:space="preserve"> </w:t>
      </w:r>
      <w:r>
        <w:rPr>
          <w:color w:val="231F20"/>
        </w:rPr>
        <w:t>in</w:t>
      </w:r>
    </w:p>
    <w:p w14:paraId="773B3917" w14:textId="77777777" w:rsidR="00E027DA" w:rsidRDefault="003613A2">
      <w:pPr>
        <w:pStyle w:val="BodyText"/>
        <w:spacing w:line="244" w:lineRule="auto"/>
        <w:ind w:left="242" w:right="101"/>
        <w:jc w:val="both"/>
      </w:pPr>
      <w:r>
        <w:rPr>
          <w:rFonts w:ascii="Symbol" w:hAnsi="Symbol"/>
          <w:color w:val="231F20"/>
        </w:rPr>
        <w:t></w:t>
      </w:r>
      <w:r>
        <w:rPr>
          <w:color w:val="231F20"/>
        </w:rPr>
        <w:t>2 min and discharged within 30 s) by nearly 1000-fold over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traditional Ni–Fe batteries while attaining a high energy den-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sity</w:t>
      </w:r>
      <w:proofErr w:type="spellEnd"/>
      <w:r>
        <w:rPr>
          <w:color w:val="231F20"/>
        </w:rPr>
        <w:t xml:space="preserve"> (a specific energy of 120 </w:t>
      </w:r>
      <w:proofErr w:type="spellStart"/>
      <w:r>
        <w:rPr>
          <w:color w:val="231F20"/>
        </w:rPr>
        <w:t>Wh</w:t>
      </w:r>
      <w:proofErr w:type="spellEnd"/>
      <w:r>
        <w:rPr>
          <w:color w:val="231F20"/>
        </w:rPr>
        <w:t xml:space="preserve"> 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a specific power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15 kW 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). Analogously, Hu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275]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developed a Zn/V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5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5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metallic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14b).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5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delivers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238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50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14c).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Eighty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percent of the initial discharge capacity can be retained after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2000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cycles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high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current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density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2000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mA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.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Meanwhile,</w:t>
      </w:r>
    </w:p>
    <w:p w14:paraId="773B3918" w14:textId="77777777" w:rsidR="00E027DA" w:rsidRDefault="00E027DA">
      <w:pPr>
        <w:spacing w:line="244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919" w14:textId="77777777" w:rsidR="00E027DA" w:rsidRDefault="00E027DA">
      <w:pPr>
        <w:pStyle w:val="BodyText"/>
        <w:spacing w:before="8"/>
        <w:rPr>
          <w:sz w:val="24"/>
        </w:rPr>
      </w:pPr>
    </w:p>
    <w:p w14:paraId="773B391A" w14:textId="77777777" w:rsidR="00E027DA" w:rsidRDefault="00E027DA">
      <w:pPr>
        <w:rPr>
          <w:sz w:val="24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1E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89"/>
            <w:col w:w="1671" w:space="2430"/>
            <w:col w:w="1917"/>
          </w:cols>
        </w:sectPr>
      </w:pPr>
    </w:p>
    <w:p w14:paraId="773B391F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20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0A">
          <v:group id="_x0000_s1098" style="width:435.2pt;height:20.45pt;mso-position-horizontal-relative:char;mso-position-vertical-relative:line" coordsize="8704,409">
            <v:shape id="_x0000_s1100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99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D0B" wp14:editId="773B3D0C">
            <wp:extent cx="720235" cy="261937"/>
            <wp:effectExtent l="0" t="0" r="0" b="0"/>
            <wp:docPr id="5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92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22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78" behindDoc="0" locked="0" layoutInCell="1" allowOverlap="1" wp14:anchorId="773B3D0D" wp14:editId="773B3D0E">
            <wp:simplePos x="0" y="0"/>
            <wp:positionH relativeFrom="page">
              <wp:posOffset>638237</wp:posOffset>
            </wp:positionH>
            <wp:positionV relativeFrom="paragraph">
              <wp:posOffset>226364</wp:posOffset>
            </wp:positionV>
            <wp:extent cx="6246995" cy="4626864"/>
            <wp:effectExtent l="0" t="0" r="0" b="0"/>
            <wp:wrapTopAndBottom/>
            <wp:docPr id="53" name="image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0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95" cy="462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923" w14:textId="77777777" w:rsidR="00E027DA" w:rsidRDefault="003613A2">
      <w:pPr>
        <w:spacing w:before="83" w:line="235" w:lineRule="auto"/>
        <w:ind w:left="223" w:right="157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>Figure</w:t>
      </w:r>
      <w:r>
        <w:rPr>
          <w:rFonts w:ascii="Trebuchet MS" w:hAnsi="Trebuchet MS"/>
          <w:b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b/>
          <w:color w:val="231F20"/>
          <w:w w:val="95"/>
          <w:sz w:val="16"/>
        </w:rPr>
        <w:t>14.</w:t>
      </w:r>
      <w:r>
        <w:rPr>
          <w:rFonts w:ascii="Trebuchet MS" w:hAnsi="Trebuchet MS"/>
          <w:b/>
          <w:color w:val="231F20"/>
          <w:spacing w:val="2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HRTEM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image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heterostructure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LFP/NFV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composite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nanoparticles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NFVPB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glass.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Reproduced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proofErr w:type="gramStart"/>
      <w:r>
        <w:rPr>
          <w:rFonts w:ascii="Trebuchet MS" w:hAnsi="Trebuchet MS"/>
          <w:color w:val="231F20"/>
          <w:w w:val="95"/>
          <w:sz w:val="16"/>
        </w:rPr>
        <w:t>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w w:val="95"/>
          <w:position w:val="6"/>
          <w:sz w:val="11"/>
        </w:rPr>
        <w:t>26a]</w:t>
      </w:r>
      <w:r>
        <w:rPr>
          <w:rFonts w:ascii="Trebuchet MS" w:hAnsi="Trebuchet MS"/>
          <w:color w:val="231F20"/>
          <w:spacing w:val="6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2015, Royal Society of Chemistry. b) Schematic illustration of a Zn/V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5</w:t>
      </w:r>
      <w:r>
        <w:rPr>
          <w:rFonts w:ascii="Trebuchet MS" w:hAnsi="Trebuchet MS"/>
          <w:color w:val="231F20"/>
          <w:w w:val="95"/>
          <w:sz w:val="16"/>
        </w:rPr>
        <w:t xml:space="preserve"> aqueous hybrid ion battery. c) Comparison of porous V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5</w:t>
      </w:r>
      <w:r>
        <w:rPr>
          <w:rFonts w:ascii="Trebuchet MS" w:hAnsi="Trebuchet MS"/>
          <w:color w:val="231F20"/>
          <w:w w:val="95"/>
          <w:sz w:val="16"/>
        </w:rPr>
        <w:t xml:space="preserve"> with recently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reported vanadium-based cathode for zinc-ion batteries in terms of specific capacity and voltage platform. Repro</w:t>
      </w:r>
      <w:r>
        <w:rPr>
          <w:rFonts w:ascii="Trebuchet MS" w:hAnsi="Trebuchet MS"/>
          <w:color w:val="231F20"/>
          <w:w w:val="90"/>
          <w:sz w:val="16"/>
        </w:rPr>
        <w:t>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[275]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2017, American Chemical Society. d)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HRPSoC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cycling performance of 2 V simulated lead–carbon batteries and the diagrammatic sketch of the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syner</w:t>
      </w:r>
      <w:proofErr w:type="spellEnd"/>
      <w:r>
        <w:rPr>
          <w:rFonts w:ascii="Trebuchet MS" w:hAnsi="Trebuchet MS"/>
          <w:color w:val="231F20"/>
          <w:w w:val="90"/>
          <w:sz w:val="16"/>
        </w:rPr>
        <w:t>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gistic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action mechanism by adding the hybrid carbon additive. Reproduced w</w:t>
      </w:r>
      <w:r>
        <w:rPr>
          <w:rFonts w:ascii="Trebuchet MS" w:hAnsi="Trebuchet MS"/>
          <w:color w:val="231F20"/>
          <w:w w:val="90"/>
          <w:sz w:val="16"/>
        </w:rPr>
        <w:t>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[276] </w:t>
      </w:r>
      <w:r>
        <w:rPr>
          <w:rFonts w:ascii="Trebuchet MS" w:hAnsi="Trebuchet MS"/>
          <w:color w:val="231F20"/>
          <w:w w:val="90"/>
          <w:sz w:val="16"/>
        </w:rPr>
        <w:t xml:space="preserve">Copyright 2017, Elsevier. e) Roles of RHHPC with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hierar</w:t>
      </w:r>
      <w:proofErr w:type="spellEnd"/>
      <w:r>
        <w:rPr>
          <w:rFonts w:ascii="Trebuchet MS" w:hAnsi="Trebuchet MS"/>
          <w:color w:val="231F20"/>
          <w:w w:val="90"/>
          <w:sz w:val="16"/>
        </w:rPr>
        <w:t>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chical</w:t>
      </w:r>
      <w:proofErr w:type="spellEnd"/>
      <w:r>
        <w:rPr>
          <w:rFonts w:ascii="Trebuchet MS" w:hAnsi="Trebuchet MS"/>
          <w:color w:val="231F20"/>
          <w:w w:val="90"/>
          <w:sz w:val="16"/>
        </w:rPr>
        <w:t xml:space="preserve"> pores in the negative electrode of lead–carbon battery.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[279] </w:t>
      </w:r>
      <w:r>
        <w:rPr>
          <w:rFonts w:ascii="Trebuchet MS" w:hAnsi="Trebuchet MS"/>
          <w:color w:val="231F20"/>
          <w:w w:val="90"/>
          <w:sz w:val="16"/>
        </w:rPr>
        <w:t>Copyright 2019, Elsevier. f) Schematic of the preparation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hybrid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n-LTO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graphene.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Reproduced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[281]</w:t>
      </w:r>
      <w:r>
        <w:rPr>
          <w:rFonts w:ascii="Trebuchet MS" w:hAnsi="Trebuchet MS"/>
          <w:color w:val="231F20"/>
          <w:spacing w:val="18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Copyright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2011,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Elsevier.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g)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Crystal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structure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schematic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electronic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ionic</w:t>
      </w:r>
    </w:p>
    <w:p w14:paraId="773B3924" w14:textId="77777777" w:rsidR="00E027DA" w:rsidRDefault="003613A2">
      <w:pPr>
        <w:spacing w:line="84" w:lineRule="exact"/>
        <w:ind w:left="223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5"/>
          <w:sz w:val="16"/>
        </w:rPr>
        <w:t>transports</w:t>
      </w:r>
      <w:r>
        <w:rPr>
          <w:rFonts w:ascii="Trebuchet MS" w:hAns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Li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rebuchet MS" w:hAnsi="Trebuchet MS"/>
          <w:color w:val="231F20"/>
          <w:w w:val="95"/>
          <w:sz w:val="16"/>
        </w:rPr>
        <w:t>/Na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rebuchet MS" w:hAnsi="Trebuchet MS"/>
          <w:color w:val="231F20"/>
          <w:w w:val="95"/>
          <w:sz w:val="16"/>
        </w:rPr>
        <w:t>/PF</w:t>
      </w:r>
      <w:r>
        <w:rPr>
          <w:rFonts w:ascii="Trebuchet MS" w:hAnsi="Trebuchet MS"/>
          <w:color w:val="231F20"/>
          <w:spacing w:val="8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sz w:val="16"/>
        </w:rPr>
        <w:t>/</w:t>
      </w:r>
      <w:proofErr w:type="spellStart"/>
      <w:r>
        <w:rPr>
          <w:rFonts w:ascii="Trebuchet MS" w:hAnsi="Trebuchet MS"/>
          <w:color w:val="231F20"/>
          <w:w w:val="95"/>
          <w:sz w:val="16"/>
        </w:rPr>
        <w:t>ClO</w:t>
      </w:r>
      <w:proofErr w:type="spellEnd"/>
      <w:r>
        <w:rPr>
          <w:rFonts w:ascii="Trebuchet MS" w:hAnsi="Trebuchet MS"/>
          <w:color w:val="231F20"/>
          <w:spacing w:val="2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imes New Roman" w:hAnsi="Times New Roman"/>
          <w:color w:val="231F20"/>
          <w:spacing w:val="2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mixed</w:t>
      </w:r>
      <w:r>
        <w:rPr>
          <w:rFonts w:ascii="Trebuchet MS" w:hAns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ions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</w:t>
      </w:r>
      <w:r>
        <w:rPr>
          <w:rFonts w:ascii="Trebuchet MS" w:hAnsi="Trebuchet MS"/>
          <w:color w:val="231F20"/>
          <w:spacing w:val="6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/NFO/HE-LVP/SC.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Intercalation</w:t>
      </w:r>
      <w:r>
        <w:rPr>
          <w:rFonts w:ascii="Trebuchet MS" w:hAns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deintercalation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mechanism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mixed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ions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</w:t>
      </w:r>
      <w:r>
        <w:rPr>
          <w:rFonts w:ascii="Trebuchet MS" w:hAnsi="Trebuchet MS"/>
          <w:color w:val="231F20"/>
          <w:spacing w:val="6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/NFO/</w:t>
      </w:r>
    </w:p>
    <w:p w14:paraId="773B3925" w14:textId="77777777" w:rsidR="00E027DA" w:rsidRDefault="003613A2">
      <w:pPr>
        <w:tabs>
          <w:tab w:val="left" w:pos="2330"/>
          <w:tab w:val="left" w:pos="3567"/>
          <w:tab w:val="left" w:pos="9575"/>
        </w:tabs>
        <w:spacing w:line="102" w:lineRule="exact"/>
        <w:ind w:left="1890"/>
        <w:rPr>
          <w:rFonts w:ascii="Trebuchet MS"/>
          <w:sz w:val="11"/>
        </w:rPr>
      </w:pPr>
      <w:r>
        <w:rPr>
          <w:rFonts w:ascii="Trebuchet MS"/>
          <w:color w:val="231F20"/>
          <w:sz w:val="11"/>
        </w:rPr>
        <w:t>6</w:t>
      </w:r>
      <w:r>
        <w:rPr>
          <w:rFonts w:ascii="Trebuchet MS"/>
          <w:color w:val="231F20"/>
          <w:sz w:val="11"/>
        </w:rPr>
        <w:tab/>
        <w:t>4</w:t>
      </w:r>
      <w:r>
        <w:rPr>
          <w:rFonts w:ascii="Trebuchet MS"/>
          <w:color w:val="231F20"/>
          <w:sz w:val="11"/>
        </w:rPr>
        <w:tab/>
        <w:t>60</w:t>
      </w:r>
      <w:r>
        <w:rPr>
          <w:rFonts w:ascii="Trebuchet MS"/>
          <w:color w:val="231F20"/>
          <w:sz w:val="11"/>
        </w:rPr>
        <w:tab/>
        <w:t>60</w:t>
      </w:r>
    </w:p>
    <w:p w14:paraId="773B3926" w14:textId="77777777" w:rsidR="00E027DA" w:rsidRDefault="003613A2">
      <w:pPr>
        <w:spacing w:line="195" w:lineRule="exact"/>
        <w:ind w:left="22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HE-LVP/SC.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Reproduced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with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permission.</w:t>
      </w:r>
      <w:r>
        <w:rPr>
          <w:rFonts w:ascii="Trebuchet MS"/>
          <w:color w:val="231F20"/>
          <w:spacing w:val="-1"/>
          <w:w w:val="95"/>
          <w:position w:val="6"/>
          <w:sz w:val="11"/>
        </w:rPr>
        <w:t>[282]</w:t>
      </w:r>
      <w:r>
        <w:rPr>
          <w:rFonts w:ascii="Trebuchet MS"/>
          <w:color w:val="231F20"/>
          <w:spacing w:val="7"/>
          <w:w w:val="95"/>
          <w:position w:val="6"/>
          <w:sz w:val="11"/>
        </w:rPr>
        <w:t xml:space="preserve"> </w:t>
      </w:r>
      <w:r>
        <w:rPr>
          <w:rFonts w:ascii="Trebuchet MS"/>
          <w:color w:val="231F20"/>
          <w:w w:val="95"/>
          <w:sz w:val="16"/>
        </w:rPr>
        <w:t>Copyright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2020,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Springer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Nature.</w:t>
      </w:r>
    </w:p>
    <w:p w14:paraId="773B3927" w14:textId="77777777" w:rsidR="00E027DA" w:rsidRDefault="00E027DA">
      <w:pPr>
        <w:pStyle w:val="BodyText"/>
        <w:spacing w:before="1"/>
        <w:rPr>
          <w:rFonts w:ascii="Trebuchet MS"/>
        </w:rPr>
      </w:pPr>
    </w:p>
    <w:p w14:paraId="773B3928" w14:textId="77777777" w:rsidR="00E027DA" w:rsidRDefault="00E027DA">
      <w:pPr>
        <w:rPr>
          <w:rFonts w:ascii="Trebuchet MS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29" w14:textId="77777777" w:rsidR="00E027DA" w:rsidRDefault="003613A2">
      <w:pPr>
        <w:pStyle w:val="BodyText"/>
        <w:spacing w:before="95" w:line="249" w:lineRule="auto"/>
        <w:ind w:left="223"/>
        <w:jc w:val="both"/>
      </w:pPr>
      <w:r>
        <w:rPr>
          <w:color w:val="231F20"/>
        </w:rPr>
        <w:t>the application of a “water-in-salt” electrolyte results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platform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0.6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1.0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V.</w:t>
      </w:r>
    </w:p>
    <w:p w14:paraId="773B392A" w14:textId="77777777" w:rsidR="00E027DA" w:rsidRDefault="003613A2">
      <w:pPr>
        <w:pStyle w:val="BodyText"/>
        <w:spacing w:before="1" w:line="249" w:lineRule="auto"/>
        <w:ind w:left="223" w:firstLine="200"/>
        <w:jc w:val="both"/>
      </w:pPr>
      <w:r>
        <w:rPr>
          <w:color w:val="231F20"/>
        </w:rPr>
        <w:t>For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devices,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typical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case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 xml:space="preserve">a mixture of battery </w:t>
      </w:r>
      <w:r>
        <w:rPr>
          <w:color w:val="231F20"/>
        </w:rPr>
        <w:t>and capacitive.</w:t>
      </w:r>
      <w:r>
        <w:rPr>
          <w:color w:val="231F20"/>
          <w:position w:val="6"/>
          <w:sz w:val="12"/>
        </w:rPr>
        <w:t xml:space="preserve">[144a] </w:t>
      </w:r>
      <w:r>
        <w:rPr>
          <w:color w:val="231F20"/>
        </w:rPr>
        <w:t>For instance, a 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 is formed by combining an anode active material of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lead powder and </w:t>
      </w:r>
      <w:r>
        <w:rPr>
          <w:color w:val="231F20"/>
        </w:rPr>
        <w:t>a capacitive porous carbon material for lead–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carbon battery.</w:t>
      </w:r>
      <w:r>
        <w:rPr>
          <w:color w:val="231F20"/>
          <w:spacing w:val="-2"/>
          <w:position w:val="6"/>
          <w:sz w:val="12"/>
        </w:rPr>
        <w:t xml:space="preserve">[3a] </w:t>
      </w:r>
      <w:r>
        <w:rPr>
          <w:color w:val="231F20"/>
          <w:spacing w:val="-2"/>
        </w:rPr>
        <w:t xml:space="preserve">The </w:t>
      </w:r>
      <w:r>
        <w:rPr>
          <w:color w:val="231F20"/>
          <w:spacing w:val="-1"/>
        </w:rPr>
        <w:t>capacitive porous carbon material forms</w:t>
      </w:r>
      <w:r>
        <w:rPr>
          <w:color w:val="231F20"/>
        </w:rPr>
        <w:t xml:space="preserve"> a porous conductive network in the anode of the lead–carbon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battery,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thereby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improving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 anode electronic conductivity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 the discharged state a</w:t>
      </w:r>
      <w:r>
        <w:rPr>
          <w:color w:val="231F20"/>
        </w:rPr>
        <w:t>nd significantly enhancing the 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cycle life.</w:t>
      </w:r>
      <w:r>
        <w:rPr>
          <w:color w:val="231F20"/>
          <w:position w:val="6"/>
          <w:sz w:val="12"/>
        </w:rPr>
        <w:t>[40a]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Wang et al.</w:t>
      </w:r>
      <w:r>
        <w:rPr>
          <w:color w:val="231F20"/>
          <w:position w:val="6"/>
          <w:sz w:val="12"/>
        </w:rPr>
        <w:t>[276]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designed a hybrid carbon </w:t>
      </w:r>
      <w:proofErr w:type="spellStart"/>
      <w:r>
        <w:rPr>
          <w:color w:val="231F20"/>
        </w:rPr>
        <w:t>addi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tive</w:t>
      </w:r>
      <w:proofErr w:type="spellEnd"/>
      <w:r>
        <w:rPr>
          <w:color w:val="231F20"/>
        </w:rPr>
        <w:t xml:space="preserve"> to inhibit irreversible sulfation by using both lead-doped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porous carbon </w:t>
      </w:r>
      <w:r>
        <w:rPr>
          <w:color w:val="231F20"/>
        </w:rPr>
        <w:t>composite and graphite in lead–carbon battery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depending on the hybrid batt</w:t>
      </w:r>
      <w:r>
        <w:rPr>
          <w:color w:val="231F20"/>
        </w:rPr>
        <w:t xml:space="preserve">ery characteristics and </w:t>
      </w:r>
      <w:proofErr w:type="spellStart"/>
      <w:r>
        <w:rPr>
          <w:color w:val="231F20"/>
        </w:rPr>
        <w:t>capaci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tance</w:t>
      </w:r>
      <w:proofErr w:type="spellEnd"/>
      <w:r>
        <w:rPr>
          <w:color w:val="231F20"/>
          <w:spacing w:val="-1"/>
        </w:rPr>
        <w:t xml:space="preserve"> characteristics (Figure 14d). The hybrid carbon additive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presented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unique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sheets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bulk,</w:t>
      </w:r>
    </w:p>
    <w:p w14:paraId="773B392B" w14:textId="77777777" w:rsidR="00E027DA" w:rsidRDefault="003613A2">
      <w:pPr>
        <w:pStyle w:val="BodyText"/>
        <w:spacing w:before="95" w:line="249" w:lineRule="auto"/>
        <w:ind w:left="223" w:right="157"/>
        <w:jc w:val="both"/>
      </w:pPr>
      <w:r>
        <w:br w:type="column"/>
      </w:r>
      <w:r>
        <w:rPr>
          <w:color w:val="231F20"/>
        </w:rPr>
        <w:t>confining the lead particles between the graphite sheet and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porous carbon to independently facilitate higher-rate charge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discharge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cycles.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separated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lead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nanoparticles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inhibited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hydrogen evolution induced by carbon and enhanced the revers-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ible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Pb/PbSO</w:t>
      </w:r>
      <w:r>
        <w:rPr>
          <w:color w:val="231F20"/>
          <w:vertAlign w:val="subscript"/>
        </w:rPr>
        <w:t>4</w:t>
      </w:r>
      <w:r>
        <w:rPr>
          <w:color w:val="231F20"/>
        </w:rPr>
        <w:t>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thereby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prolonging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lead–carbon batteries. Hu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277] </w:t>
      </w:r>
      <w:r>
        <w:rPr>
          <w:color w:val="231F20"/>
        </w:rPr>
        <w:t>prepared lead oxide 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carbon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(</w:t>
      </w:r>
      <w:proofErr w:type="spellStart"/>
      <w:r>
        <w:rPr>
          <w:color w:val="231F20"/>
          <w:spacing w:val="-1"/>
        </w:rPr>
        <w:t>PbO@C</w:t>
      </w:r>
      <w:proofErr w:type="spellEnd"/>
      <w:r>
        <w:rPr>
          <w:color w:val="231F20"/>
          <w:spacing w:val="-1"/>
        </w:rPr>
        <w:t>)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hybrid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materials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pyrolyzing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lead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citrate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precursor derived from the spent lead paste of lead–acid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. When the </w:t>
      </w:r>
      <w:proofErr w:type="spellStart"/>
      <w:r>
        <w:rPr>
          <w:color w:val="231F20"/>
        </w:rPr>
        <w:t>PbO@C</w:t>
      </w:r>
      <w:proofErr w:type="spellEnd"/>
      <w:r>
        <w:rPr>
          <w:color w:val="231F20"/>
        </w:rPr>
        <w:t xml:space="preserve"> is used as an additive to the anode of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lead–carbon batteries, the anode utilization efficiency improved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from 56.9% to 72.5%, and the cycle life was extended by four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times </w:t>
      </w:r>
      <w:r>
        <w:rPr>
          <w:color w:val="231F20"/>
        </w:rPr>
        <w:t>compared with the control. This result is attributed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hydrophilic carbon, which acts as a 3D electroosmotic pump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facilitates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electrolyte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hinders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tendency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to excess sulfation. Yin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278]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prepared C/Pb hybrid mate-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rials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electroless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plating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reduce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evolution</w:t>
      </w:r>
    </w:p>
    <w:p w14:paraId="773B392C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3" w:space="59"/>
            <w:col w:w="5208"/>
          </w:cols>
        </w:sectPr>
      </w:pPr>
    </w:p>
    <w:p w14:paraId="773B392D" w14:textId="77777777" w:rsidR="00E027DA" w:rsidRDefault="00E027DA">
      <w:pPr>
        <w:pStyle w:val="BodyText"/>
        <w:spacing w:before="2"/>
        <w:rPr>
          <w:sz w:val="27"/>
        </w:rPr>
      </w:pPr>
    </w:p>
    <w:p w14:paraId="773B392E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32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9"/>
            <w:col w:w="1599" w:space="2503"/>
            <w:col w:w="1903"/>
          </w:cols>
        </w:sectPr>
      </w:pPr>
    </w:p>
    <w:p w14:paraId="773B3933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34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11">
          <v:group id="_x0000_s1095" style="width:88.75pt;height:20.45pt;mso-position-horizontal-relative:char;mso-position-vertical-relative:line" coordsize="1775,409">
            <v:shape id="_x0000_s1096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13">
          <v:group id="_x0000_s1092" style="width:403.3pt;height:20.75pt;mso-position-horizontal-relative:char;mso-position-vertical-relative:line" coordsize="8066,415">
            <v:line id="_x0000_s1094" style="position:absolute" from="6857,410" to="0,410" strokecolor="#231f20" strokeweight=".5pt"/>
            <v:shape id="_x0000_s1093" type="#_x0000_t75" style="position:absolute;left:6925;width:1140;height:415">
              <v:imagedata r:id="rId15" o:title=""/>
            </v:shape>
            <w10:anchorlock/>
          </v:group>
        </w:pict>
      </w:r>
    </w:p>
    <w:p w14:paraId="773B3935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36" w14:textId="77777777" w:rsidR="00E027DA" w:rsidRDefault="00E027DA">
      <w:pPr>
        <w:pStyle w:val="BodyText"/>
        <w:spacing w:before="4"/>
        <w:rPr>
          <w:rFonts w:ascii="Trebuchet MS"/>
          <w:sz w:val="19"/>
        </w:rPr>
      </w:pPr>
    </w:p>
    <w:p w14:paraId="773B3937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38" w14:textId="77777777" w:rsidR="00E027DA" w:rsidRDefault="003613A2">
      <w:pPr>
        <w:pStyle w:val="BodyText"/>
        <w:spacing w:before="96" w:line="249" w:lineRule="auto"/>
        <w:ind w:left="280" w:right="1"/>
        <w:jc w:val="both"/>
      </w:pPr>
      <w:r>
        <w:rPr>
          <w:color w:val="231F20"/>
        </w:rPr>
        <w:t>and achieve high reversibility of the anode of lead–carbon bat-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>. Lead was stuck on the surface of the C/Pb composite,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suppressing the hydrogen evolution of the lead–carbon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strengthening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connection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additive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sponge lead. The lead–carbon anode with C/Pb displayed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 charge and discharge reversibility due to the good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nection</w:t>
      </w:r>
      <w:proofErr w:type="spellEnd"/>
      <w:r>
        <w:rPr>
          <w:color w:val="231F20"/>
        </w:rPr>
        <w:t xml:space="preserve"> between carbon additives and lead. Yin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279] </w:t>
      </w:r>
      <w:r>
        <w:rPr>
          <w:color w:val="231F20"/>
        </w:rPr>
        <w:t>used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husk-derived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hierarchical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(RHHPC)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improve the elec</w:t>
      </w:r>
      <w:r>
        <w:rPr>
          <w:color w:val="231F20"/>
        </w:rPr>
        <w:t xml:space="preserve">trochemical kinetics of the lead–carbon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1"/>
        </w:rPr>
        <w:t>trode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(Figure 14e). The charge acceptance of the lead–carbon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electrode was increased </w:t>
      </w:r>
      <w:r>
        <w:rPr>
          <w:color w:val="231F20"/>
        </w:rPr>
        <w:t xml:space="preserve">mainly due to the extra </w:t>
      </w:r>
      <w:proofErr w:type="spellStart"/>
      <w:r>
        <w:rPr>
          <w:color w:val="231F20"/>
        </w:rPr>
        <w:t>electrochemi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cally</w:t>
      </w:r>
      <w:proofErr w:type="spellEnd"/>
      <w:r>
        <w:rPr>
          <w:color w:val="231F20"/>
        </w:rPr>
        <w:t xml:space="preserve"> active surface provided by RHHPC. The lead–carbon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tery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containing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RHHPC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excellent </w:t>
      </w:r>
      <w:r>
        <w:rPr>
          <w:color w:val="231F20"/>
        </w:rPr>
        <w:t>charge acceptance in deep charge/discharge partial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operation.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RHHPC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improved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lead–carbon electrode and the hierarchical pores provided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active sites for the growth of Pb branches, thereby enhancing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electrochemical kinetics of Pb/PbSO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redox couple of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lead–carbon electrode. </w:t>
      </w:r>
      <w:proofErr w:type="spellStart"/>
      <w:r>
        <w:rPr>
          <w:color w:val="231F20"/>
          <w:w w:val="95"/>
        </w:rPr>
        <w:t>Sadhasivam</w:t>
      </w:r>
      <w:proofErr w:type="spellEnd"/>
      <w:r>
        <w:rPr>
          <w:color w:val="231F20"/>
          <w:w w:val="95"/>
        </w:rPr>
        <w:t xml:space="preserve">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280]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reported the inter-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facial</w:t>
      </w:r>
      <w:r>
        <w:rPr>
          <w:color w:val="231F20"/>
          <w:w w:val="95"/>
        </w:rPr>
        <w:t xml:space="preserve"> effect between the carbon layer and the negative electrode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surface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acceptance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lead–carbon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battery.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P-60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(activated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carbon)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w w:val="95"/>
        </w:rPr>
        <w:t>material,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36"/>
          <w:w w:val="95"/>
        </w:rPr>
        <w:t xml:space="preserve"> </w:t>
      </w:r>
      <w:r>
        <w:rPr>
          <w:color w:val="231F20"/>
          <w:spacing w:val="-1"/>
        </w:rPr>
        <w:t xml:space="preserve">a </w:t>
      </w:r>
      <w:r>
        <w:rPr>
          <w:color w:val="231F20"/>
        </w:rPr>
        <w:t>high specific surface area (1787 m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) and higher electrical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conductivity (98.85 S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), was considered an efficient </w:t>
      </w:r>
      <w:proofErr w:type="spellStart"/>
      <w:r>
        <w:rPr>
          <w:color w:val="231F20"/>
        </w:rPr>
        <w:t>acti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vated</w:t>
      </w:r>
      <w:proofErr w:type="spellEnd"/>
      <w:r>
        <w:rPr>
          <w:color w:val="231F20"/>
        </w:rPr>
        <w:t xml:space="preserve"> carbon in the present investigations and deposited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negative electrode. The cycle life of lead–acid battery 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lead–c</w:t>
      </w:r>
      <w:r>
        <w:rPr>
          <w:color w:val="231F20"/>
          <w:spacing w:val="-1"/>
        </w:rPr>
        <w:t>arbon battery was 2230 and 6780 cycles, respectively.</w:t>
      </w:r>
      <w:r>
        <w:rPr>
          <w:color w:val="231F20"/>
        </w:rPr>
        <w:t xml:space="preserve"> This condition was attributed to the synergistic mechanism in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the </w:t>
      </w:r>
      <w:r>
        <w:rPr>
          <w:color w:val="231F20"/>
        </w:rPr>
        <w:t>hybrid electrode, which resulted from the interfacial effect.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likely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synergetic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reactions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caused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8"/>
        </w:rPr>
        <w:t xml:space="preserve"> </w:t>
      </w:r>
      <w:proofErr w:type="gramStart"/>
      <w:r>
        <w:rPr>
          <w:color w:val="231F20"/>
        </w:rPr>
        <w:t>are</w:t>
      </w:r>
      <w:proofErr w:type="gramEnd"/>
    </w:p>
    <w:p w14:paraId="773B3939" w14:textId="77777777" w:rsidR="00E027DA" w:rsidRDefault="003613A2">
      <w:pPr>
        <w:pStyle w:val="BodyText"/>
        <w:spacing w:line="249" w:lineRule="auto"/>
        <w:ind w:left="280" w:right="1" w:hanging="1"/>
        <w:jc w:val="both"/>
      </w:pP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>) higher charge acceptance, ii) controlled formation of PbSO</w:t>
      </w:r>
      <w:r>
        <w:rPr>
          <w:color w:val="231F20"/>
          <w:vertAlign w:val="subscript"/>
        </w:rPr>
        <w:t>4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crystallite </w:t>
      </w:r>
      <w:r>
        <w:rPr>
          <w:color w:val="231F20"/>
        </w:rPr>
        <w:t>in the electrode surfaces, and iii) improved electro-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chemical performances and Pb redox reaction due to higher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electrical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conductivity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properties.</w:t>
      </w:r>
    </w:p>
    <w:p w14:paraId="773B393A" w14:textId="77777777" w:rsidR="00E027DA" w:rsidRDefault="003613A2">
      <w:pPr>
        <w:pStyle w:val="BodyText"/>
        <w:spacing w:line="249" w:lineRule="auto"/>
        <w:ind w:left="280" w:firstLine="200"/>
        <w:jc w:val="both"/>
      </w:pPr>
      <w:r>
        <w:rPr>
          <w:color w:val="231F20"/>
        </w:rPr>
        <w:t>To improve the electrochemical pe</w:t>
      </w:r>
      <w:r>
        <w:rPr>
          <w:color w:val="231F20"/>
        </w:rPr>
        <w:t>rformance of metal-ion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renewable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storage,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challenging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task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maximize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positive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battery materials. Shi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281]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a hybrid of lithium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titanate (Li</w:t>
      </w:r>
      <w:r>
        <w:rPr>
          <w:color w:val="231F20"/>
          <w:vertAlign w:val="subscript"/>
        </w:rPr>
        <w:t>4</w:t>
      </w:r>
      <w:r>
        <w:rPr>
          <w:color w:val="231F20"/>
        </w:rPr>
        <w:t>Ti</w:t>
      </w:r>
      <w:r>
        <w:rPr>
          <w:color w:val="231F20"/>
          <w:vertAlign w:val="subscript"/>
        </w:rPr>
        <w:t>5</w:t>
      </w:r>
      <w:r>
        <w:rPr>
          <w:color w:val="231F20"/>
        </w:rPr>
        <w:t>O</w:t>
      </w:r>
      <w:r>
        <w:rPr>
          <w:color w:val="231F20"/>
          <w:vertAlign w:val="subscript"/>
        </w:rPr>
        <w:t>12</w:t>
      </w:r>
      <w:r>
        <w:rPr>
          <w:color w:val="231F20"/>
        </w:rPr>
        <w:t>, LTO) nanoparticles that are well dispersed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graphene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nanosheets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 for high-rate lithium-ion batteries (Figure 14f). Elec-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tron</w:t>
      </w:r>
      <w:proofErr w:type="spellEnd"/>
      <w:r>
        <w:rPr>
          <w:color w:val="231F20"/>
        </w:rPr>
        <w:t xml:space="preserve"> transport is improved by forming a conductive graphene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insula</w:t>
      </w:r>
      <w:r>
        <w:rPr>
          <w:color w:val="231F20"/>
        </w:rPr>
        <w:t>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4</w:t>
      </w:r>
      <w:r>
        <w:rPr>
          <w:color w:val="231F20"/>
        </w:rPr>
        <w:t>Ti</w:t>
      </w:r>
      <w:r>
        <w:rPr>
          <w:color w:val="231F20"/>
          <w:vertAlign w:val="subscript"/>
        </w:rPr>
        <w:t>5</w:t>
      </w:r>
      <w:r>
        <w:rPr>
          <w:color w:val="231F20"/>
        </w:rPr>
        <w:t>O</w:t>
      </w:r>
      <w:r>
        <w:rPr>
          <w:color w:val="231F20"/>
          <w:vertAlign w:val="subscript"/>
        </w:rPr>
        <w:t>12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nanoparticles.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charge transfer resistance at the particle/electrolyte inter-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face is reduced from 53.9 to 36.2 </w:t>
      </w:r>
      <w:r>
        <w:rPr>
          <w:rFonts w:ascii="Symbol" w:hAnsi="Symbol"/>
          <w:color w:val="231F20"/>
        </w:rPr>
        <w:t></w:t>
      </w:r>
      <w:r>
        <w:rPr>
          <w:color w:val="231F20"/>
        </w:rPr>
        <w:t xml:space="preserve">. With 5 </w:t>
      </w:r>
      <w:proofErr w:type="spellStart"/>
      <w:r>
        <w:rPr>
          <w:color w:val="231F20"/>
        </w:rPr>
        <w:t>wt</w:t>
      </w:r>
      <w:proofErr w:type="spellEnd"/>
      <w:r>
        <w:rPr>
          <w:color w:val="231F20"/>
        </w:rPr>
        <w:t>% graphene,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delivered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122</w:t>
      </w:r>
      <w:r>
        <w:rPr>
          <w:color w:val="231F20"/>
          <w:spacing w:val="16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30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132.2</w:t>
      </w:r>
      <w:r>
        <w:rPr>
          <w:color w:val="231F20"/>
          <w:spacing w:val="33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34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less than 6% discharge capacity loss over 300 cycles at 20 C.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Our </w:t>
      </w:r>
      <w:proofErr w:type="gramStart"/>
      <w:r>
        <w:rPr>
          <w:color w:val="231F20"/>
        </w:rPr>
        <w:t>group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282] </w:t>
      </w:r>
      <w:r>
        <w:rPr>
          <w:color w:val="231F20"/>
        </w:rPr>
        <w:t>proposed a quaternary hybrid superstructure 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stable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fullerene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</w:t>
      </w:r>
      <w:r>
        <w:rPr>
          <w:color w:val="231F20"/>
          <w:vertAlign w:val="subscript"/>
        </w:rPr>
        <w:t>60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nanocages,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electroactive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</w:t>
      </w:r>
      <w:r>
        <w:rPr>
          <w:color w:val="231F20"/>
          <w:vertAlign w:val="subscript"/>
        </w:rPr>
        <w:t>4</w:t>
      </w:r>
      <w:r>
        <w:rPr>
          <w:color w:val="231F20"/>
        </w:rPr>
        <w:t>FeO</w:t>
      </w:r>
      <w:r>
        <w:rPr>
          <w:color w:val="231F20"/>
          <w:vertAlign w:val="subscript"/>
        </w:rPr>
        <w:t>3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 Li</w:t>
      </w:r>
      <w:r>
        <w:rPr>
          <w:color w:val="231F20"/>
          <w:vertAlign w:val="subscript"/>
        </w:rPr>
        <w:t>3</w:t>
      </w:r>
      <w:r>
        <w:rPr>
          <w:color w:val="231F20"/>
        </w:rPr>
        <w:t>V</w:t>
      </w:r>
      <w:r>
        <w:rPr>
          <w:color w:val="231F20"/>
          <w:vertAlign w:val="subscript"/>
        </w:rPr>
        <w:t>2</w:t>
      </w:r>
      <w:r>
        <w:rPr>
          <w:color w:val="231F20"/>
        </w:rPr>
        <w:t>(PO</w:t>
      </w:r>
      <w:r>
        <w:rPr>
          <w:color w:val="231F20"/>
          <w:vertAlign w:val="subscript"/>
        </w:rPr>
        <w:t>4</w:t>
      </w:r>
      <w:r>
        <w:rPr>
          <w:color w:val="231F20"/>
        </w:rPr>
        <w:t>)</w:t>
      </w:r>
      <w:r>
        <w:rPr>
          <w:color w:val="231F20"/>
          <w:vertAlign w:val="subscript"/>
        </w:rPr>
        <w:t>3</w:t>
      </w:r>
      <w:r>
        <w:rPr>
          <w:color w:val="231F20"/>
        </w:rPr>
        <w:t xml:space="preserve"> and soft carbon, as well as tubular ordered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 channels (Figure 14g). Taking advantage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unique properties of each component resulted in </w:t>
      </w:r>
      <w:proofErr w:type="spellStart"/>
      <w:r>
        <w:rPr>
          <w:color w:val="231F20"/>
        </w:rPr>
        <w:t>nanocom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posites</w:t>
      </w:r>
      <w:proofErr w:type="spellEnd"/>
      <w:r>
        <w:rPr>
          <w:color w:val="231F20"/>
        </w:rPr>
        <w:t xml:space="preserve"> with synergistic effects to improve the charge transfer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storage.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quate</w:t>
      </w:r>
      <w:r>
        <w:rPr>
          <w:color w:val="231F20"/>
        </w:rPr>
        <w:t>rnary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capacitor and battery has high energy and power densities, 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well as a long cycling life in a Li/Na mixed ion electrolyte, out-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performing a multitude of other battery supercapacitor hybrid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devices.</w:t>
      </w:r>
    </w:p>
    <w:p w14:paraId="773B393B" w14:textId="77777777" w:rsidR="00E027DA" w:rsidRDefault="003613A2">
      <w:pPr>
        <w:pStyle w:val="Heading3"/>
        <w:numPr>
          <w:ilvl w:val="1"/>
          <w:numId w:val="13"/>
        </w:numPr>
        <w:tabs>
          <w:tab w:val="left" w:pos="556"/>
        </w:tabs>
        <w:ind w:left="555" w:hanging="315"/>
        <w:jc w:val="both"/>
      </w:pPr>
      <w:r>
        <w:rPr>
          <w:color w:val="231F20"/>
          <w:w w:val="95"/>
        </w:rPr>
        <w:br w:type="column"/>
      </w:r>
      <w:r>
        <w:rPr>
          <w:color w:val="231F20"/>
          <w:w w:val="90"/>
        </w:rPr>
        <w:t>Biomass</w:t>
      </w:r>
      <w:r>
        <w:rPr>
          <w:color w:val="231F20"/>
          <w:spacing w:val="23"/>
          <w:w w:val="90"/>
        </w:rPr>
        <w:t xml:space="preserve"> </w:t>
      </w:r>
      <w:r>
        <w:rPr>
          <w:color w:val="231F20"/>
          <w:w w:val="90"/>
        </w:rPr>
        <w:t>Materials</w:t>
      </w:r>
    </w:p>
    <w:p w14:paraId="773B393C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93D" w14:textId="77777777" w:rsidR="00E027DA" w:rsidRDefault="003613A2">
      <w:pPr>
        <w:pStyle w:val="BodyText"/>
        <w:spacing w:before="1" w:line="249" w:lineRule="auto"/>
        <w:ind w:left="241" w:right="101"/>
        <w:jc w:val="both"/>
      </w:pPr>
      <w:r>
        <w:rPr>
          <w:color w:val="231F20"/>
        </w:rPr>
        <w:t>Storage an</w:t>
      </w:r>
      <w:r>
        <w:rPr>
          <w:color w:val="231F20"/>
        </w:rPr>
        <w:t>d conversion of renewable and sustainable 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the biomass have been a promising option to relieve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ecological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crisis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today’s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fossil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fuel-based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society.</w:t>
      </w:r>
      <w:r>
        <w:rPr>
          <w:color w:val="231F20"/>
          <w:position w:val="6"/>
          <w:sz w:val="12"/>
        </w:rPr>
        <w:t>[283]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Our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synthesized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mesoporous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</w:rPr>
        <w:t>,</w:t>
      </w:r>
      <w:r>
        <w:rPr>
          <w:color w:val="231F20"/>
          <w:position w:val="6"/>
          <w:sz w:val="12"/>
        </w:rPr>
        <w:t>[284]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Li</w:t>
      </w:r>
      <w:r>
        <w:rPr>
          <w:color w:val="231F20"/>
          <w:vertAlign w:val="subscript"/>
        </w:rPr>
        <w:t>3</w:t>
      </w:r>
      <w:r>
        <w:rPr>
          <w:color w:val="231F20"/>
        </w:rPr>
        <w:t>V</w:t>
      </w:r>
      <w:r>
        <w:rPr>
          <w:color w:val="231F20"/>
          <w:vertAlign w:val="subscript"/>
        </w:rPr>
        <w:t>2</w:t>
      </w:r>
      <w:r>
        <w:rPr>
          <w:color w:val="231F20"/>
        </w:rPr>
        <w:t>(PO</w:t>
      </w:r>
      <w:r>
        <w:rPr>
          <w:color w:val="231F20"/>
          <w:vertAlign w:val="subscript"/>
        </w:rPr>
        <w:t>4</w:t>
      </w:r>
      <w:r>
        <w:rPr>
          <w:color w:val="231F20"/>
        </w:rPr>
        <w:t>)</w:t>
      </w:r>
      <w:r>
        <w:rPr>
          <w:color w:val="231F20"/>
          <w:vertAlign w:val="subscript"/>
        </w:rPr>
        <w:t>3</w:t>
      </w:r>
      <w:r>
        <w:rPr>
          <w:color w:val="231F20"/>
        </w:rPr>
        <w:t>/C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microspheres,</w:t>
      </w:r>
      <w:r>
        <w:rPr>
          <w:color w:val="231F20"/>
          <w:w w:val="95"/>
          <w:position w:val="6"/>
          <w:sz w:val="12"/>
        </w:rPr>
        <w:t>[285]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LiFePO</w:t>
      </w:r>
      <w:r>
        <w:rPr>
          <w:color w:val="231F20"/>
          <w:w w:val="95"/>
          <w:vertAlign w:val="subscript"/>
        </w:rPr>
        <w:t>4</w:t>
      </w:r>
      <w:r>
        <w:rPr>
          <w:color w:val="231F20"/>
          <w:w w:val="95"/>
        </w:rPr>
        <w:t>/C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nanocomposite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microspheres,</w:t>
      </w:r>
      <w:r>
        <w:rPr>
          <w:color w:val="231F20"/>
          <w:w w:val="95"/>
          <w:position w:val="6"/>
          <w:sz w:val="12"/>
        </w:rPr>
        <w:t>[286]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LFP/NFV/</w:t>
      </w:r>
      <w:proofErr w:type="gramStart"/>
      <w:r>
        <w:rPr>
          <w:color w:val="231F20"/>
        </w:rPr>
        <w:t>NFVPB,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26a]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utilizing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biomass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materials,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displayed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electrochemical   performances.   Gao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287] </w:t>
      </w:r>
      <w:r>
        <w:rPr>
          <w:color w:val="231F20"/>
        </w:rPr>
        <w:t>reported a reactive pyrolysis of cellulose undergoing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oxidation–</w:t>
      </w:r>
      <w:proofErr w:type="spellStart"/>
      <w:r>
        <w:rPr>
          <w:color w:val="231F20"/>
        </w:rPr>
        <w:t>aminolysis</w:t>
      </w:r>
      <w:proofErr w:type="spellEnd"/>
      <w:r>
        <w:rPr>
          <w:color w:val="231F20"/>
        </w:rPr>
        <w:t>. It converts cellulose paper into 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paper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(CP),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network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graphenic</w:t>
      </w:r>
      <w:proofErr w:type="spellEnd"/>
      <w:r>
        <w:rPr>
          <w:color w:val="231F20"/>
          <w:spacing w:val="-37"/>
        </w:rPr>
        <w:t xml:space="preserve"> </w:t>
      </w:r>
      <w:r>
        <w:rPr>
          <w:color w:val="231F20"/>
        </w:rPr>
        <w:t>sheets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avoiding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solid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dense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fibers/particles.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CP is further fabricat</w:t>
      </w:r>
      <w:r>
        <w:rPr>
          <w:color w:val="231F20"/>
        </w:rPr>
        <w:t>ed as a 3D network support into hybrid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CP@Fe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@RGO (</w:t>
      </w:r>
      <w:r>
        <w:rPr>
          <w:b/>
          <w:color w:val="231F20"/>
        </w:rPr>
        <w:t>Figure 15</w:t>
      </w:r>
      <w:r>
        <w:rPr>
          <w:color w:val="231F20"/>
        </w:rPr>
        <w:t>a), where reduced graphene oxide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(RGO) is added for sandwiching Fe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particles. As a binder-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freestanding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CP@Fe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@RGO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fastens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Fe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and buffers the volume changes on cycling, thereby </w:t>
      </w:r>
      <w:proofErr w:type="spellStart"/>
      <w:r>
        <w:rPr>
          <w:color w:val="231F20"/>
        </w:rPr>
        <w:t>sta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bilizing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passivating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Coulombic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efficiency.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thus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presents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ultralong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</w:p>
    <w:p w14:paraId="773B393E" w14:textId="77777777" w:rsidR="00E027DA" w:rsidRDefault="003613A2">
      <w:pPr>
        <w:pStyle w:val="ListParagraph"/>
        <w:numPr>
          <w:ilvl w:val="0"/>
          <w:numId w:val="12"/>
        </w:numPr>
        <w:tabs>
          <w:tab w:val="left" w:pos="342"/>
        </w:tabs>
        <w:spacing w:before="0" w:line="206" w:lineRule="exact"/>
        <w:ind w:hanging="101"/>
        <w:jc w:val="both"/>
        <w:rPr>
          <w:rFonts w:ascii="Cambria" w:hAnsi="Cambria"/>
          <w:sz w:val="18"/>
        </w:rPr>
      </w:pPr>
      <w:r>
        <w:rPr>
          <w:rFonts w:ascii="Cambria" w:hAnsi="Cambria"/>
          <w:color w:val="231F20"/>
          <w:sz w:val="18"/>
        </w:rPr>
        <w:t>2000</w:t>
      </w:r>
      <w:r>
        <w:rPr>
          <w:rFonts w:ascii="Cambria" w:hAnsi="Cambria"/>
          <w:color w:val="231F20"/>
          <w:spacing w:val="10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runs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at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a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high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capacity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of</w:t>
      </w:r>
      <w:r>
        <w:rPr>
          <w:rFonts w:ascii="Cambria" w:hAnsi="Cambria"/>
          <w:color w:val="231F20"/>
          <w:spacing w:val="10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1160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proofErr w:type="spellStart"/>
      <w:r>
        <w:rPr>
          <w:rFonts w:ascii="Cambria" w:hAnsi="Cambria"/>
          <w:color w:val="231F20"/>
          <w:sz w:val="18"/>
        </w:rPr>
        <w:t>mAh</w:t>
      </w:r>
      <w:proofErr w:type="spellEnd"/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Cambria" w:hAnsi="Cambria"/>
          <w:color w:val="231F20"/>
          <w:position w:val="6"/>
          <w:sz w:val="12"/>
        </w:rPr>
        <w:t>1</w:t>
      </w:r>
      <w:r>
        <w:rPr>
          <w:rFonts w:ascii="Cambria" w:hAnsi="Cambria"/>
          <w:color w:val="231F20"/>
          <w:sz w:val="18"/>
        </w:rPr>
        <w:t>.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It</w:t>
      </w:r>
      <w:r>
        <w:rPr>
          <w:rFonts w:ascii="Cambria" w:hAnsi="Cambria"/>
          <w:color w:val="231F20"/>
          <w:spacing w:val="11"/>
          <w:sz w:val="18"/>
        </w:rPr>
        <w:t xml:space="preserve"> </w:t>
      </w:r>
      <w:r>
        <w:rPr>
          <w:rFonts w:ascii="Cambria" w:hAnsi="Cambria"/>
          <w:color w:val="231F20"/>
          <w:sz w:val="18"/>
        </w:rPr>
        <w:t>additionally</w:t>
      </w:r>
    </w:p>
    <w:p w14:paraId="773B393F" w14:textId="77777777" w:rsidR="00E027DA" w:rsidRDefault="003613A2">
      <w:pPr>
        <w:pStyle w:val="BodyText"/>
        <w:spacing w:before="9" w:line="249" w:lineRule="auto"/>
        <w:ind w:left="241" w:right="101"/>
        <w:jc w:val="both"/>
      </w:pPr>
      <w:r>
        <w:rPr>
          <w:color w:val="231F20"/>
        </w:rPr>
        <w:t xml:space="preserve">facilitates electron and ion transport, boosting the rate </w:t>
      </w:r>
      <w:proofErr w:type="spellStart"/>
      <w:r>
        <w:rPr>
          <w:color w:val="231F20"/>
        </w:rPr>
        <w:t>capa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bility</w:t>
      </w:r>
      <w:proofErr w:type="spellEnd"/>
      <w:r>
        <w:rPr>
          <w:color w:val="231F20"/>
        </w:rPr>
        <w:t>. CP and CP@Fe</w:t>
      </w:r>
      <w:r>
        <w:rPr>
          <w:color w:val="231F20"/>
          <w:vertAlign w:val="subscript"/>
        </w:rPr>
        <w:t>3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>@RGO represent a technological leap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that underpins the next-generation </w:t>
      </w:r>
      <w:r>
        <w:rPr>
          <w:color w:val="231F20"/>
        </w:rPr>
        <w:t>long-life, high-capacity, 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high-power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batteries.</w:t>
      </w:r>
    </w:p>
    <w:p w14:paraId="773B3940" w14:textId="77777777" w:rsidR="00E027DA" w:rsidRDefault="003613A2">
      <w:pPr>
        <w:pStyle w:val="BodyText"/>
        <w:spacing w:before="2" w:line="247" w:lineRule="auto"/>
        <w:ind w:left="241" w:right="100" w:firstLine="200"/>
        <w:jc w:val="both"/>
        <w:rPr>
          <w:sz w:val="12"/>
        </w:rPr>
      </w:pPr>
      <w:r>
        <w:rPr>
          <w:color w:val="231F20"/>
        </w:rPr>
        <w:t xml:space="preserve">In general, biomass materials play two roles: </w:t>
      </w:r>
      <w:r>
        <w:rPr>
          <w:color w:val="231F20"/>
        </w:rPr>
        <w:t>as a carbon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precursor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and/or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as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template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preparation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electrodes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Sustainable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biomass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trodes</w:t>
      </w:r>
      <w:proofErr w:type="spellEnd"/>
      <w:r>
        <w:rPr>
          <w:color w:val="231F20"/>
        </w:rPr>
        <w:t xml:space="preserve"> using various biomass residues have recently become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popular for application in rechargeable batteries.</w:t>
      </w:r>
      <w:r>
        <w:rPr>
          <w:color w:val="231F20"/>
          <w:position w:val="6"/>
          <w:sz w:val="12"/>
        </w:rPr>
        <w:t>[288]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Animal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biomass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289]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plant</w:t>
      </w:r>
      <w:r>
        <w:rPr>
          <w:color w:val="231F20"/>
          <w:position w:val="6"/>
          <w:sz w:val="12"/>
        </w:rPr>
        <w:t>[290]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biomass were first used to obtain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carbon-based electrode materials. The biomass carbon needs to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be activated. For example, the carbon precursor obtained from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 cherr</w:t>
      </w:r>
      <w:r>
        <w:rPr>
          <w:color w:val="231F20"/>
        </w:rPr>
        <w:t>y pit was activated by using either KOH or H</w:t>
      </w:r>
      <w:r>
        <w:rPr>
          <w:color w:val="231F20"/>
          <w:vertAlign w:val="subscript"/>
        </w:rPr>
        <w:t>3</w:t>
      </w:r>
      <w:r>
        <w:rPr>
          <w:color w:val="231F20"/>
        </w:rPr>
        <w:t>PO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increase the specific surface area and enable porosity.</w:t>
      </w:r>
      <w:r>
        <w:rPr>
          <w:color w:val="231F20"/>
          <w:w w:val="95"/>
          <w:position w:val="6"/>
          <w:sz w:val="12"/>
        </w:rPr>
        <w:t xml:space="preserve">[291] </w:t>
      </w:r>
      <w:r>
        <w:rPr>
          <w:color w:val="231F20"/>
          <w:w w:val="95"/>
        </w:rPr>
        <w:t>Sankar</w:t>
      </w:r>
      <w:r>
        <w:rPr>
          <w:color w:val="231F20"/>
          <w:spacing w:val="1"/>
          <w:w w:val="95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292]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synthesized spherical mesoporous activated 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(SM-AC) nanoparticles from green tea wastes via KOH </w:t>
      </w:r>
      <w:proofErr w:type="spellStart"/>
      <w:r>
        <w:rPr>
          <w:color w:val="231F20"/>
        </w:rPr>
        <w:t>activa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combined with the hydrochloric acid treatment for </w:t>
      </w:r>
      <w:proofErr w:type="spellStart"/>
      <w:r>
        <w:rPr>
          <w:color w:val="231F20"/>
        </w:rPr>
        <w:t>lith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ium</w:t>
      </w:r>
      <w:proofErr w:type="spellEnd"/>
      <w:r>
        <w:rPr>
          <w:color w:val="231F20"/>
        </w:rPr>
        <w:t>-ion batteries. The SM-AC sample showed a high surface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area of 1241 m</w:t>
      </w:r>
      <w:r>
        <w:rPr>
          <w:color w:val="231F20"/>
          <w:w w:val="95"/>
          <w:position w:val="6"/>
          <w:sz w:val="12"/>
        </w:rPr>
        <w:t xml:space="preserve">2 </w:t>
      </w:r>
      <w:r>
        <w:rPr>
          <w:color w:val="231F20"/>
          <w:w w:val="95"/>
        </w:rPr>
        <w:t>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 xml:space="preserve">, an initial discharge capacity of 781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a reve</w:t>
      </w:r>
      <w:r>
        <w:rPr>
          <w:color w:val="231F20"/>
        </w:rPr>
        <w:t xml:space="preserve">rsible capacity of 498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after 100 cycles. Chen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293]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investigated the oxygen-enriched gasification of bio-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mass to prepared activated carbon with a specific surface area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of 1715.32 m</w:t>
      </w:r>
      <w:r>
        <w:rPr>
          <w:color w:val="231F20"/>
          <w:w w:val="95"/>
          <w:position w:val="6"/>
          <w:sz w:val="12"/>
        </w:rPr>
        <w:t xml:space="preserve">2 </w:t>
      </w:r>
      <w:r>
        <w:rPr>
          <w:color w:val="231F20"/>
          <w:w w:val="95"/>
        </w:rPr>
        <w:t>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 xml:space="preserve">1 </w:t>
      </w:r>
      <w:r>
        <w:rPr>
          <w:color w:val="231F20"/>
          <w:w w:val="95"/>
        </w:rPr>
        <w:t>for lithium-ion batteries. The biomass-derived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carbon m</w:t>
      </w:r>
      <w:r>
        <w:rPr>
          <w:color w:val="231F20"/>
        </w:rPr>
        <w:t>aterial had less graphitic crystalline structure, less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functional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graphene-like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activation. At 100 mA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 a reversible lithium storage capacity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is of 327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. Um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294]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reported the preparation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hemp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biomass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precursor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simple, low-cost, and environment-friendly method that uses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steam as the activating agent. The hemp-derived carbon with a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hierarchically porous structure (Figure 15b</w:t>
      </w:r>
      <w:proofErr w:type="gramStart"/>
      <w:r>
        <w:rPr>
          <w:color w:val="231F20"/>
          <w:w w:val="95"/>
          <w:vertAlign w:val="subscript"/>
        </w:rPr>
        <w:t>1</w:t>
      </w:r>
      <w:r>
        <w:rPr>
          <w:color w:val="231F20"/>
          <w:w w:val="95"/>
        </w:rPr>
        <w:t>,b</w:t>
      </w:r>
      <w:proofErr w:type="gramEnd"/>
      <w:r>
        <w:rPr>
          <w:color w:val="231F20"/>
          <w:w w:val="95"/>
          <w:vertAlign w:val="subscript"/>
        </w:rPr>
        <w:t>2</w:t>
      </w:r>
      <w:r>
        <w:rPr>
          <w:color w:val="231F20"/>
          <w:w w:val="95"/>
        </w:rPr>
        <w:t>) an</w:t>
      </w:r>
      <w:r>
        <w:rPr>
          <w:color w:val="231F20"/>
          <w:w w:val="95"/>
        </w:rPr>
        <w:t xml:space="preserve">d partial </w:t>
      </w:r>
      <w:proofErr w:type="spellStart"/>
      <w:r>
        <w:rPr>
          <w:color w:val="231F20"/>
          <w:w w:val="95"/>
        </w:rPr>
        <w:t>gra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phitization</w:t>
      </w:r>
      <w:proofErr w:type="spellEnd"/>
      <w:r>
        <w:rPr>
          <w:color w:val="231F20"/>
        </w:rPr>
        <w:t xml:space="preserve"> in amorphous domains was developed for lithium-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ion battery with a specific capacity of 210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at 1.5 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Zhao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295]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synthesized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hierarchically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(HPC)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1714.83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27"/>
          <w:position w:val="6"/>
          <w:sz w:val="12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biomass reed flowers. The high specific surface area pro-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vided rich and fast paths for electron and ion transfer, </w:t>
      </w:r>
      <w:proofErr w:type="spellStart"/>
      <w:r>
        <w:rPr>
          <w:color w:val="231F20"/>
        </w:rPr>
        <w:t>deliv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ering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581.2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9"/>
          <w:position w:val="6"/>
          <w:sz w:val="1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cycles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100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</w:p>
    <w:p w14:paraId="773B3941" w14:textId="77777777" w:rsidR="00E027DA" w:rsidRDefault="00E027DA">
      <w:pPr>
        <w:spacing w:line="247" w:lineRule="auto"/>
        <w:jc w:val="both"/>
        <w:rPr>
          <w:sz w:val="12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2" w:space="40"/>
            <w:col w:w="5168"/>
          </w:cols>
        </w:sectPr>
      </w:pPr>
    </w:p>
    <w:p w14:paraId="773B3942" w14:textId="77777777" w:rsidR="00E027DA" w:rsidRDefault="00E027DA">
      <w:pPr>
        <w:pStyle w:val="BodyText"/>
        <w:spacing w:before="9"/>
        <w:rPr>
          <w:sz w:val="24"/>
        </w:rPr>
      </w:pPr>
    </w:p>
    <w:p w14:paraId="773B3943" w14:textId="77777777" w:rsidR="00E027DA" w:rsidRDefault="00E027DA">
      <w:pPr>
        <w:rPr>
          <w:sz w:val="24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47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89"/>
            <w:col w:w="1671" w:space="2430"/>
            <w:col w:w="1917"/>
          </w:cols>
        </w:sectPr>
      </w:pPr>
    </w:p>
    <w:p w14:paraId="773B3948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49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16">
          <v:group id="_x0000_s1088" style="width:435.2pt;height:20.45pt;mso-position-horizontal-relative:char;mso-position-vertical-relative:line" coordsize="8704,409">
            <v:shape id="_x0000_s1090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89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D17" wp14:editId="773B3D18">
            <wp:extent cx="720235" cy="261937"/>
            <wp:effectExtent l="0" t="0" r="0" b="0"/>
            <wp:docPr id="55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94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4B" w14:textId="77777777" w:rsidR="00E027DA" w:rsidRDefault="003613A2">
      <w:pPr>
        <w:pStyle w:val="BodyText"/>
        <w:spacing w:before="4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84" behindDoc="0" locked="0" layoutInCell="1" allowOverlap="1" wp14:anchorId="773B3D19" wp14:editId="773B3D1A">
            <wp:simplePos x="0" y="0"/>
            <wp:positionH relativeFrom="page">
              <wp:posOffset>638238</wp:posOffset>
            </wp:positionH>
            <wp:positionV relativeFrom="paragraph">
              <wp:posOffset>226377</wp:posOffset>
            </wp:positionV>
            <wp:extent cx="6245272" cy="5062728"/>
            <wp:effectExtent l="0" t="0" r="0" b="0"/>
            <wp:wrapTopAndBottom/>
            <wp:docPr id="57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5272" cy="5062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94C" w14:textId="77777777" w:rsidR="00E027DA" w:rsidRDefault="003613A2">
      <w:pPr>
        <w:spacing w:before="83" w:line="237" w:lineRule="auto"/>
        <w:ind w:left="223" w:right="156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 xml:space="preserve">Figure 15. </w:t>
      </w:r>
      <w:r>
        <w:rPr>
          <w:rFonts w:ascii="Trebuchet MS" w:hAnsi="Trebuchet MS"/>
          <w:color w:val="231F20"/>
          <w:w w:val="95"/>
          <w:sz w:val="16"/>
        </w:rPr>
        <w:t>a) Schematic of the synthesis of CP and fabrication of CP@Fe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</w:t>
      </w:r>
      <w:r>
        <w:rPr>
          <w:rFonts w:ascii="Trebuchet MS" w:hAnsi="Trebuchet MS"/>
          <w:color w:val="231F20"/>
          <w:w w:val="95"/>
          <w:sz w:val="16"/>
        </w:rPr>
        <w:t>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4</w:t>
      </w:r>
      <w:r>
        <w:rPr>
          <w:rFonts w:ascii="Trebuchet MS" w:hAnsi="Trebuchet MS"/>
          <w:color w:val="231F20"/>
          <w:w w:val="95"/>
          <w:sz w:val="16"/>
        </w:rPr>
        <w:t>@RGO.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[287] </w:t>
      </w:r>
      <w:r>
        <w:rPr>
          <w:rFonts w:ascii="Trebuchet MS" w:hAnsi="Trebuchet MS"/>
          <w:color w:val="231F20"/>
          <w:w w:val="95"/>
          <w:sz w:val="16"/>
        </w:rPr>
        <w:t>Copyright 2019, American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Chemical Society. b1) SEM image of hemp-derived carbon with a chip-like form. b2) SEM images of xylem-like structure and hierarchically porous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structure after the activation process, respectively. Blue arrows in (b2) indicate the primary flow of steam in t</w:t>
      </w:r>
      <w:r>
        <w:rPr>
          <w:rFonts w:ascii="Trebuchet MS" w:hAnsi="Trebuchet MS"/>
          <w:color w:val="231F20"/>
          <w:w w:val="90"/>
          <w:sz w:val="16"/>
        </w:rPr>
        <w:t xml:space="preserve">he reactor. Reproduced with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permis</w:t>
      </w:r>
      <w:proofErr w:type="spellEnd"/>
      <w:r>
        <w:rPr>
          <w:rFonts w:ascii="Trebuchet MS" w:hAnsi="Trebuchet MS"/>
          <w:color w:val="231F20"/>
          <w:w w:val="90"/>
          <w:sz w:val="16"/>
        </w:rPr>
        <w:t>-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sion</w:t>
      </w:r>
      <w:proofErr w:type="spellEnd"/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[294] </w:t>
      </w:r>
      <w:r>
        <w:rPr>
          <w:rFonts w:ascii="Trebuchet MS" w:hAnsi="Trebuchet MS"/>
          <w:color w:val="231F20"/>
          <w:w w:val="95"/>
          <w:sz w:val="16"/>
        </w:rPr>
        <w:t>Copyright 2018, Royal Society of Chemistry. c) Formation process of biomass-carbon@FeS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. Reproduced with permission.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[299] </w:t>
      </w:r>
      <w:r>
        <w:rPr>
          <w:rFonts w:ascii="Trebuchet MS" w:hAnsi="Trebuchet MS"/>
          <w:color w:val="231F20"/>
          <w:w w:val="95"/>
          <w:sz w:val="16"/>
        </w:rPr>
        <w:t>Copyright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2018, Elsevier. d) Schematic of the synthesis of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FeNi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and nitrogen-</w:t>
      </w:r>
      <w:proofErr w:type="spellStart"/>
      <w:r>
        <w:rPr>
          <w:rFonts w:ascii="Trebuchet MS" w:hAnsi="Trebuchet MS"/>
          <w:color w:val="231F20"/>
          <w:w w:val="95"/>
          <w:sz w:val="16"/>
        </w:rPr>
        <w:t>codoped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po</w:t>
      </w:r>
      <w:r>
        <w:rPr>
          <w:rFonts w:ascii="Trebuchet MS" w:hAnsi="Trebuchet MS"/>
          <w:color w:val="231F20"/>
          <w:w w:val="95"/>
          <w:sz w:val="16"/>
        </w:rPr>
        <w:t xml:space="preserve">rous carbons from peanut shells waste. Reproduced with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permis</w:t>
      </w:r>
      <w:proofErr w:type="spellEnd"/>
      <w:r>
        <w:rPr>
          <w:rFonts w:ascii="Trebuchet MS" w:hAnsi="Trebuchet MS"/>
          <w:color w:val="231F20"/>
          <w:w w:val="95"/>
          <w:sz w:val="16"/>
        </w:rPr>
        <w:t>-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sion</w:t>
      </w:r>
      <w:proofErr w:type="spellEnd"/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w w:val="95"/>
          <w:position w:val="6"/>
          <w:sz w:val="11"/>
        </w:rPr>
        <w:t xml:space="preserve">[301] </w:t>
      </w:r>
      <w:r>
        <w:rPr>
          <w:rFonts w:ascii="Trebuchet MS" w:hAnsi="Trebuchet MS"/>
          <w:color w:val="231F20"/>
          <w:w w:val="95"/>
          <w:sz w:val="16"/>
        </w:rPr>
        <w:t>Copyright 2018, Elsevier. e) Fabrication procedures for SnSiO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x</w:t>
      </w:r>
      <w:r>
        <w:rPr>
          <w:rFonts w:ascii="Symbol" w:hAnsi="Symbol"/>
          <w:color w:val="231F20"/>
          <w:w w:val="95"/>
          <w:sz w:val="16"/>
          <w:vertAlign w:val="subscript"/>
        </w:rPr>
        <w:t>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@C and off-stoichiometric Sn/SnSiO</w:t>
      </w:r>
      <w:r>
        <w:rPr>
          <w:rFonts w:ascii="Trebuchet MS" w:hAnsi="Trebuchet MS"/>
          <w:i/>
          <w:color w:val="231F20"/>
          <w:w w:val="95"/>
          <w:sz w:val="16"/>
          <w:vertAlign w:val="subscript"/>
        </w:rPr>
        <w:t>x</w:t>
      </w:r>
      <w:r>
        <w:rPr>
          <w:rFonts w:ascii="Symbol" w:hAnsi="Symbol"/>
          <w:color w:val="231F20"/>
          <w:w w:val="95"/>
          <w:sz w:val="16"/>
          <w:vertAlign w:val="subscript"/>
        </w:rPr>
        <w:t>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>@C composites. Reproduced with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 xml:space="preserve">[302] </w:t>
      </w:r>
      <w:r>
        <w:rPr>
          <w:rFonts w:ascii="Trebuchet MS" w:hAnsi="Trebuchet MS"/>
          <w:color w:val="231F20"/>
          <w:w w:val="90"/>
          <w:sz w:val="16"/>
        </w:rPr>
        <w:t>Copyright 2019, American Chemical Society. f) Schematic illustration of the synthesis of N/</w:t>
      </w:r>
      <w:proofErr w:type="spellStart"/>
      <w:r>
        <w:rPr>
          <w:rFonts w:ascii="Trebuchet MS" w:hAnsi="Trebuchet MS"/>
          <w:color w:val="231F20"/>
          <w:w w:val="90"/>
          <w:sz w:val="16"/>
        </w:rPr>
        <w:t>CoPSAC</w:t>
      </w:r>
      <w:proofErr w:type="spellEnd"/>
      <w:r>
        <w:rPr>
          <w:rFonts w:ascii="Trebuchet MS" w:hAnsi="Trebuchet MS"/>
          <w:color w:val="231F20"/>
          <w:w w:val="90"/>
          <w:sz w:val="16"/>
        </w:rPr>
        <w:t>. Reproduced with permission.</w:t>
      </w:r>
      <w:r>
        <w:rPr>
          <w:rFonts w:ascii="Trebuchet MS" w:hAnsi="Trebuchet MS"/>
          <w:color w:val="231F20"/>
          <w:w w:val="90"/>
          <w:position w:val="6"/>
          <w:sz w:val="11"/>
        </w:rPr>
        <w:t>[303]</w:t>
      </w:r>
      <w:r>
        <w:rPr>
          <w:rFonts w:ascii="Trebuchet MS" w:hAnsi="Trebuchet MS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z w:val="16"/>
        </w:rPr>
        <w:t>Copyright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2019,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Elsevier.</w:t>
      </w:r>
    </w:p>
    <w:p w14:paraId="773B394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4E" w14:textId="77777777" w:rsidR="00E027DA" w:rsidRDefault="00E027DA">
      <w:pPr>
        <w:rPr>
          <w:rFonts w:ascii="Trebuchet MS"/>
          <w:sz w:val="20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4F" w14:textId="77777777" w:rsidR="00E027DA" w:rsidRDefault="00E027DA">
      <w:pPr>
        <w:pStyle w:val="BodyText"/>
        <w:spacing w:before="1"/>
        <w:rPr>
          <w:rFonts w:ascii="Trebuchet MS"/>
          <w:sz w:val="20"/>
        </w:rPr>
      </w:pPr>
    </w:p>
    <w:p w14:paraId="773B3950" w14:textId="77777777" w:rsidR="00E027DA" w:rsidRDefault="003613A2">
      <w:pPr>
        <w:pStyle w:val="BodyText"/>
        <w:spacing w:line="247" w:lineRule="auto"/>
        <w:ind w:left="223"/>
        <w:jc w:val="both"/>
      </w:pPr>
      <w:r>
        <w:rPr>
          <w:color w:val="231F20"/>
          <w:w w:val="95"/>
        </w:rPr>
        <w:t xml:space="preserve">and a capacity of 298.5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 xml:space="preserve">1 </w:t>
      </w:r>
      <w:r>
        <w:rPr>
          <w:color w:val="231F20"/>
          <w:w w:val="95"/>
        </w:rPr>
        <w:t>after 1000 cycles at 1000 mA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Li </w:t>
      </w:r>
      <w:proofErr w:type="gramStart"/>
      <w:r>
        <w:rPr>
          <w:color w:val="231F20"/>
          <w:w w:val="95"/>
        </w:rPr>
        <w:t>et al.</w:t>
      </w:r>
      <w:r>
        <w:rPr>
          <w:color w:val="231F20"/>
          <w:w w:val="95"/>
          <w:position w:val="6"/>
          <w:sz w:val="12"/>
        </w:rPr>
        <w:t>[</w:t>
      </w:r>
      <w:proofErr w:type="gramEnd"/>
      <w:r>
        <w:rPr>
          <w:color w:val="231F20"/>
          <w:w w:val="95"/>
          <w:position w:val="6"/>
          <w:sz w:val="12"/>
        </w:rPr>
        <w:t>29</w:t>
      </w:r>
      <w:r>
        <w:rPr>
          <w:color w:val="231F20"/>
          <w:w w:val="95"/>
          <w:position w:val="6"/>
          <w:sz w:val="12"/>
        </w:rPr>
        <w:t>6]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 xml:space="preserve">reported a facile activation-annealing route for </w:t>
      </w:r>
      <w:proofErr w:type="spellStart"/>
      <w:r>
        <w:rPr>
          <w:color w:val="231F20"/>
          <w:w w:val="95"/>
        </w:rPr>
        <w:t>upcy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cling biomass tar into graphene nanohybrids with developed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porosity </w:t>
      </w:r>
      <w:r>
        <w:rPr>
          <w:color w:val="231F20"/>
        </w:rPr>
        <w:t>and enriched pyridinic nitrogen. With the reinforced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electric conductivity, hierarchical porosity, and enlarged </w:t>
      </w:r>
      <w:r>
        <w:rPr>
          <w:color w:val="231F20"/>
          <w:spacing w:val="-1"/>
        </w:rPr>
        <w:t>inter-</w:t>
      </w:r>
      <w:r>
        <w:rPr>
          <w:color w:val="231F20"/>
        </w:rPr>
        <w:t xml:space="preserve"> 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achieved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ammonia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annealing,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heterogeneously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structured carbon catalyst endowed an assembled </w:t>
      </w:r>
      <w:r>
        <w:rPr>
          <w:color w:val="231F20"/>
          <w:spacing w:val="-1"/>
        </w:rPr>
        <w:t>zinc–air bat-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tery</w:t>
      </w:r>
      <w:proofErr w:type="spellEnd"/>
      <w:r>
        <w:rPr>
          <w:color w:val="231F20"/>
          <w:spacing w:val="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121</w:t>
      </w:r>
      <w:r>
        <w:rPr>
          <w:color w:val="231F20"/>
          <w:spacing w:val="17"/>
        </w:rPr>
        <w:t xml:space="preserve"> </w:t>
      </w:r>
      <w:proofErr w:type="spellStart"/>
      <w:r>
        <w:rPr>
          <w:color w:val="231F20"/>
        </w:rPr>
        <w:t>mW</w:t>
      </w:r>
      <w:proofErr w:type="spellEnd"/>
      <w:r>
        <w:rPr>
          <w:color w:val="231F20"/>
          <w:spacing w:val="16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Wang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297] </w:t>
      </w:r>
      <w:r>
        <w:rPr>
          <w:color w:val="231F20"/>
          <w:spacing w:val="-1"/>
        </w:rPr>
        <w:t>pro</w:t>
      </w:r>
      <w:r>
        <w:rPr>
          <w:color w:val="231F20"/>
          <w:spacing w:val="-1"/>
        </w:rPr>
        <w:t xml:space="preserve">posed a gas foaming </w:t>
      </w:r>
      <w:r>
        <w:rPr>
          <w:color w:val="231F20"/>
        </w:rPr>
        <w:t>strategy to fabricate sustain-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 and 3D hierarchically porous N-doped carbon with a 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 surface area, abundant defect sites, higher half-wave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potential (0.861 V), and slightly </w:t>
      </w:r>
      <w:r>
        <w:rPr>
          <w:color w:val="231F20"/>
        </w:rPr>
        <w:t>lower kinetic current density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(32.44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derived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biomass.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Al–air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battery</w:t>
      </w:r>
    </w:p>
    <w:p w14:paraId="773B3951" w14:textId="77777777" w:rsidR="00E027DA" w:rsidRDefault="003613A2">
      <w:pPr>
        <w:pStyle w:val="BodyText"/>
        <w:spacing w:before="11"/>
        <w:rPr>
          <w:sz w:val="19"/>
        </w:rPr>
      </w:pPr>
      <w:r>
        <w:br w:type="column"/>
      </w:r>
    </w:p>
    <w:p w14:paraId="773B3952" w14:textId="77777777" w:rsidR="00E027DA" w:rsidRDefault="003613A2">
      <w:pPr>
        <w:pStyle w:val="BodyText"/>
        <w:ind w:left="223" w:right="159" w:hanging="1"/>
        <w:jc w:val="both"/>
      </w:pPr>
      <w:r>
        <w:rPr>
          <w:color w:val="231F20"/>
          <w:spacing w:val="-1"/>
        </w:rPr>
        <w:t>delivered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power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density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401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1"/>
        </w:rPr>
        <w:t>mW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cm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2</w:t>
      </w:r>
      <w:r>
        <w:rPr>
          <w:color w:val="231F20"/>
          <w:spacing w:val="-1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density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2453.4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Wh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kg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open-circuit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voltage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1.85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V.</w:t>
      </w:r>
    </w:p>
    <w:p w14:paraId="773B3953" w14:textId="77777777" w:rsidR="00E027DA" w:rsidRDefault="003613A2">
      <w:pPr>
        <w:pStyle w:val="BodyText"/>
        <w:spacing w:before="5" w:line="249" w:lineRule="auto"/>
        <w:ind w:left="223" w:right="158" w:firstLine="199"/>
        <w:jc w:val="both"/>
      </w:pPr>
      <w:r>
        <w:rPr>
          <w:color w:val="231F20"/>
          <w:spacing w:val="-1"/>
        </w:rPr>
        <w:t xml:space="preserve">For the templates and/or </w:t>
      </w:r>
      <w:r>
        <w:rPr>
          <w:color w:val="231F20"/>
        </w:rPr>
        <w:t xml:space="preserve">supporters, Xia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298] </w:t>
      </w:r>
      <w:r>
        <w:rPr>
          <w:color w:val="231F20"/>
        </w:rPr>
        <w:t>prepared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high-porosity biochar (HPBC) with a specific surface area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2500 m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and a pore volume of 1.18 cm</w:t>
      </w:r>
      <w:r>
        <w:rPr>
          <w:color w:val="231F20"/>
          <w:position w:val="6"/>
          <w:sz w:val="12"/>
        </w:rPr>
        <w:t xml:space="preserve">3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1 </w:t>
      </w:r>
      <w:r>
        <w:rPr>
          <w:color w:val="231F20"/>
        </w:rPr>
        <w:t>through a car-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bonization</w:t>
      </w:r>
      <w:proofErr w:type="spellEnd"/>
      <w:r>
        <w:rPr>
          <w:color w:val="231F20"/>
        </w:rPr>
        <w:t>-activation method by using a high-efficiency pore-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</w:t>
      </w:r>
      <w:r>
        <w:rPr>
          <w:color w:val="231F20"/>
        </w:rPr>
        <w:t>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KOH.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HPBC/Ni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nickel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nanoparticles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uniformly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HPBC.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Lastly,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sublimed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introduced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prepare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HPBC/Ni/S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composites.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HPBC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sulfur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material,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nickel can catalyze the reaction to enhance the 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kinetics, while the two materials can also synergistically per-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physicochemical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adsorption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polysulfide.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</w:p>
    <w:p w14:paraId="773B3954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3" w:space="59"/>
            <w:col w:w="5208"/>
          </w:cols>
        </w:sectPr>
      </w:pPr>
    </w:p>
    <w:p w14:paraId="773B3955" w14:textId="77777777" w:rsidR="00E027DA" w:rsidRDefault="00E027DA">
      <w:pPr>
        <w:pStyle w:val="BodyText"/>
        <w:rPr>
          <w:sz w:val="27"/>
        </w:rPr>
      </w:pPr>
    </w:p>
    <w:p w14:paraId="773B3956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5A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95B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5C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1D">
          <v:group id="_x0000_s1085" style="width:88.75pt;height:20.45pt;mso-position-horizontal-relative:char;mso-position-vertical-relative:line" coordsize="1775,409">
            <v:shape id="_x0000_s1086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1F">
          <v:group id="_x0000_s1082" style="width:403.3pt;height:20.75pt;mso-position-horizontal-relative:char;mso-position-vertical-relative:line" coordsize="8066,415">
            <v:line id="_x0000_s1084" style="position:absolute" from="6857,410" to="0,410" strokecolor="#231f20" strokeweight=".5pt"/>
            <v:shape id="_x0000_s1083" type="#_x0000_t75" style="position:absolute;left:6925;width:1140;height:415">
              <v:imagedata r:id="rId15" o:title=""/>
            </v:shape>
            <w10:anchorlock/>
          </v:group>
        </w:pict>
      </w:r>
    </w:p>
    <w:p w14:paraId="773B395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5E" w14:textId="77777777" w:rsidR="00E027DA" w:rsidRDefault="00E027DA">
      <w:pPr>
        <w:pStyle w:val="BodyText"/>
        <w:spacing w:before="5"/>
        <w:rPr>
          <w:rFonts w:ascii="Trebuchet MS"/>
          <w:sz w:val="19"/>
        </w:rPr>
      </w:pPr>
    </w:p>
    <w:p w14:paraId="773B395F" w14:textId="77777777" w:rsidR="00E027DA" w:rsidRDefault="00E027DA">
      <w:pPr>
        <w:rPr>
          <w:rFonts w:ascii="Trebuchet MS"/>
          <w:sz w:val="19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60" w14:textId="77777777" w:rsidR="00E027DA" w:rsidRDefault="003613A2">
      <w:pPr>
        <w:pStyle w:val="BodyText"/>
        <w:spacing w:before="95" w:line="244" w:lineRule="auto"/>
        <w:ind w:left="280"/>
        <w:jc w:val="both"/>
      </w:pPr>
      <w:r>
        <w:rPr>
          <w:color w:val="231F20"/>
        </w:rPr>
        <w:t>HPBC/Ni/S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composite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907.3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6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0.5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200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cycles,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main-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  <w:w w:val="95"/>
        </w:rPr>
        <w:t>tained</w:t>
      </w:r>
      <w:proofErr w:type="spellEnd"/>
      <w:r>
        <w:rPr>
          <w:color w:val="231F20"/>
          <w:w w:val="95"/>
        </w:rPr>
        <w:t xml:space="preserve"> at 610.6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, and the single-turn attenuation rate was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only 0.16%. </w:t>
      </w:r>
      <w:r>
        <w:rPr>
          <w:color w:val="231F20"/>
        </w:rPr>
        <w:t xml:space="preserve">Xu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299] </w:t>
      </w:r>
      <w:r>
        <w:rPr>
          <w:color w:val="231F20"/>
        </w:rPr>
        <w:t>prepared biomass-carbon@FeS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com-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posites</w:t>
      </w:r>
      <w:proofErr w:type="spellEnd"/>
      <w:r>
        <w:rPr>
          <w:color w:val="231F20"/>
        </w:rPr>
        <w:t xml:space="preserve"> using green and renewable </w:t>
      </w:r>
      <w:proofErr w:type="spellStart"/>
      <w:r>
        <w:rPr>
          <w:color w:val="231F20"/>
        </w:rPr>
        <w:t>auricularia</w:t>
      </w:r>
      <w:proofErr w:type="spellEnd"/>
      <w:r>
        <w:rPr>
          <w:color w:val="231F20"/>
        </w:rPr>
        <w:t xml:space="preserve"> auricula as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carbon source through the process of carbonization and </w:t>
      </w:r>
      <w:proofErr w:type="spellStart"/>
      <w:r>
        <w:rPr>
          <w:color w:val="231F20"/>
        </w:rPr>
        <w:t>sulfu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ratio</w:t>
      </w:r>
      <w:r>
        <w:rPr>
          <w:color w:val="231F20"/>
          <w:spacing w:val="-1"/>
        </w:rPr>
        <w:t>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(Figure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15c).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1"/>
        </w:rPr>
        <w:t>auricularia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auricula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has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strong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swelling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characteristics that enable it to absorb Fe ions into its body. FeS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homogeneously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distributed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biomass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matrix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performs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high electronic and ionic conductivity. The biomass-carbon@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FeS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composites displayed a specific capacity of 850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after 80 cycles at 0.5 C and a specific capacity of 700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after 150 cycles at 2 C. </w:t>
      </w:r>
      <w:proofErr w:type="spellStart"/>
      <w:r>
        <w:rPr>
          <w:color w:val="231F20"/>
        </w:rPr>
        <w:t>Nwanya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298]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synthesized rod-like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NaNi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C</w:t>
      </w:r>
      <w:r>
        <w:rPr>
          <w:color w:val="231F20"/>
        </w:rPr>
        <w:t>o</w:t>
      </w:r>
      <w:r>
        <w:rPr>
          <w:color w:val="231F20"/>
          <w:vertAlign w:val="subscript"/>
        </w:rPr>
        <w:t>1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with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hexagonal-like  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 xml:space="preserve">and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cube-like  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 xml:space="preserve">NPs  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</w:p>
    <w:p w14:paraId="773B3961" w14:textId="77777777" w:rsidR="00E027DA" w:rsidRDefault="003613A2">
      <w:pPr>
        <w:pStyle w:val="BodyText"/>
        <w:spacing w:before="2" w:line="247" w:lineRule="auto"/>
        <w:ind w:left="280"/>
        <w:jc w:val="both"/>
      </w:pPr>
      <w:r>
        <w:rPr>
          <w:rFonts w:ascii="Verdana" w:hAnsi="Verdana"/>
          <w:i/>
          <w:color w:val="231F20"/>
          <w:spacing w:val="-1"/>
        </w:rPr>
        <w:t></w:t>
      </w:r>
      <w:r>
        <w:rPr>
          <w:color w:val="231F20"/>
          <w:spacing w:val="-1"/>
        </w:rPr>
        <w:t>-Fe</w:t>
      </w:r>
      <w:r>
        <w:rPr>
          <w:color w:val="231F20"/>
          <w:spacing w:val="-1"/>
          <w:vertAlign w:val="subscript"/>
        </w:rPr>
        <w:t>2</w:t>
      </w:r>
      <w:r>
        <w:rPr>
          <w:color w:val="231F20"/>
          <w:spacing w:val="-1"/>
        </w:rPr>
        <w:t>O</w:t>
      </w:r>
      <w:r>
        <w:rPr>
          <w:color w:val="231F20"/>
          <w:spacing w:val="-1"/>
          <w:vertAlign w:val="subscript"/>
        </w:rPr>
        <w:t>3</w:t>
      </w:r>
      <w:r>
        <w:rPr>
          <w:color w:val="231F20"/>
          <w:spacing w:val="-1"/>
        </w:rPr>
        <w:t xml:space="preserve"> with spherical and quasi-spherical </w:t>
      </w:r>
      <w:r>
        <w:rPr>
          <w:color w:val="231F20"/>
        </w:rPr>
        <w:t>shapes by using an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aqueous extract of </w:t>
      </w:r>
      <w:proofErr w:type="spellStart"/>
      <w:r>
        <w:rPr>
          <w:color w:val="231F20"/>
        </w:rPr>
        <w:t>Zea</w:t>
      </w:r>
      <w:proofErr w:type="spellEnd"/>
      <w:r>
        <w:rPr>
          <w:color w:val="231F20"/>
        </w:rPr>
        <w:t xml:space="preserve"> mays L. dry silk extract. A full device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 uses NaNi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Co</w:t>
      </w:r>
      <w:r>
        <w:rPr>
          <w:color w:val="231F20"/>
          <w:vertAlign w:val="subscript"/>
        </w:rPr>
        <w:t>1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and the </w:t>
      </w:r>
      <w:r>
        <w:rPr>
          <w:rFonts w:ascii="Verdana" w:hAnsi="Verdana"/>
          <w:i/>
          <w:color w:val="231F20"/>
        </w:rPr>
        <w:t></w:t>
      </w:r>
      <w:r>
        <w:rPr>
          <w:color w:val="231F20"/>
        </w:rPr>
        <w:t>-FeO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3</w:t>
      </w:r>
      <w:r>
        <w:rPr>
          <w:color w:val="231F20"/>
        </w:rPr>
        <w:t xml:space="preserve"> displayed a specific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capacity of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62 and 25 C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 50 mA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 xml:space="preserve">. Xiao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300]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posed and fabricated NiCo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nanowhiskers</w:t>
      </w:r>
      <w:proofErr w:type="spellEnd"/>
      <w:r>
        <w:rPr>
          <w:color w:val="231F20"/>
        </w:rPr>
        <w:t xml:space="preserve"> embedded 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biomass-derived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(NCO@HHPC)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applying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a facile one-step hydrothermal strategy, providing rich ORR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OER catalytic active sites. The conductive carbon frame-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work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hierarchically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porous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microstructure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anchoring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NiCo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vertAlign w:val="subscript"/>
        </w:rPr>
        <w:t>4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nanowhiskers</w:t>
      </w:r>
      <w:proofErr w:type="spellEnd"/>
      <w:r>
        <w:rPr>
          <w:color w:val="231F20"/>
        </w:rPr>
        <w:t xml:space="preserve"> improved the electronic conductivity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supplied f</w:t>
      </w:r>
      <w:r>
        <w:rPr>
          <w:color w:val="231F20"/>
        </w:rPr>
        <w:t>ast transport channels for 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diffusion and 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trolyte</w:t>
      </w:r>
      <w:proofErr w:type="spellEnd"/>
      <w:r>
        <w:rPr>
          <w:color w:val="231F20"/>
          <w:w w:val="95"/>
        </w:rPr>
        <w:t xml:space="preserve"> infiltration. The assembled zinc–air battery displayed an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increase in the narrow voltage gap of 0.08 V over 1460 cycles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(487 h) at 10 mA cm</w:t>
      </w:r>
      <w:r>
        <w:rPr>
          <w:rFonts w:ascii="Symbol" w:hAnsi="Symbol"/>
          <w:color w:val="231F20"/>
          <w:spacing w:val="-1"/>
          <w:position w:val="6"/>
          <w:sz w:val="12"/>
        </w:rPr>
        <w:t></w:t>
      </w:r>
      <w:r>
        <w:rPr>
          <w:color w:val="231F20"/>
          <w:spacing w:val="-1"/>
          <w:position w:val="6"/>
          <w:sz w:val="12"/>
        </w:rPr>
        <w:t>2</w:t>
      </w:r>
      <w:r>
        <w:rPr>
          <w:color w:val="231F20"/>
          <w:spacing w:val="-1"/>
        </w:rPr>
        <w:t xml:space="preserve">. Yang </w:t>
      </w:r>
      <w:proofErr w:type="gramStart"/>
      <w:r>
        <w:rPr>
          <w:color w:val="231F20"/>
          <w:spacing w:val="-1"/>
        </w:rPr>
        <w:t>et al.</w:t>
      </w:r>
      <w:r>
        <w:rPr>
          <w:color w:val="231F20"/>
          <w:spacing w:val="-1"/>
          <w:position w:val="6"/>
          <w:sz w:val="12"/>
        </w:rPr>
        <w:t>[</w:t>
      </w:r>
      <w:proofErr w:type="gramEnd"/>
      <w:r>
        <w:rPr>
          <w:color w:val="231F20"/>
          <w:spacing w:val="-1"/>
          <w:position w:val="6"/>
          <w:sz w:val="12"/>
        </w:rPr>
        <w:t xml:space="preserve">301] </w:t>
      </w:r>
      <w:r>
        <w:rPr>
          <w:color w:val="231F20"/>
          <w:spacing w:val="-1"/>
        </w:rPr>
        <w:t>used abundantly available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peanut shells as precursors and a small amount of iron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nickel salts as nonprecious metal sources to synthesize </w:t>
      </w:r>
      <w:proofErr w:type="spellStart"/>
      <w:r>
        <w:rPr>
          <w:color w:val="231F20"/>
        </w:rPr>
        <w:t>FeNi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alloy and nitrogen-</w:t>
      </w:r>
      <w:proofErr w:type="spellStart"/>
      <w:r>
        <w:rPr>
          <w:color w:val="231F20"/>
          <w:w w:val="95"/>
        </w:rPr>
        <w:t>codoped</w:t>
      </w:r>
      <w:proofErr w:type="spellEnd"/>
      <w:r>
        <w:rPr>
          <w:color w:val="231F20"/>
          <w:w w:val="95"/>
        </w:rPr>
        <w:t xml:space="preserve"> porous carbon (</w:t>
      </w:r>
      <w:proofErr w:type="spellStart"/>
      <w:r>
        <w:rPr>
          <w:color w:val="231F20"/>
          <w:w w:val="95"/>
        </w:rPr>
        <w:t>FeNi</w:t>
      </w:r>
      <w:proofErr w:type="spellEnd"/>
      <w:r>
        <w:rPr>
          <w:color w:val="231F20"/>
          <w:w w:val="95"/>
        </w:rPr>
        <w:t xml:space="preserve">-NC) </w:t>
      </w:r>
      <w:proofErr w:type="spellStart"/>
      <w:r>
        <w:rPr>
          <w:color w:val="231F20"/>
          <w:w w:val="95"/>
        </w:rPr>
        <w:t>electrocat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spacing w:val="-1"/>
        </w:rPr>
        <w:t>alyst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(Figure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15d).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spacing w:val="-1"/>
        </w:rPr>
        <w:t>FeNi</w:t>
      </w:r>
      <w:proofErr w:type="spellEnd"/>
      <w:r>
        <w:rPr>
          <w:color w:val="231F20"/>
          <w:spacing w:val="-1"/>
        </w:rPr>
        <w:t>-NC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catalyst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exhibi</w:t>
      </w:r>
      <w:r>
        <w:rPr>
          <w:color w:val="231F20"/>
          <w:spacing w:val="-1"/>
        </w:rPr>
        <w:t>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excel-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lent ORR electrocatalytic activities with almost the same onset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(0.98 V, vs RHE) and half-wave potentials (0.83 V, vs RHE) 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limiting current as commercial 20% Pt/C, but also </w:t>
      </w:r>
      <w:proofErr w:type="spellStart"/>
      <w:r>
        <w:rPr>
          <w:color w:val="231F20"/>
        </w:rPr>
        <w:t>satisfac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tory OER performance with similar activity as IrO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in alkaline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electrolyte. A zinc–air battery with </w:t>
      </w:r>
      <w:proofErr w:type="spellStart"/>
      <w:r>
        <w:rPr>
          <w:color w:val="231F20"/>
          <w:spacing w:val="-1"/>
        </w:rPr>
        <w:t>FeNi</w:t>
      </w:r>
      <w:proofErr w:type="spellEnd"/>
      <w:r>
        <w:rPr>
          <w:color w:val="231F20"/>
          <w:spacing w:val="-1"/>
        </w:rPr>
        <w:t xml:space="preserve">-NC displayed </w:t>
      </w:r>
      <w:r>
        <w:rPr>
          <w:color w:val="231F20"/>
        </w:rPr>
        <w:t>excellent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charging and discharging polarization curves and robust cycle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stability, which are superior to those of the 20% Pt/C </w:t>
      </w:r>
      <w:r>
        <w:rPr>
          <w:rFonts w:ascii="Symbol" w:hAnsi="Symbol"/>
          <w:color w:val="231F20"/>
        </w:rPr>
        <w:t>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IrO</w:t>
      </w:r>
      <w:r>
        <w:rPr>
          <w:color w:val="231F20"/>
          <w:vertAlign w:val="subscript"/>
        </w:rPr>
        <w:t>2</w:t>
      </w:r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based one. Bai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302] </w:t>
      </w:r>
      <w:r>
        <w:rPr>
          <w:color w:val="231F20"/>
        </w:rPr>
        <w:t>proposed a rational design of a ternary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composite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integrating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nanoparticles,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glass-phase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SnSiO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Symbol" w:hAnsi="Symbol"/>
          <w:color w:val="231F20"/>
          <w:vertAlign w:val="subscript"/>
        </w:rPr>
        <w:t></w:t>
      </w:r>
      <w:r>
        <w:rPr>
          <w:color w:val="231F20"/>
          <w:vertAlign w:val="subscript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matrix,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biomass-derived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N-doped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carbon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frame-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work via a one-pot, scalable annealing process (Figure 15e).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synergistic effect of abundant fu</w:t>
      </w:r>
      <w:r>
        <w:rPr>
          <w:color w:val="231F20"/>
        </w:rPr>
        <w:t>nctional groups grafted on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processed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biomass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anchors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metallic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precursors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intimate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coupling of the electroactive components, and the biomass-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derived carbon framework serves as a conductive substrate for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ultrasmall Sn particles calcinated from the off-stoichiometric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precursor ratio, while glass-phase SnSiO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Symbol" w:hAnsi="Symbol"/>
          <w:color w:val="231F20"/>
          <w:vertAlign w:val="subscript"/>
        </w:rPr>
        <w:t>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accommodates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volume expansion of the Sn–Li alloy. The Sn/SnSiO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rFonts w:ascii="Symbol" w:hAnsi="Symbol"/>
          <w:color w:val="231F20"/>
          <w:vertAlign w:val="subscript"/>
        </w:rPr>
        <w:t></w:t>
      </w:r>
      <w:r>
        <w:rPr>
          <w:color w:val="231F20"/>
          <w:vertAlign w:val="subscript"/>
        </w:rPr>
        <w:t>2</w:t>
      </w:r>
      <w:r>
        <w:rPr>
          <w:color w:val="231F20"/>
        </w:rPr>
        <w:t>@C-650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composite a</w:t>
      </w:r>
      <w:r>
        <w:rPr>
          <w:color w:val="231F20"/>
          <w:spacing w:val="-1"/>
        </w:rPr>
        <w:t xml:space="preserve">node displays an overall satisfactory </w:t>
      </w:r>
      <w:r>
        <w:rPr>
          <w:color w:val="231F20"/>
        </w:rPr>
        <w:t xml:space="preserve">cycle </w:t>
      </w:r>
      <w:proofErr w:type="spellStart"/>
      <w:r>
        <w:rPr>
          <w:color w:val="231F20"/>
        </w:rPr>
        <w:t>perfor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mance</w:t>
      </w:r>
      <w:proofErr w:type="spellEnd"/>
      <w:r>
        <w:rPr>
          <w:color w:val="231F20"/>
        </w:rPr>
        <w:t xml:space="preserve">. The high areal capacity of 1.68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 xml:space="preserve">2 </w:t>
      </w:r>
      <w:r>
        <w:rPr>
          <w:color w:val="231F20"/>
        </w:rPr>
        <w:t>with average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Columbic efficiency higher than 99% at 0.2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behavior up to 4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proofErr w:type="gramStart"/>
      <w:r>
        <w:rPr>
          <w:color w:val="231F20"/>
        </w:rPr>
        <w:t>are</w:t>
      </w:r>
      <w:proofErr w:type="gramEnd"/>
      <w:r>
        <w:rPr>
          <w:color w:val="231F20"/>
        </w:rPr>
        <w:t xml:space="preserve"> simultaneously realized in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half cell. Liu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303]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prepared a hierarchical porous carbon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material </w:t>
      </w:r>
      <w:r>
        <w:rPr>
          <w:color w:val="231F20"/>
          <w:spacing w:val="-1"/>
        </w:rPr>
        <w:t xml:space="preserve">doped with nitrogen and cobalt (Co)-based </w:t>
      </w:r>
      <w:proofErr w:type="spellStart"/>
      <w:r>
        <w:rPr>
          <w:color w:val="231F20"/>
          <w:spacing w:val="-1"/>
        </w:rPr>
        <w:t>nanoparti</w:t>
      </w:r>
      <w:proofErr w:type="spellEnd"/>
      <w:r>
        <w:rPr>
          <w:color w:val="231F20"/>
          <w:spacing w:val="-1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cles</w:t>
      </w:r>
      <w:proofErr w:type="spellEnd"/>
      <w:r>
        <w:rPr>
          <w:color w:val="231F20"/>
        </w:rPr>
        <w:t xml:space="preserve"> (N/</w:t>
      </w:r>
      <w:proofErr w:type="spellStart"/>
      <w:r>
        <w:rPr>
          <w:color w:val="231F20"/>
        </w:rPr>
        <w:t>CoPSAC</w:t>
      </w:r>
      <w:proofErr w:type="spellEnd"/>
      <w:r>
        <w:rPr>
          <w:color w:val="231F20"/>
        </w:rPr>
        <w:t>) from biomass (i.e., peanut shells and vitamin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B12,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Figure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15f 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resultant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catalyst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N/</w:t>
      </w:r>
      <w:proofErr w:type="spellStart"/>
      <w:r>
        <w:rPr>
          <w:color w:val="231F20"/>
          <w:w w:val="95"/>
        </w:rPr>
        <w:t>CoPSAC</w:t>
      </w:r>
      <w:proofErr w:type="spellEnd"/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demon-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  <w:spacing w:val="-1"/>
        </w:rPr>
        <w:t>strates</w:t>
      </w:r>
      <w:proofErr w:type="spellEnd"/>
      <w:r>
        <w:rPr>
          <w:color w:val="231F20"/>
          <w:spacing w:val="30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electrocatalytic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activities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alkaline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media,</w:t>
      </w:r>
    </w:p>
    <w:p w14:paraId="773B3962" w14:textId="77777777" w:rsidR="00E027DA" w:rsidRDefault="003613A2">
      <w:pPr>
        <w:pStyle w:val="BodyText"/>
        <w:spacing w:before="94" w:line="249" w:lineRule="auto"/>
        <w:ind w:left="242" w:right="101"/>
        <w:jc w:val="both"/>
      </w:pPr>
      <w:r>
        <w:br w:type="column"/>
      </w:r>
      <w:r>
        <w:rPr>
          <w:color w:val="231F20"/>
          <w:spacing w:val="-1"/>
        </w:rPr>
        <w:t xml:space="preserve">such as more positive on-set </w:t>
      </w:r>
      <w:r>
        <w:rPr>
          <w:color w:val="231F20"/>
        </w:rPr>
        <w:t>potential and half-wave potential,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4-electron oxygen reduction (n ¼ 3.81), and outstanding </w:t>
      </w:r>
      <w:proofErr w:type="spellStart"/>
      <w:r>
        <w:rPr>
          <w:color w:val="231F20"/>
        </w:rPr>
        <w:t>sta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bility</w:t>
      </w:r>
      <w:proofErr w:type="spellEnd"/>
      <w:r>
        <w:rPr>
          <w:color w:val="231F20"/>
        </w:rPr>
        <w:t>. The observed ORR activities of N/</w:t>
      </w:r>
      <w:proofErr w:type="spellStart"/>
      <w:r>
        <w:rPr>
          <w:color w:val="231F20"/>
        </w:rPr>
        <w:t>CoPSAC</w:t>
      </w:r>
      <w:proofErr w:type="spellEnd"/>
      <w:r>
        <w:rPr>
          <w:color w:val="231F20"/>
        </w:rPr>
        <w:t xml:space="preserve"> can be </w:t>
      </w:r>
      <w:proofErr w:type="spellStart"/>
      <w:r>
        <w:rPr>
          <w:color w:val="231F20"/>
        </w:rPr>
        <w:t>attrib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uted</w:t>
      </w:r>
      <w:proofErr w:type="spellEnd"/>
      <w:r>
        <w:rPr>
          <w:color w:val="231F20"/>
        </w:rPr>
        <w:t xml:space="preserve"> to the synergistic effect of the interconnected 3D porous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structure and heteroatom doping. Furthermore, the performance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evaluat</w:t>
      </w:r>
      <w:r>
        <w:rPr>
          <w:color w:val="231F20"/>
        </w:rPr>
        <w:t>ion of N/</w:t>
      </w:r>
      <w:proofErr w:type="spellStart"/>
      <w:r>
        <w:rPr>
          <w:color w:val="231F20"/>
        </w:rPr>
        <w:t>CoPSAC</w:t>
      </w:r>
      <w:proofErr w:type="spellEnd"/>
      <w:r>
        <w:rPr>
          <w:color w:val="231F20"/>
        </w:rPr>
        <w:t xml:space="preserve"> conducted in a more practical setup of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zinc–air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batteries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  <w:spacing w:val="-2"/>
        </w:rPr>
        <w:t>shows</w:t>
      </w:r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superior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durability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bench-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mark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Pt-based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electrocatalysts.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Hence,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N/</w:t>
      </w:r>
      <w:proofErr w:type="spellStart"/>
      <w:r>
        <w:rPr>
          <w:color w:val="231F20"/>
          <w:spacing w:val="-2"/>
        </w:rPr>
        <w:t>CoPSAC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</w:rPr>
        <w:t>electrocat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  <w:w w:val="95"/>
        </w:rPr>
        <w:t>alyst</w:t>
      </w:r>
      <w:proofErr w:type="spellEnd"/>
      <w:r>
        <w:rPr>
          <w:color w:val="231F20"/>
          <w:w w:val="95"/>
        </w:rPr>
        <w:t xml:space="preserve"> derived from peanut biomass has good potential as an </w:t>
      </w:r>
      <w:proofErr w:type="spellStart"/>
      <w:r>
        <w:rPr>
          <w:color w:val="231F20"/>
          <w:w w:val="95"/>
        </w:rPr>
        <w:t>alter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nati</w:t>
      </w:r>
      <w:r>
        <w:rPr>
          <w:color w:val="231F20"/>
        </w:rPr>
        <w:t xml:space="preserve">ve for commercial Pt/C in zinc–air batteries. Lin </w:t>
      </w:r>
      <w:proofErr w:type="gramStart"/>
      <w:r>
        <w:rPr>
          <w:color w:val="231F20"/>
        </w:rPr>
        <w:t>et al.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304]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synthesized a porous </w:t>
      </w:r>
      <w:proofErr w:type="spellStart"/>
      <w:r>
        <w:rPr>
          <w:color w:val="231F20"/>
        </w:rPr>
        <w:t>microsized</w:t>
      </w:r>
      <w:proofErr w:type="spellEnd"/>
      <w:r>
        <w:rPr>
          <w:color w:val="231F20"/>
        </w:rPr>
        <w:t xml:space="preserve"> composite of nano-Co</w:t>
      </w:r>
      <w:r>
        <w:rPr>
          <w:color w:val="231F20"/>
          <w:vertAlign w:val="subscript"/>
        </w:rPr>
        <w:t>1</w:t>
      </w:r>
      <w:r>
        <w:rPr>
          <w:rFonts w:ascii="Symbol" w:hAnsi="Symbol"/>
          <w:color w:val="231F20"/>
          <w:vertAlign w:val="subscript"/>
        </w:rPr>
        <w:t></w:t>
      </w:r>
      <w:r>
        <w:rPr>
          <w:rFonts w:ascii="Trebuchet MS" w:hAnsi="Trebuchet MS"/>
          <w:i/>
          <w:color w:val="231F20"/>
          <w:vertAlign w:val="subscript"/>
        </w:rPr>
        <w:t>x</w:t>
      </w:r>
      <w:r>
        <w:rPr>
          <w:color w:val="231F20"/>
        </w:rPr>
        <w:t>S/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biomass-derived activated </w:t>
      </w:r>
      <w:r>
        <w:rPr>
          <w:color w:val="231F20"/>
        </w:rPr>
        <w:t xml:space="preserve">carbon by applying a facile </w:t>
      </w:r>
      <w:proofErr w:type="spellStart"/>
      <w:r>
        <w:rPr>
          <w:color w:val="231F20"/>
        </w:rPr>
        <w:t>solvo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thermal method using rice husks as the carbon source. As an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anode material for lithium-ion batteries, it exhibited </w:t>
      </w:r>
      <w:r>
        <w:rPr>
          <w:color w:val="231F20"/>
        </w:rPr>
        <w:t>a capacity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630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spacing w:val="-2"/>
        </w:rPr>
        <w:t>mAh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g</w:t>
      </w:r>
      <w:r>
        <w:rPr>
          <w:rFonts w:ascii="Symbol" w:hAnsi="Symbol"/>
          <w:color w:val="231F20"/>
          <w:spacing w:val="-2"/>
          <w:position w:val="6"/>
          <w:sz w:val="12"/>
        </w:rPr>
        <w:t></w:t>
      </w:r>
      <w:r>
        <w:rPr>
          <w:color w:val="231F20"/>
          <w:spacing w:val="-2"/>
          <w:position w:val="6"/>
          <w:sz w:val="12"/>
        </w:rPr>
        <w:t>1</w:t>
      </w:r>
      <w:r>
        <w:rPr>
          <w:color w:val="231F20"/>
          <w:spacing w:val="5"/>
          <w:position w:val="6"/>
          <w:sz w:val="12"/>
        </w:rPr>
        <w:t xml:space="preserve"> </w:t>
      </w:r>
      <w:r>
        <w:rPr>
          <w:color w:val="231F20"/>
          <w:spacing w:val="-2"/>
        </w:rPr>
        <w:t>at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0.1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g</w:t>
      </w:r>
      <w:r>
        <w:rPr>
          <w:rFonts w:ascii="Symbol" w:hAnsi="Symbol"/>
          <w:color w:val="231F20"/>
          <w:spacing w:val="-2"/>
          <w:position w:val="6"/>
          <w:sz w:val="12"/>
        </w:rPr>
        <w:t></w:t>
      </w:r>
      <w:r>
        <w:rPr>
          <w:color w:val="231F20"/>
          <w:spacing w:val="-2"/>
          <w:position w:val="6"/>
          <w:sz w:val="12"/>
        </w:rPr>
        <w:t>1</w:t>
      </w:r>
      <w:r>
        <w:rPr>
          <w:color w:val="231F20"/>
          <w:spacing w:val="-2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1%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capacity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loss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120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cycles,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2"/>
        </w:rPr>
        <w:t>which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attributed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buffered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large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volume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change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Co</w:t>
      </w:r>
      <w:r>
        <w:rPr>
          <w:color w:val="231F20"/>
          <w:spacing w:val="-1"/>
          <w:vertAlign w:val="subscript"/>
        </w:rPr>
        <w:t>1</w:t>
      </w:r>
      <w:r>
        <w:rPr>
          <w:rFonts w:ascii="Symbol" w:hAnsi="Symbol"/>
          <w:color w:val="231F20"/>
          <w:spacing w:val="-1"/>
          <w:vertAlign w:val="subscript"/>
        </w:rPr>
        <w:t></w:t>
      </w:r>
      <w:r>
        <w:rPr>
          <w:rFonts w:ascii="Trebuchet MS" w:hAnsi="Trebuchet MS"/>
          <w:i/>
          <w:color w:val="231F20"/>
          <w:spacing w:val="-1"/>
          <w:vertAlign w:val="subscript"/>
        </w:rPr>
        <w:t>x</w:t>
      </w:r>
      <w:r>
        <w:rPr>
          <w:color w:val="231F20"/>
          <w:spacing w:val="-1"/>
        </w:rPr>
        <w:t>S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and good electronic conductivity. Moreover, nature is the greatest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</w:rPr>
        <w:t xml:space="preserve">factory in the world, producing various biomaterials </w:t>
      </w:r>
      <w:r>
        <w:rPr>
          <w:color w:val="231F20"/>
        </w:rPr>
        <w:t>with com-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 xml:space="preserve">plicated, elaborate, </w:t>
      </w:r>
      <w:r>
        <w:rPr>
          <w:color w:val="231F20"/>
          <w:spacing w:val="-1"/>
        </w:rPr>
        <w:t>and efficient hierarchical morphologies and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 xml:space="preserve">even multiple nanoscale assemblies </w:t>
      </w:r>
      <w:r>
        <w:rPr>
          <w:color w:val="231F20"/>
        </w:rPr>
        <w:t>to satisfy specific</w:t>
      </w:r>
      <w:r>
        <w:rPr>
          <w:color w:val="231F20"/>
        </w:rPr>
        <w:t xml:space="preserve"> require-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spacing w:val="-2"/>
        </w:rPr>
        <w:t>ments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leads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instability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inconsistency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biomass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materials.</w:t>
      </w:r>
      <w:r>
        <w:rPr>
          <w:color w:val="231F20"/>
          <w:spacing w:val="-1"/>
          <w:position w:val="6"/>
          <w:sz w:val="12"/>
        </w:rPr>
        <w:t xml:space="preserve">[283] </w:t>
      </w:r>
      <w:r>
        <w:rPr>
          <w:color w:val="231F20"/>
          <w:spacing w:val="-1"/>
        </w:rPr>
        <w:t xml:space="preserve">Although biomass materials play a delightful </w:t>
      </w:r>
      <w:r>
        <w:rPr>
          <w:color w:val="231F20"/>
        </w:rPr>
        <w:t>role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in the preparation and structure regulation of electrode materials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 xml:space="preserve">by acting as carbon precursors and/or </w:t>
      </w:r>
      <w:r>
        <w:rPr>
          <w:color w:val="231F20"/>
          <w:spacing w:val="-1"/>
        </w:rPr>
        <w:t>templates, the instability</w:t>
      </w:r>
      <w:r>
        <w:rPr>
          <w:color w:val="231F20"/>
        </w:rPr>
        <w:t xml:space="preserve"> </w:t>
      </w:r>
      <w:r>
        <w:rPr>
          <w:color w:val="231F20"/>
          <w:w w:val="95"/>
        </w:rPr>
        <w:t>and inconsistency are challenges for the development of biomass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materials due to the ever-changing biological world.</w:t>
      </w:r>
      <w:r>
        <w:rPr>
          <w:color w:val="231F20"/>
          <w:w w:val="95"/>
          <w:position w:val="6"/>
          <w:sz w:val="12"/>
        </w:rPr>
        <w:t>[283,286</w:t>
      </w:r>
      <w:r>
        <w:rPr>
          <w:color w:val="231F20"/>
          <w:w w:val="95"/>
          <w:position w:val="6"/>
          <w:sz w:val="12"/>
        </w:rPr>
        <w:t xml:space="preserve">] </w:t>
      </w:r>
      <w:r>
        <w:rPr>
          <w:color w:val="231F20"/>
          <w:w w:val="95"/>
        </w:rPr>
        <w:t>There-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</w:rPr>
        <w:t>fore,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purification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universal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pretreatment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methods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bio-</w:t>
      </w:r>
      <w:r>
        <w:rPr>
          <w:color w:val="231F20"/>
          <w:spacing w:val="-38"/>
        </w:rPr>
        <w:t xml:space="preserve"> </w:t>
      </w:r>
      <w:r>
        <w:rPr>
          <w:color w:val="231F20"/>
          <w:spacing w:val="-1"/>
        </w:rPr>
        <w:t>mass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raw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materials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will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become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direction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develop-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ment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biomass-based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materials.</w:t>
      </w:r>
    </w:p>
    <w:p w14:paraId="773B3963" w14:textId="77777777" w:rsidR="00E027DA" w:rsidRDefault="00E027DA">
      <w:pPr>
        <w:pStyle w:val="BodyText"/>
        <w:rPr>
          <w:sz w:val="20"/>
        </w:rPr>
      </w:pPr>
    </w:p>
    <w:p w14:paraId="773B3964" w14:textId="77777777" w:rsidR="00E027DA" w:rsidRDefault="00E027DA">
      <w:pPr>
        <w:pStyle w:val="BodyText"/>
        <w:spacing w:before="4"/>
        <w:rPr>
          <w:sz w:val="20"/>
        </w:rPr>
      </w:pPr>
    </w:p>
    <w:p w14:paraId="773B3965" w14:textId="77777777" w:rsidR="00E027DA" w:rsidRDefault="003613A2">
      <w:pPr>
        <w:pStyle w:val="Heading1"/>
        <w:numPr>
          <w:ilvl w:val="0"/>
          <w:numId w:val="13"/>
        </w:numPr>
        <w:tabs>
          <w:tab w:val="left" w:pos="480"/>
        </w:tabs>
        <w:spacing w:before="1" w:line="216" w:lineRule="auto"/>
        <w:ind w:left="243" w:right="348" w:firstLine="0"/>
      </w:pPr>
      <w:r>
        <w:rPr>
          <w:color w:val="231F20"/>
          <w:w w:val="85"/>
        </w:rPr>
        <w:t>Choice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Rechargeable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Batteries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for</w:t>
      </w:r>
      <w:r>
        <w:rPr>
          <w:color w:val="231F20"/>
          <w:spacing w:val="19"/>
          <w:w w:val="85"/>
        </w:rPr>
        <w:t xml:space="preserve"> </w:t>
      </w:r>
      <w:r>
        <w:rPr>
          <w:color w:val="231F20"/>
          <w:w w:val="85"/>
        </w:rPr>
        <w:t>Practical</w:t>
      </w:r>
      <w:r>
        <w:rPr>
          <w:color w:val="231F20"/>
          <w:spacing w:val="-56"/>
          <w:w w:val="85"/>
        </w:rPr>
        <w:t xml:space="preserve"> </w:t>
      </w:r>
      <w:r>
        <w:rPr>
          <w:color w:val="231F20"/>
          <w:w w:val="95"/>
        </w:rPr>
        <w:t>Application</w:t>
      </w:r>
    </w:p>
    <w:p w14:paraId="773B3966" w14:textId="77777777" w:rsidR="00E027DA" w:rsidRDefault="003613A2">
      <w:pPr>
        <w:pStyle w:val="BodyText"/>
        <w:spacing w:before="122" w:line="249" w:lineRule="auto"/>
        <w:ind w:left="242" w:right="100"/>
        <w:jc w:val="both"/>
      </w:pPr>
      <w:r>
        <w:rPr>
          <w:color w:val="231F20"/>
        </w:rPr>
        <w:t>The applications and development of rechargeable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indicate that each battery has its own advantages. Generally,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factors such as cost, powder density, energy density, stability,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safety, cycle life, usable capacity, and recyclability of recharge-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ab</w:t>
      </w:r>
      <w:r>
        <w:rPr>
          <w:color w:val="231F20"/>
          <w:w w:val="95"/>
        </w:rPr>
        <w:t xml:space="preserve">le batteries are considered for practical application. </w:t>
      </w:r>
      <w:r>
        <w:rPr>
          <w:b/>
          <w:color w:val="231F20"/>
          <w:w w:val="95"/>
        </w:rPr>
        <w:t>Figure 16</w:t>
      </w:r>
      <w:r>
        <w:rPr>
          <w:b/>
          <w:color w:val="231F20"/>
          <w:spacing w:val="1"/>
          <w:w w:val="95"/>
        </w:rPr>
        <w:t xml:space="preserve"> </w:t>
      </w:r>
      <w:r>
        <w:rPr>
          <w:color w:val="231F20"/>
        </w:rPr>
        <w:t>shows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comparison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performances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 xml:space="preserve">the rechargeable batteries. </w:t>
      </w:r>
      <w:proofErr w:type="gramStart"/>
      <w:r>
        <w:rPr>
          <w:color w:val="231F20"/>
        </w:rPr>
        <w:t>On the basis of</w:t>
      </w:r>
      <w:proofErr w:type="gramEnd"/>
      <w:r>
        <w:rPr>
          <w:color w:val="231F20"/>
        </w:rPr>
        <w:t xml:space="preserve"> the above </w:t>
      </w:r>
      <w:proofErr w:type="spellStart"/>
      <w:r>
        <w:rPr>
          <w:color w:val="231F20"/>
        </w:rPr>
        <w:t>compar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ison</w:t>
      </w:r>
      <w:proofErr w:type="spellEnd"/>
      <w:r>
        <w:rPr>
          <w:color w:val="231F20"/>
        </w:rPr>
        <w:t>, we systematically discussed the development potential 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choices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practical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applications.</w:t>
      </w:r>
    </w:p>
    <w:p w14:paraId="773B3967" w14:textId="77777777" w:rsidR="00E027DA" w:rsidRDefault="00E027DA">
      <w:pPr>
        <w:pStyle w:val="BodyText"/>
        <w:rPr>
          <w:sz w:val="20"/>
        </w:rPr>
      </w:pPr>
    </w:p>
    <w:p w14:paraId="773B3968" w14:textId="77777777" w:rsidR="00E027DA" w:rsidRDefault="00E027DA">
      <w:pPr>
        <w:pStyle w:val="BodyText"/>
        <w:spacing w:before="2"/>
      </w:pPr>
    </w:p>
    <w:p w14:paraId="773B3969" w14:textId="77777777" w:rsidR="00E027DA" w:rsidRDefault="003613A2">
      <w:pPr>
        <w:pStyle w:val="Heading3"/>
        <w:numPr>
          <w:ilvl w:val="1"/>
          <w:numId w:val="13"/>
        </w:numPr>
        <w:tabs>
          <w:tab w:val="left" w:pos="546"/>
        </w:tabs>
        <w:spacing w:before="0"/>
        <w:ind w:left="545" w:hanging="304"/>
      </w:pPr>
      <w:r>
        <w:rPr>
          <w:color w:val="231F20"/>
          <w:w w:val="85"/>
        </w:rPr>
        <w:t>Electronic</w:t>
      </w:r>
      <w:r>
        <w:rPr>
          <w:color w:val="231F20"/>
          <w:spacing w:val="26"/>
          <w:w w:val="85"/>
        </w:rPr>
        <w:t xml:space="preserve"> </w:t>
      </w:r>
      <w:r>
        <w:rPr>
          <w:color w:val="231F20"/>
          <w:w w:val="85"/>
        </w:rPr>
        <w:t>Devices</w:t>
      </w:r>
    </w:p>
    <w:p w14:paraId="773B396A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96B" w14:textId="77777777" w:rsidR="00E027DA" w:rsidRDefault="003613A2">
      <w:pPr>
        <w:pStyle w:val="BodyText"/>
        <w:spacing w:line="249" w:lineRule="auto"/>
        <w:ind w:left="242" w:right="101"/>
        <w:jc w:val="both"/>
      </w:pP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devices,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phones, tablets, laptops, and cameras, r</w:t>
      </w:r>
      <w:r>
        <w:rPr>
          <w:color w:val="231F20"/>
        </w:rPr>
        <w:t>equire a fast charging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rate, high safety, and suitable volume/mass energy density of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305,306]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 lithium-ion battery with a graphite anode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modified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LiFePO</w:t>
      </w:r>
      <w:r>
        <w:rPr>
          <w:color w:val="231F20"/>
          <w:vertAlign w:val="subscript"/>
        </w:rPr>
        <w:t>4</w:t>
      </w:r>
      <w:r>
        <w:rPr>
          <w:color w:val="231F20"/>
        </w:rPr>
        <w:t>/LiCoO</w:t>
      </w:r>
      <w:r>
        <w:rPr>
          <w:color w:val="231F20"/>
          <w:vertAlign w:val="subscript"/>
        </w:rPr>
        <w:t>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choice for this application so far. The development of solid-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state lithium-ion batteries will further improve the safety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these batteries.</w:t>
      </w:r>
      <w:r>
        <w:rPr>
          <w:color w:val="231F20"/>
          <w:position w:val="6"/>
          <w:sz w:val="12"/>
        </w:rPr>
        <w:t>[307]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development of sodium, magnesium,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aluminum-ion batteries, and metal–sulfur batteries may fur-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ther</w:t>
      </w:r>
      <w:proofErr w:type="spellEnd"/>
      <w:r>
        <w:rPr>
          <w:color w:val="231F20"/>
        </w:rPr>
        <w:t xml:space="preserve"> improv</w:t>
      </w:r>
      <w:r>
        <w:rPr>
          <w:color w:val="231F20"/>
        </w:rPr>
        <w:t>e the configuration of electronic devices 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enhancement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batteries.</w:t>
      </w:r>
    </w:p>
    <w:p w14:paraId="773B396C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96D" w14:textId="77777777" w:rsidR="00E027DA" w:rsidRDefault="00E027DA">
      <w:pPr>
        <w:pStyle w:val="BodyText"/>
        <w:spacing w:before="4"/>
        <w:rPr>
          <w:sz w:val="27"/>
        </w:rPr>
      </w:pPr>
    </w:p>
    <w:p w14:paraId="773B396E" w14:textId="77777777" w:rsidR="00E027DA" w:rsidRDefault="00E027DA">
      <w:pPr>
        <w:rPr>
          <w:sz w:val="27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72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5"/>
            <w:col w:w="1660" w:space="2436"/>
            <w:col w:w="1916"/>
          </w:cols>
        </w:sectPr>
      </w:pPr>
    </w:p>
    <w:p w14:paraId="773B3973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74" w14:textId="77777777" w:rsidR="00E027DA" w:rsidRDefault="003613A2">
      <w:pPr>
        <w:ind w:left="223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D22">
          <v:group id="_x0000_s1078" style="width:435.2pt;height:20.45pt;mso-position-horizontal-relative:char;mso-position-vertical-relative:line" coordsize="8704,409">
            <v:shape id="_x0000_s1080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79" style="position:absolute" from="8704,390" to="1841,390" strokecolor="#231f20" strokeweight=".5pt"/>
            <w10:anchorlock/>
          </v:group>
        </w:pic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rebuchet MS"/>
          <w:noProof/>
          <w:spacing w:val="9"/>
          <w:position w:val="2"/>
          <w:sz w:val="20"/>
        </w:rPr>
        <w:drawing>
          <wp:inline distT="0" distB="0" distL="0" distR="0" wp14:anchorId="773B3D23" wp14:editId="773B3D24">
            <wp:extent cx="720235" cy="261937"/>
            <wp:effectExtent l="0" t="0" r="0" b="0"/>
            <wp:docPr id="5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975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76" w14:textId="77777777" w:rsidR="00E027DA" w:rsidRDefault="003613A2">
      <w:pPr>
        <w:pStyle w:val="BodyText"/>
        <w:spacing w:before="3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90" behindDoc="0" locked="0" layoutInCell="1" allowOverlap="1" wp14:anchorId="773B3D25" wp14:editId="773B3D26">
            <wp:simplePos x="0" y="0"/>
            <wp:positionH relativeFrom="page">
              <wp:posOffset>1476057</wp:posOffset>
            </wp:positionH>
            <wp:positionV relativeFrom="paragraph">
              <wp:posOffset>226364</wp:posOffset>
            </wp:positionV>
            <wp:extent cx="4572898" cy="3880104"/>
            <wp:effectExtent l="0" t="0" r="0" b="0"/>
            <wp:wrapTopAndBottom/>
            <wp:docPr id="61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6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898" cy="38801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3B3977" w14:textId="77777777" w:rsidR="00E027DA" w:rsidRDefault="003613A2">
      <w:pPr>
        <w:spacing w:before="107"/>
        <w:ind w:left="223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</w:t>
      </w:r>
      <w:r>
        <w:rPr>
          <w:rFonts w:ascii="Trebuchet MS" w:hAnsi="Trebuchet MS"/>
          <w:b/>
          <w:color w:val="231F20"/>
          <w:spacing w:val="-3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16.</w:t>
      </w:r>
      <w:r>
        <w:rPr>
          <w:rFonts w:ascii="Trebuchet MS" w:hAnsi="Trebuchet MS"/>
          <w:b/>
          <w:color w:val="231F20"/>
          <w:spacing w:val="33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Feature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comparison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lead–acid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battery,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b)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metal-ion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battery,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c)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metal–sulfur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battery,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d)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metal–air</w:t>
      </w:r>
      <w:r>
        <w:rPr>
          <w:rFonts w:ascii="Trebuchet MS" w:hAns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battery.</w:t>
      </w:r>
    </w:p>
    <w:p w14:paraId="773B3978" w14:textId="77777777" w:rsidR="00E027DA" w:rsidRDefault="00E027DA">
      <w:pPr>
        <w:pStyle w:val="BodyText"/>
        <w:spacing w:before="8"/>
        <w:rPr>
          <w:rFonts w:ascii="Trebuchet MS"/>
          <w:sz w:val="20"/>
        </w:rPr>
      </w:pPr>
    </w:p>
    <w:p w14:paraId="773B3979" w14:textId="77777777" w:rsidR="00E027DA" w:rsidRDefault="00E027DA">
      <w:pPr>
        <w:rPr>
          <w:rFonts w:ascii="Trebuchet MS"/>
          <w:sz w:val="20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7A" w14:textId="77777777" w:rsidR="00E027DA" w:rsidRDefault="003613A2">
      <w:pPr>
        <w:pStyle w:val="Heading3"/>
        <w:numPr>
          <w:ilvl w:val="1"/>
          <w:numId w:val="13"/>
        </w:numPr>
        <w:tabs>
          <w:tab w:val="left" w:pos="544"/>
        </w:tabs>
        <w:spacing w:before="113"/>
        <w:ind w:left="543" w:hanging="321"/>
      </w:pPr>
      <w:r>
        <w:rPr>
          <w:color w:val="231F20"/>
          <w:w w:val="85"/>
        </w:rPr>
        <w:t>Flexible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and</w:t>
      </w:r>
      <w:r>
        <w:rPr>
          <w:color w:val="231F20"/>
          <w:spacing w:val="17"/>
          <w:w w:val="85"/>
        </w:rPr>
        <w:t xml:space="preserve"> </w:t>
      </w:r>
      <w:r>
        <w:rPr>
          <w:color w:val="231F20"/>
          <w:w w:val="85"/>
        </w:rPr>
        <w:t>Wearable</w:t>
      </w:r>
      <w:r>
        <w:rPr>
          <w:color w:val="231F20"/>
          <w:spacing w:val="18"/>
          <w:w w:val="85"/>
        </w:rPr>
        <w:t xml:space="preserve"> </w:t>
      </w:r>
      <w:r>
        <w:rPr>
          <w:color w:val="231F20"/>
          <w:w w:val="85"/>
        </w:rPr>
        <w:t>Devices</w:t>
      </w:r>
    </w:p>
    <w:p w14:paraId="773B397B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97C" w14:textId="77777777" w:rsidR="00E027DA" w:rsidRDefault="003613A2">
      <w:pPr>
        <w:pStyle w:val="BodyText"/>
        <w:spacing w:before="1" w:line="249" w:lineRule="auto"/>
        <w:ind w:left="223"/>
        <w:jc w:val="both"/>
        <w:rPr>
          <w:sz w:val="12"/>
        </w:rPr>
      </w:pPr>
      <w:r>
        <w:rPr>
          <w:color w:val="231F20"/>
        </w:rPr>
        <w:t>Flexible and wearable electronic devices are often in intimate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contact with the human body, thereby requiring </w:t>
      </w:r>
      <w:r>
        <w:rPr>
          <w:color w:val="231F20"/>
        </w:rPr>
        <w:t>electrolytes 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have sufficient security.</w:t>
      </w:r>
      <w:r>
        <w:rPr>
          <w:color w:val="231F20"/>
          <w:w w:val="95"/>
          <w:position w:val="6"/>
          <w:sz w:val="12"/>
        </w:rPr>
        <w:t xml:space="preserve">[308] </w:t>
      </w:r>
      <w:r>
        <w:rPr>
          <w:color w:val="231F20"/>
          <w:w w:val="95"/>
        </w:rPr>
        <w:t>Bracelets and watches do not require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a </w:t>
      </w:r>
      <w:r>
        <w:rPr>
          <w:color w:val="231F20"/>
        </w:rPr>
        <w:t>large current discharge (0.5 A).</w:t>
      </w:r>
      <w:r>
        <w:rPr>
          <w:color w:val="231F20"/>
          <w:position w:val="6"/>
          <w:sz w:val="12"/>
        </w:rPr>
        <w:t xml:space="preserve">[195] </w:t>
      </w:r>
      <w:r>
        <w:rPr>
          <w:color w:val="231F20"/>
        </w:rPr>
        <w:t>Thus, both metal-ion b</w:t>
      </w:r>
      <w:r>
        <w:rPr>
          <w:color w:val="231F20"/>
        </w:rPr>
        <w:t>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 and metal–sulfur batteries that can meet the demand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electronic devices can satisfy the requirement of flexible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wearable devices. However, electrolyte leakage must be pre-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vented even under extremely damaged conditions, requiring a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gel-solid electrolyte with superior performance as technical sup-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port.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Refer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our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previous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review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paper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detailed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insights.</w:t>
      </w:r>
      <w:r>
        <w:rPr>
          <w:color w:val="231F20"/>
          <w:w w:val="95"/>
          <w:position w:val="6"/>
          <w:sz w:val="12"/>
        </w:rPr>
        <w:t>[195]</w:t>
      </w:r>
    </w:p>
    <w:p w14:paraId="773B397D" w14:textId="77777777" w:rsidR="00E027DA" w:rsidRDefault="00E027DA">
      <w:pPr>
        <w:pStyle w:val="BodyText"/>
        <w:rPr>
          <w:sz w:val="22"/>
        </w:rPr>
      </w:pPr>
    </w:p>
    <w:p w14:paraId="773B397E" w14:textId="77777777" w:rsidR="00E027DA" w:rsidRDefault="003613A2">
      <w:pPr>
        <w:pStyle w:val="Heading3"/>
        <w:numPr>
          <w:ilvl w:val="1"/>
          <w:numId w:val="13"/>
        </w:numPr>
        <w:tabs>
          <w:tab w:val="left" w:pos="544"/>
        </w:tabs>
        <w:spacing w:before="180"/>
        <w:ind w:left="543" w:hanging="321"/>
      </w:pPr>
      <w:r>
        <w:rPr>
          <w:color w:val="231F20"/>
          <w:w w:val="90"/>
        </w:rPr>
        <w:t>Smart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Grid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Systems</w:t>
      </w:r>
    </w:p>
    <w:p w14:paraId="773B397F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980" w14:textId="77777777" w:rsidR="00E027DA" w:rsidRDefault="003613A2">
      <w:pPr>
        <w:pStyle w:val="BodyText"/>
        <w:spacing w:line="249" w:lineRule="auto"/>
        <w:ind w:left="223"/>
        <w:jc w:val="both"/>
      </w:pPr>
      <w:r>
        <w:rPr>
          <w:color w:val="231F20"/>
        </w:rPr>
        <w:t>Rechargeable batteries for smart grid sy</w:t>
      </w:r>
      <w:r>
        <w:rPr>
          <w:color w:val="231F20"/>
        </w:rPr>
        <w:t>stems are mainly used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backup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power,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storage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renewable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sources,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modulation.</w:t>
      </w:r>
      <w:r>
        <w:rPr>
          <w:color w:val="231F20"/>
          <w:position w:val="6"/>
          <w:sz w:val="12"/>
        </w:rPr>
        <w:t>[52]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Backup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power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sources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should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have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excellent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self-discharge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performance,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cost,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high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safety.</w:t>
      </w:r>
      <w:r>
        <w:rPr>
          <w:color w:val="231F20"/>
          <w:spacing w:val="-1"/>
          <w:position w:val="6"/>
          <w:sz w:val="12"/>
        </w:rPr>
        <w:t>[309]</w:t>
      </w:r>
      <w:r>
        <w:rPr>
          <w:color w:val="231F20"/>
          <w:spacing w:val="6"/>
          <w:position w:val="6"/>
          <w:sz w:val="12"/>
        </w:rPr>
        <w:t xml:space="preserve"> </w:t>
      </w:r>
      <w:r>
        <w:rPr>
          <w:color w:val="231F20"/>
          <w:spacing w:val="-1"/>
        </w:rPr>
        <w:t>Typical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operating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conditions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small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charge/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discharge current rate (0.5 C) and a large depth of discharge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(100%) in the application of energy storage from renewable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sources.</w:t>
      </w:r>
      <w:r>
        <w:rPr>
          <w:color w:val="231F20"/>
          <w:position w:val="6"/>
          <w:sz w:val="12"/>
        </w:rPr>
        <w:t>[310]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modulation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energy storage device to be under a large charge/discharge cur-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rent rate (1.0 C) </w:t>
      </w:r>
      <w:r>
        <w:rPr>
          <w:color w:val="231F20"/>
        </w:rPr>
        <w:t>and a small discharge depth (45–55%).</w:t>
      </w:r>
      <w:r>
        <w:rPr>
          <w:color w:val="231F20"/>
          <w:position w:val="6"/>
          <w:sz w:val="12"/>
        </w:rPr>
        <w:t xml:space="preserve">[311]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basis of relevant requirements, lead–acid batteries with low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cost,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safety,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self-discharge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performance,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temperate</w:t>
      </w:r>
    </w:p>
    <w:p w14:paraId="773B3981" w14:textId="77777777" w:rsidR="00E027DA" w:rsidRDefault="003613A2">
      <w:pPr>
        <w:pStyle w:val="BodyText"/>
        <w:spacing w:before="101" w:line="249" w:lineRule="auto"/>
        <w:ind w:left="223" w:right="157"/>
        <w:jc w:val="both"/>
        <w:rPr>
          <w:sz w:val="12"/>
        </w:rPr>
      </w:pPr>
      <w:r>
        <w:br w:type="column"/>
      </w:r>
      <w:r>
        <w:rPr>
          <w:color w:val="231F20"/>
          <w:w w:val="95"/>
        </w:rPr>
        <w:t>power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density,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suitable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depth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discharge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rFonts w:ascii="Symbol" w:hAnsi="Symbol"/>
          <w:color w:val="231F20"/>
          <w:w w:val="95"/>
        </w:rPr>
        <w:t></w:t>
      </w:r>
      <w:r>
        <w:rPr>
          <w:color w:val="231F20"/>
          <w:w w:val="95"/>
        </w:rPr>
        <w:t>75%</w:t>
      </w:r>
      <w:r>
        <w:rPr>
          <w:color w:val="231F20"/>
          <w:w w:val="95"/>
          <w:position w:val="6"/>
          <w:sz w:val="12"/>
        </w:rPr>
        <w:t>[40a]</w:t>
      </w:r>
      <w:r>
        <w:rPr>
          <w:color w:val="231F20"/>
          <w:w w:val="95"/>
        </w:rPr>
        <w:t>),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accept-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usable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capacity,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cyclability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choice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for backup power and grid frequency modulation. Although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lead–acid batteries have low energy density caused by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heavy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weight,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condition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does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affect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backup power and grid frequency modulation under long-term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stable standing conditions. Presently, rechargeable batteries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with a d</w:t>
      </w:r>
      <w:r>
        <w:rPr>
          <w:color w:val="231F20"/>
          <w:w w:val="95"/>
        </w:rPr>
        <w:t>ischarge depth of 100% involve only metal-ion batteries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and metal–sulfur batteries, and these two types of batteries have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higher energy density, power density, </w:t>
      </w:r>
      <w:r>
        <w:rPr>
          <w:color w:val="231F20"/>
        </w:rPr>
        <w:t>and usable capacity.</w:t>
      </w:r>
      <w:r>
        <w:rPr>
          <w:color w:val="231F20"/>
          <w:position w:val="6"/>
          <w:sz w:val="12"/>
        </w:rPr>
        <w:t>[312]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However, the short cycle life of current metal–sulfur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caused</w:t>
      </w:r>
      <w:r>
        <w:rPr>
          <w:color w:val="231F20"/>
        </w:rPr>
        <w:t xml:space="preserve"> by polysulfide </w:t>
      </w:r>
      <w:proofErr w:type="gramStart"/>
      <w:r>
        <w:rPr>
          <w:color w:val="231F20"/>
        </w:rPr>
        <w:t>shuttles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105] </w:t>
      </w:r>
      <w:r>
        <w:rPr>
          <w:color w:val="231F20"/>
        </w:rPr>
        <w:t>makes it difficult to meet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requirements of energy storage applications. Compared with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the higher-cost metal-ion batteries, metal–sulfur batteries have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higher practical advantages. Thus, solving the problem of poly-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sulfide as soon as possible by regulating electronic and 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transports is an important task. The cost of metal-ion batteries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for grid frequency modulation needs to be reduced further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</w:t>
      </w:r>
      <w:r>
        <w:rPr>
          <w:color w:val="231F20"/>
        </w:rPr>
        <w:t>rease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application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scale.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echelon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utilization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of retired metal-ion power batteries has become </w:t>
      </w:r>
      <w:proofErr w:type="gramStart"/>
      <w:r>
        <w:rPr>
          <w:color w:val="231F20"/>
        </w:rPr>
        <w:t>an another</w:t>
      </w:r>
      <w:proofErr w:type="gramEnd"/>
      <w:r>
        <w:rPr>
          <w:color w:val="231F20"/>
          <w:spacing w:val="1"/>
        </w:rPr>
        <w:t xml:space="preserve"> </w:t>
      </w:r>
      <w:r>
        <w:rPr>
          <w:color w:val="231F20"/>
        </w:rPr>
        <w:t>important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direction.</w:t>
      </w:r>
      <w:r>
        <w:rPr>
          <w:color w:val="231F20"/>
          <w:position w:val="6"/>
          <w:sz w:val="12"/>
        </w:rPr>
        <w:t>[52]</w:t>
      </w:r>
    </w:p>
    <w:p w14:paraId="773B3982" w14:textId="77777777" w:rsidR="00E027DA" w:rsidRDefault="00E027DA">
      <w:pPr>
        <w:pStyle w:val="BodyText"/>
        <w:rPr>
          <w:sz w:val="22"/>
        </w:rPr>
      </w:pPr>
    </w:p>
    <w:p w14:paraId="773B3983" w14:textId="77777777" w:rsidR="00E027DA" w:rsidRDefault="003613A2">
      <w:pPr>
        <w:pStyle w:val="Heading3"/>
        <w:numPr>
          <w:ilvl w:val="1"/>
          <w:numId w:val="13"/>
        </w:numPr>
        <w:tabs>
          <w:tab w:val="left" w:pos="539"/>
        </w:tabs>
        <w:spacing w:before="186"/>
        <w:ind w:left="538" w:hanging="316"/>
      </w:pPr>
      <w:r>
        <w:rPr>
          <w:color w:val="231F20"/>
        </w:rPr>
        <w:t>Transportation</w:t>
      </w:r>
    </w:p>
    <w:p w14:paraId="773B3984" w14:textId="77777777" w:rsidR="00E027DA" w:rsidRDefault="00E027DA">
      <w:pPr>
        <w:pStyle w:val="BodyText"/>
        <w:spacing w:before="8"/>
        <w:rPr>
          <w:rFonts w:ascii="Trebuchet MS"/>
          <w:b/>
          <w:sz w:val="19"/>
        </w:rPr>
      </w:pPr>
    </w:p>
    <w:p w14:paraId="773B3985" w14:textId="77777777" w:rsidR="00E027DA" w:rsidRDefault="003613A2">
      <w:pPr>
        <w:pStyle w:val="BodyText"/>
        <w:spacing w:before="1" w:line="249" w:lineRule="auto"/>
        <w:ind w:left="223" w:right="155"/>
        <w:jc w:val="both"/>
      </w:pPr>
      <w:r>
        <w:rPr>
          <w:color w:val="231F20"/>
        </w:rPr>
        <w:t>Transportation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indispensable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people’s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daily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involving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airplanes,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ships,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PHEVs,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bicycles.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penetrate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aspects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</w:p>
    <w:p w14:paraId="773B3986" w14:textId="77777777" w:rsidR="00E027DA" w:rsidRDefault="00E027DA">
      <w:pPr>
        <w:spacing w:line="249" w:lineRule="auto"/>
        <w:jc w:val="both"/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987" w14:textId="77777777" w:rsidR="00E027DA" w:rsidRDefault="00E027DA">
      <w:pPr>
        <w:pStyle w:val="BodyText"/>
        <w:spacing w:before="10"/>
        <w:rPr>
          <w:sz w:val="26"/>
        </w:rPr>
      </w:pPr>
    </w:p>
    <w:p w14:paraId="773B3988" w14:textId="77777777" w:rsidR="00E027DA" w:rsidRDefault="00E027DA">
      <w:pPr>
        <w:rPr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8C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98D" w14:textId="77777777" w:rsidR="00E027DA" w:rsidRDefault="00E027DA">
      <w:pPr>
        <w:pStyle w:val="BodyText"/>
        <w:spacing w:before="7"/>
        <w:rPr>
          <w:rFonts w:ascii="Trebuchet MS"/>
          <w:sz w:val="2"/>
        </w:rPr>
      </w:pPr>
    </w:p>
    <w:p w14:paraId="773B398E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29">
          <v:group id="_x0000_s1075" style="width:88.75pt;height:20.45pt;mso-position-horizontal-relative:char;mso-position-vertical-relative:line" coordsize="1775,409">
            <v:shape id="_x0000_s1076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2B">
          <v:group id="_x0000_s1072" style="width:403.3pt;height:20.75pt;mso-position-horizontal-relative:char;mso-position-vertical-relative:line" coordsize="8066,415">
            <v:line id="_x0000_s1074" style="position:absolute" from="6857,410" to="0,410" strokecolor="#231f20" strokeweight=".5pt"/>
            <v:shape id="_x0000_s1073" type="#_x0000_t75" style="position:absolute;left:6925;width:1140;height:415">
              <v:imagedata r:id="rId15" o:title=""/>
            </v:shape>
            <w10:anchorlock/>
          </v:group>
        </w:pict>
      </w:r>
    </w:p>
    <w:p w14:paraId="773B398F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90" w14:textId="77777777" w:rsidR="00E027DA" w:rsidRDefault="00E027DA">
      <w:pPr>
        <w:pStyle w:val="BodyText"/>
        <w:spacing w:before="3"/>
        <w:rPr>
          <w:rFonts w:ascii="Trebuchet MS"/>
        </w:rPr>
      </w:pPr>
    </w:p>
    <w:p w14:paraId="773B3991" w14:textId="77777777" w:rsidR="00E027DA" w:rsidRDefault="00E027DA">
      <w:pPr>
        <w:rPr>
          <w:rFonts w:ascii="Trebuchet MS"/>
        </w:rPr>
        <w:sectPr w:rsidR="00E027DA">
          <w:pgSz w:w="11910" w:h="15650"/>
          <w:pgMar w:top="320" w:right="860" w:bottom="280" w:left="740" w:header="138" w:footer="0" w:gutter="0"/>
          <w:cols w:space="720"/>
        </w:sectPr>
      </w:pPr>
    </w:p>
    <w:p w14:paraId="773B3992" w14:textId="77777777" w:rsidR="00E027DA" w:rsidRDefault="003613A2">
      <w:pPr>
        <w:pStyle w:val="BodyText"/>
        <w:spacing w:before="105" w:line="249" w:lineRule="auto"/>
        <w:ind w:left="280"/>
        <w:jc w:val="both"/>
      </w:pPr>
      <w:proofErr w:type="gramStart"/>
      <w:r>
        <w:rPr>
          <w:color w:val="231F20"/>
        </w:rPr>
        <w:t>transportation.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52,64]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PHEVs,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EVs, and electric bicycles, the application market of recharge-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expanding.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vehicles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reached 110.90 million from January to November 2020, </w:t>
      </w:r>
      <w:proofErr w:type="spellStart"/>
      <w:r>
        <w:rPr>
          <w:color w:val="231F20"/>
        </w:rPr>
        <w:t>indi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cating</w:t>
      </w:r>
      <w:proofErr w:type="spellEnd"/>
      <w:r>
        <w:rPr>
          <w:color w:val="231F20"/>
        </w:rPr>
        <w:t xml:space="preserve"> a 3.9% year-on-year increase. High growth is expected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to resume in </w:t>
      </w:r>
      <w:r>
        <w:rPr>
          <w:color w:val="231F20"/>
        </w:rPr>
        <w:t>2021. In addition to the requirements of 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discharging,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achieve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</w:rPr>
        <w:t>high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power</w:t>
      </w:r>
      <w:proofErr w:type="gramEnd"/>
      <w:r>
        <w:rPr>
          <w:color w:val="231F20"/>
        </w:rPr>
        <w:t xml:space="preserve"> density.</w:t>
      </w:r>
      <w:r>
        <w:rPr>
          <w:color w:val="231F20"/>
          <w:position w:val="6"/>
          <w:sz w:val="12"/>
        </w:rPr>
        <w:t xml:space="preserve">[313] </w:t>
      </w:r>
      <w:r>
        <w:rPr>
          <w:color w:val="231F20"/>
        </w:rPr>
        <w:t>Metal–air batteries, which have the highest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energy density, are theoretical</w:t>
      </w:r>
      <w:r>
        <w:rPr>
          <w:color w:val="231F20"/>
        </w:rPr>
        <w:t>ly the most promising recharge-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able batteries for transportation, although their power density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usable capacity need to be improved further through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regulation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metal-ion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 xml:space="preserve"> can meet the basic needs of transportation, and their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power density needs to be increased further to ensure a </w:t>
      </w:r>
      <w:proofErr w:type="gramStart"/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power</w:t>
      </w:r>
      <w:proofErr w:type="gramEnd"/>
      <w:r>
        <w:rPr>
          <w:color w:val="231F20"/>
          <w:spacing w:val="1"/>
        </w:rPr>
        <w:t xml:space="preserve"> </w:t>
      </w:r>
      <w:r>
        <w:rPr>
          <w:color w:val="231F20"/>
        </w:rPr>
        <w:t>output.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Importantly,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safety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explosion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 fire caused by the growth of anode dendrites seriously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affect the use o</w:t>
      </w:r>
      <w:r>
        <w:rPr>
          <w:color w:val="231F20"/>
        </w:rPr>
        <w:t xml:space="preserve">f these </w:t>
      </w:r>
      <w:proofErr w:type="gramStart"/>
      <w:r>
        <w:rPr>
          <w:color w:val="231F20"/>
        </w:rPr>
        <w:t>batteries,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 xml:space="preserve">177a] </w:t>
      </w:r>
      <w:r>
        <w:rPr>
          <w:color w:val="231F20"/>
        </w:rPr>
        <w:t>and their growth needs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 inhibited through electronic and ion control. If the 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problems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solved,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metal–sulfur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ideal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choice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transportation.</w:t>
      </w:r>
    </w:p>
    <w:p w14:paraId="773B3993" w14:textId="77777777" w:rsidR="00E027DA" w:rsidRDefault="00E027DA">
      <w:pPr>
        <w:pStyle w:val="BodyText"/>
        <w:rPr>
          <w:sz w:val="20"/>
        </w:rPr>
      </w:pPr>
    </w:p>
    <w:p w14:paraId="773B3994" w14:textId="77777777" w:rsidR="00E027DA" w:rsidRDefault="00E027DA">
      <w:pPr>
        <w:pStyle w:val="BodyText"/>
        <w:rPr>
          <w:sz w:val="21"/>
        </w:rPr>
      </w:pPr>
    </w:p>
    <w:p w14:paraId="773B3995" w14:textId="77777777" w:rsidR="00E027DA" w:rsidRDefault="003613A2">
      <w:pPr>
        <w:pStyle w:val="Heading1"/>
        <w:numPr>
          <w:ilvl w:val="0"/>
          <w:numId w:val="13"/>
        </w:numPr>
        <w:tabs>
          <w:tab w:val="left" w:pos="503"/>
        </w:tabs>
        <w:ind w:left="502" w:hanging="223"/>
      </w:pPr>
      <w:r>
        <w:rPr>
          <w:color w:val="231F20"/>
          <w:w w:val="90"/>
        </w:rPr>
        <w:t>Conclusion</w:t>
      </w:r>
      <w:r>
        <w:rPr>
          <w:color w:val="231F20"/>
          <w:spacing w:val="10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1"/>
          <w:w w:val="90"/>
        </w:rPr>
        <w:t xml:space="preserve"> </w:t>
      </w:r>
      <w:r>
        <w:rPr>
          <w:color w:val="231F20"/>
          <w:w w:val="90"/>
        </w:rPr>
        <w:t>Outlook</w:t>
      </w:r>
    </w:p>
    <w:p w14:paraId="773B3996" w14:textId="77777777" w:rsidR="00E027DA" w:rsidRDefault="003613A2">
      <w:pPr>
        <w:pStyle w:val="BodyText"/>
        <w:spacing w:before="138" w:line="249" w:lineRule="auto"/>
        <w:ind w:left="280"/>
        <w:jc w:val="both"/>
      </w:pPr>
      <w:r>
        <w:rPr>
          <w:color w:val="231F20"/>
        </w:rPr>
        <w:t>Series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lead–acid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metal-ion batteries, metal–sulfur batteries, and metal–air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studied,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developed,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applied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satisfy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economic,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technological,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societal,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product</w:t>
      </w:r>
      <w:r>
        <w:rPr>
          <w:color w:val="231F20"/>
        </w:rPr>
        <w:t>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demands.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balance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cost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 the target for the application of rechargeable batteries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fields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conditions.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difficulties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achieving this balance are encountered because of the issues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 the components in rechargeable batteries. In this respect,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proofErr w:type="gramEnd"/>
      <w:r>
        <w:rPr>
          <w:color w:val="231F20"/>
          <w:spacing w:val="1"/>
        </w:rPr>
        <w:t xml:space="preserve"> </w:t>
      </w:r>
      <w:r>
        <w:rPr>
          <w:color w:val="231F20"/>
        </w:rPr>
        <w:t>technologies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strategies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adopted to improve the properties and performances of various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 xml:space="preserve">rechargeable </w:t>
      </w:r>
      <w:r>
        <w:rPr>
          <w:color w:val="231F20"/>
          <w:w w:val="95"/>
        </w:rPr>
        <w:t>batteries. However, no report has provided a gen-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eral</w:t>
      </w:r>
      <w:proofErr w:type="spellEnd"/>
      <w:r>
        <w:rPr>
          <w:color w:val="231F20"/>
        </w:rPr>
        <w:t xml:space="preserve"> research method for improving various rechargeable bat-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teries</w:t>
      </w:r>
      <w:proofErr w:type="spellEnd"/>
      <w:r>
        <w:rPr>
          <w:color w:val="231F20"/>
        </w:rPr>
        <w:t>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performance.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review,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summarized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38"/>
        </w:rPr>
        <w:t xml:space="preserve"> </w:t>
      </w:r>
      <w:r>
        <w:rPr>
          <w:color w:val="231F20"/>
          <w:w w:val="95"/>
        </w:rPr>
        <w:t xml:space="preserve">progress and challenges of various rechargeable batteries </w:t>
      </w:r>
      <w:proofErr w:type="gramStart"/>
      <w:r>
        <w:rPr>
          <w:color w:val="231F20"/>
          <w:w w:val="95"/>
        </w:rPr>
        <w:t>on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basis of</w:t>
      </w:r>
      <w:proofErr w:type="gramEnd"/>
      <w:r>
        <w:rPr>
          <w:color w:val="231F20"/>
        </w:rPr>
        <w:t xml:space="preserve"> their electrochemical principles, involving lead–acid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batteries, metal-ion batteries, metal–sulfur batteries, and metal–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air batteries. The ideal transports of electrons and ions are</w:t>
      </w:r>
      <w:r>
        <w:rPr>
          <w:color w:val="231F20"/>
        </w:rPr>
        <w:t xml:space="preserve">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issues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bottlenecks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batteries.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Approaches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for regulating electronic and ionic transports, such as </w:t>
      </w:r>
      <w:proofErr w:type="spellStart"/>
      <w:r>
        <w:rPr>
          <w:color w:val="231F20"/>
        </w:rPr>
        <w:t>regu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lating</w:t>
      </w:r>
      <w:proofErr w:type="spellEnd"/>
      <w:r>
        <w:rPr>
          <w:color w:val="231F20"/>
        </w:rPr>
        <w:t xml:space="preserve"> phase transition, suppressing electrode active material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orientation, introducing the electrocatalytic phase, modifying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surface and interface, and using advanced energy storage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ionic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conductivities,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low-dimensional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materials,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porous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materials,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hybrid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materials,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biomass materials, are comprehensively discussed, paving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wa</w:t>
      </w:r>
      <w:r>
        <w:rPr>
          <w:color w:val="231F20"/>
        </w:rPr>
        <w:t>y for the development of rechargeable batteries with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 electrochemical performance. The choice of rechargeable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 for practical application is proposed, providing a rich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selection for electronic devices, flexible and wearable devices,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smart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grid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systems,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transportation.</w:t>
      </w:r>
    </w:p>
    <w:p w14:paraId="773B3997" w14:textId="77777777" w:rsidR="00E027DA" w:rsidRDefault="003613A2">
      <w:pPr>
        <w:pStyle w:val="BodyText"/>
        <w:spacing w:before="15" w:line="249" w:lineRule="auto"/>
        <w:ind w:left="280" w:right="1" w:firstLine="199"/>
        <w:jc w:val="both"/>
      </w:pPr>
      <w:r>
        <w:rPr>
          <w:color w:val="231F20"/>
        </w:rPr>
        <w:t>Rechargeable batteries have been applied in all aspects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production.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opportunities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present.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electronic</w:t>
      </w:r>
    </w:p>
    <w:p w14:paraId="773B3998" w14:textId="77777777" w:rsidR="00E027DA" w:rsidRDefault="003613A2">
      <w:pPr>
        <w:pStyle w:val="BodyText"/>
        <w:spacing w:before="108" w:line="249" w:lineRule="auto"/>
        <w:ind w:left="240" w:right="100"/>
        <w:jc w:val="both"/>
      </w:pPr>
      <w:r>
        <w:br w:type="column"/>
      </w:r>
      <w:r>
        <w:rPr>
          <w:color w:val="231F20"/>
        </w:rPr>
        <w:t>and ion control to improve the properties and performance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rechargeable batteries through electron and ion regulation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theoretically feasible and universal, but the enhancements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specific actual batteries still require much effort. Second,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develo</w:t>
      </w:r>
      <w:r>
        <w:rPr>
          <w:color w:val="231F20"/>
        </w:rPr>
        <w:t>pment of rechargeable batteries should focus on maxi-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mizing</w:t>
      </w:r>
      <w:proofErr w:type="spellEnd"/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advantages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developing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performance,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cost,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safety.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Third, the development purpose of new energy is to achieve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sustainability.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retirement,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echelon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utilization,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recovery, and recycling of various rechargeable batteries will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become a new hot spot in research on rechargeable batteries.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content an</w:t>
      </w:r>
      <w:r>
        <w:rPr>
          <w:color w:val="231F20"/>
        </w:rPr>
        <w:t>d conclusions of this review are obtained based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 recent progresses of rechargeable batteries. These findings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 to be combined with big data research to obtain 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comprehensive and accurate reports. Rechargeable 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should be developed as compe</w:t>
      </w:r>
      <w:r>
        <w:rPr>
          <w:color w:val="231F20"/>
        </w:rPr>
        <w:t>titive technologies for energy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storage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solutions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various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energy-related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challenges.</w:t>
      </w:r>
    </w:p>
    <w:p w14:paraId="773B3999" w14:textId="77777777" w:rsidR="00E027DA" w:rsidRDefault="00E027DA">
      <w:pPr>
        <w:pStyle w:val="BodyText"/>
        <w:rPr>
          <w:sz w:val="20"/>
        </w:rPr>
      </w:pPr>
    </w:p>
    <w:p w14:paraId="773B399A" w14:textId="77777777" w:rsidR="00E027DA" w:rsidRDefault="00E027DA">
      <w:pPr>
        <w:pStyle w:val="BodyText"/>
        <w:spacing w:before="4"/>
        <w:rPr>
          <w:sz w:val="17"/>
        </w:rPr>
      </w:pPr>
    </w:p>
    <w:p w14:paraId="773B399B" w14:textId="77777777" w:rsidR="00E027DA" w:rsidRDefault="003613A2">
      <w:pPr>
        <w:pStyle w:val="Heading1"/>
      </w:pPr>
      <w:r>
        <w:rPr>
          <w:color w:val="231F20"/>
        </w:rPr>
        <w:t>Acknowledgements</w:t>
      </w:r>
    </w:p>
    <w:p w14:paraId="773B399C" w14:textId="77777777" w:rsidR="00E027DA" w:rsidRDefault="003613A2">
      <w:pPr>
        <w:spacing w:before="109" w:line="244" w:lineRule="auto"/>
        <w:ind w:left="240" w:right="101"/>
        <w:jc w:val="both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 xml:space="preserve">This work was supported by the funding from </w:t>
      </w:r>
      <w:proofErr w:type="spellStart"/>
      <w:r>
        <w:rPr>
          <w:rFonts w:ascii="Trebuchet MS"/>
          <w:color w:val="231F20"/>
          <w:sz w:val="16"/>
        </w:rPr>
        <w:t>Qilu</w:t>
      </w:r>
      <w:proofErr w:type="spellEnd"/>
      <w:r>
        <w:rPr>
          <w:rFonts w:ascii="Trebuchet MS"/>
          <w:color w:val="231F20"/>
          <w:sz w:val="16"/>
        </w:rPr>
        <w:t xml:space="preserve"> University of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Technology,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the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Science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and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Technology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Development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Fund,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Macau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SAR</w:t>
      </w:r>
      <w:r>
        <w:rPr>
          <w:rFonts w:asci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(File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Nos.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0191/2017/A3,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0041/2019/A1,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0046/2019/AFJ,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0021/2019/</w:t>
      </w:r>
    </w:p>
    <w:p w14:paraId="773B399D" w14:textId="77777777" w:rsidR="00E027DA" w:rsidRDefault="003613A2">
      <w:pPr>
        <w:spacing w:before="1" w:line="244" w:lineRule="auto"/>
        <w:ind w:left="240" w:right="101"/>
        <w:jc w:val="both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AIR),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University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of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Macau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(File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Nos.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MYRG2017-00216-FST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and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MYRG2018-00192-IAPME),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and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the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UEA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funding.</w:t>
      </w:r>
    </w:p>
    <w:p w14:paraId="773B399E" w14:textId="77777777" w:rsidR="00E027DA" w:rsidRDefault="00E027DA">
      <w:pPr>
        <w:pStyle w:val="BodyText"/>
        <w:rPr>
          <w:rFonts w:ascii="Trebuchet MS"/>
        </w:rPr>
      </w:pPr>
    </w:p>
    <w:p w14:paraId="773B399F" w14:textId="77777777" w:rsidR="00E027DA" w:rsidRDefault="00E027DA">
      <w:pPr>
        <w:pStyle w:val="BodyText"/>
        <w:spacing w:before="9"/>
        <w:rPr>
          <w:rFonts w:ascii="Trebuchet MS"/>
          <w:sz w:val="19"/>
        </w:rPr>
      </w:pPr>
    </w:p>
    <w:p w14:paraId="773B39A0" w14:textId="77777777" w:rsidR="00E027DA" w:rsidRDefault="003613A2">
      <w:pPr>
        <w:pStyle w:val="Heading1"/>
        <w:spacing w:before="1"/>
      </w:pPr>
      <w:r>
        <w:rPr>
          <w:color w:val="231F20"/>
          <w:w w:val="85"/>
        </w:rPr>
        <w:t>Conflict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Interest</w:t>
      </w:r>
    </w:p>
    <w:p w14:paraId="773B39A1" w14:textId="77777777" w:rsidR="00E027DA" w:rsidRDefault="003613A2">
      <w:pPr>
        <w:spacing w:before="108"/>
        <w:ind w:left="240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authors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declare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no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conflict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interest.</w:t>
      </w:r>
    </w:p>
    <w:p w14:paraId="773B39A2" w14:textId="77777777" w:rsidR="00E027DA" w:rsidRDefault="00E027DA">
      <w:pPr>
        <w:pStyle w:val="BodyText"/>
        <w:rPr>
          <w:rFonts w:ascii="Trebuchet MS"/>
        </w:rPr>
      </w:pPr>
    </w:p>
    <w:p w14:paraId="773B39A3" w14:textId="77777777" w:rsidR="00E027DA" w:rsidRDefault="00E027DA">
      <w:pPr>
        <w:pStyle w:val="BodyText"/>
        <w:spacing w:before="1"/>
        <w:rPr>
          <w:rFonts w:ascii="Trebuchet MS"/>
          <w:sz w:val="24"/>
        </w:rPr>
      </w:pPr>
    </w:p>
    <w:p w14:paraId="773B39A4" w14:textId="77777777" w:rsidR="00E027DA" w:rsidRDefault="003613A2">
      <w:pPr>
        <w:pStyle w:val="Heading1"/>
      </w:pPr>
      <w:r>
        <w:rPr>
          <w:color w:val="231F20"/>
        </w:rPr>
        <w:t>Keywords</w:t>
      </w:r>
    </w:p>
    <w:p w14:paraId="773B39A5" w14:textId="77777777" w:rsidR="00E027DA" w:rsidRDefault="003613A2">
      <w:pPr>
        <w:spacing w:before="165" w:line="244" w:lineRule="auto"/>
        <w:ind w:left="240" w:right="101"/>
        <w:jc w:val="both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sz w:val="16"/>
        </w:rPr>
        <w:t>electronic</w:t>
      </w:r>
      <w:r>
        <w:rPr>
          <w:rFonts w:ascii="Trebuchet MS"/>
          <w:color w:val="231F20"/>
          <w:sz w:val="16"/>
        </w:rPr>
        <w:t xml:space="preserve"> and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ionic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conductivities,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energy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storage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materials,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rechargeable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battery, research direction,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technological challenges</w:t>
      </w:r>
    </w:p>
    <w:p w14:paraId="773B39A6" w14:textId="77777777" w:rsidR="00E027DA" w:rsidRDefault="00E027DA">
      <w:pPr>
        <w:pStyle w:val="BodyText"/>
        <w:spacing w:before="5"/>
        <w:rPr>
          <w:rFonts w:ascii="Trebuchet MS"/>
          <w:sz w:val="16"/>
        </w:rPr>
      </w:pPr>
    </w:p>
    <w:p w14:paraId="773B39A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9AB" w14:textId="77777777" w:rsidR="00E027DA" w:rsidRDefault="003613A2">
      <w:pPr>
        <w:pStyle w:val="BodyText"/>
        <w:spacing w:before="1"/>
        <w:rPr>
          <w:rFonts w:ascii="Trebuchet MS"/>
          <w:sz w:val="26"/>
        </w:rPr>
      </w:pPr>
      <w:r>
        <w:pict w14:anchorId="773B3D2C">
          <v:shape id="_x0000_s1071" style="position:absolute;margin-left:306.15pt;margin-top:17.4pt;width:240.95pt;height:.1pt;z-index:-15680512;mso-wrap-distance-left:0;mso-wrap-distance-right:0;mso-position-horizontal-relative:page" coordorigin="6123,348" coordsize="4819,0" path="m6123,348r4819,e" filled="f" strokecolor="#231f20" strokeweight=".5pt">
            <v:path arrowok="t"/>
            <w10:wrap type="topAndBottom" anchorx="page"/>
          </v:shape>
        </w:pict>
      </w:r>
    </w:p>
    <w:p w14:paraId="773B39AC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before="20"/>
        <w:ind w:hanging="223"/>
        <w:jc w:val="left"/>
        <w:rPr>
          <w:sz w:val="16"/>
        </w:rPr>
      </w:pPr>
      <w:r>
        <w:rPr>
          <w:color w:val="231F20"/>
          <w:sz w:val="16"/>
        </w:rPr>
        <w:t>H. Nazir, M.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Batool, F.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J. Bolivar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Osorio, M.</w:t>
      </w:r>
      <w:r>
        <w:rPr>
          <w:color w:val="231F20"/>
          <w:spacing w:val="1"/>
          <w:sz w:val="16"/>
        </w:rPr>
        <w:t xml:space="preserve"> </w:t>
      </w:r>
      <w:proofErr w:type="spellStart"/>
      <w:r>
        <w:rPr>
          <w:color w:val="231F20"/>
          <w:sz w:val="16"/>
        </w:rPr>
        <w:t>Isaza</w:t>
      </w:r>
      <w:proofErr w:type="spellEnd"/>
      <w:r>
        <w:rPr>
          <w:color w:val="231F20"/>
          <w:sz w:val="16"/>
        </w:rPr>
        <w:t>-Ruiz, X.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Xu,</w:t>
      </w:r>
    </w:p>
    <w:p w14:paraId="773B39AD" w14:textId="77777777" w:rsidR="00E027DA" w:rsidRDefault="003613A2">
      <w:pPr>
        <w:spacing w:before="15" w:line="259" w:lineRule="auto"/>
        <w:ind w:left="64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Vignarooban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Phelan,</w:t>
      </w:r>
      <w:r>
        <w:rPr>
          <w:rFonts w:ascii="Trebuchet MS"/>
          <w:color w:val="231F20"/>
          <w:spacing w:val="16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Inamuddin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1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Kannan,</w:t>
      </w:r>
      <w:r>
        <w:rPr>
          <w:rFonts w:ascii="Trebuchet MS"/>
          <w:color w:val="231F20"/>
          <w:spacing w:val="1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Int.</w:t>
      </w:r>
      <w:r>
        <w:rPr>
          <w:rFonts w:ascii="Trebuchet MS"/>
          <w:i/>
          <w:color w:val="231F20"/>
          <w:spacing w:val="1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1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Heat</w:t>
      </w:r>
      <w:r>
        <w:rPr>
          <w:rFonts w:ascii="Trebuchet MS"/>
          <w:i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Mass</w:t>
      </w:r>
      <w:r>
        <w:rPr>
          <w:rFonts w:ascii="Trebuchet MS"/>
          <w:i/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Tranfer</w:t>
      </w:r>
      <w:proofErr w:type="spellEnd"/>
      <w:r>
        <w:rPr>
          <w:rFonts w:ascii="Trebuchet MS"/>
          <w:i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129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491.</w:t>
      </w:r>
    </w:p>
    <w:p w14:paraId="773B39AE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before="0" w:line="184" w:lineRule="exact"/>
        <w:ind w:hanging="241"/>
        <w:jc w:val="left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Goodenough,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Park,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Am.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2013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135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proofErr w:type="gramStart"/>
      <w:r>
        <w:rPr>
          <w:color w:val="231F20"/>
          <w:w w:val="90"/>
          <w:sz w:val="16"/>
        </w:rPr>
        <w:t>1167;</w:t>
      </w:r>
      <w:proofErr w:type="gramEnd"/>
    </w:p>
    <w:p w14:paraId="773B39AF" w14:textId="77777777" w:rsidR="00E027DA" w:rsidRDefault="003613A2">
      <w:pPr>
        <w:spacing w:before="14"/>
        <w:ind w:left="640"/>
        <w:rPr>
          <w:rFonts w:ascii="Trebuchet MS"/>
          <w:i/>
          <w:sz w:val="16"/>
        </w:rPr>
      </w:pP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Ponrouch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Frontera,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Barde,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Palacin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</w:p>
    <w:p w14:paraId="773B39B0" w14:textId="77777777" w:rsidR="00E027DA" w:rsidRDefault="003613A2">
      <w:pPr>
        <w:spacing w:before="14"/>
        <w:ind w:left="640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>2016</w:t>
      </w:r>
      <w:r>
        <w:rPr>
          <w:rFonts w:ascii="Trebuchet MS"/>
          <w:color w:val="231F20"/>
          <w:w w:val="95"/>
          <w:sz w:val="16"/>
        </w:rPr>
        <w:t xml:space="preserve">, </w:t>
      </w:r>
      <w:r>
        <w:rPr>
          <w:rFonts w:ascii="Trebuchet MS"/>
          <w:i/>
          <w:color w:val="231F20"/>
          <w:w w:val="95"/>
          <w:sz w:val="16"/>
        </w:rPr>
        <w:t>15</w:t>
      </w:r>
      <w:r>
        <w:rPr>
          <w:rFonts w:ascii="Trebuchet MS"/>
          <w:color w:val="231F20"/>
          <w:w w:val="95"/>
          <w:sz w:val="16"/>
        </w:rPr>
        <w:t>, 169; c) X. Yuan, X. Wu, X. X. Zeng, F. Wang, J. Wang,</w:t>
      </w:r>
    </w:p>
    <w:p w14:paraId="773B39B1" w14:textId="77777777" w:rsidR="00E027DA" w:rsidRDefault="003613A2">
      <w:pPr>
        <w:spacing w:before="14"/>
        <w:ind w:left="64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Zhu,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Fu,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Wu,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Duan,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2001583.</w:t>
      </w:r>
    </w:p>
    <w:p w14:paraId="773B39B2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line="259" w:lineRule="auto"/>
        <w:ind w:right="101" w:hanging="236"/>
        <w:jc w:val="both"/>
        <w:rPr>
          <w:sz w:val="16"/>
        </w:rPr>
      </w:pPr>
      <w:r>
        <w:rPr>
          <w:color w:val="231F20"/>
          <w:w w:val="85"/>
          <w:sz w:val="16"/>
        </w:rPr>
        <w:t xml:space="preserve">a) X. Xu, H. Wang, Y. Xie, J. Liu, H. Yan, W. Liu, </w:t>
      </w:r>
      <w:r>
        <w:rPr>
          <w:i/>
          <w:color w:val="231F20"/>
          <w:w w:val="85"/>
          <w:sz w:val="16"/>
        </w:rPr>
        <w:t xml:space="preserve">J. </w:t>
      </w:r>
      <w:proofErr w:type="spellStart"/>
      <w:r>
        <w:rPr>
          <w:i/>
          <w:color w:val="231F20"/>
          <w:w w:val="85"/>
          <w:sz w:val="16"/>
        </w:rPr>
        <w:t>Electrochem</w:t>
      </w:r>
      <w:proofErr w:type="spellEnd"/>
      <w:r>
        <w:rPr>
          <w:i/>
          <w:color w:val="231F20"/>
          <w:w w:val="85"/>
          <w:sz w:val="16"/>
        </w:rPr>
        <w:t>. Soc.</w:t>
      </w:r>
      <w:r>
        <w:rPr>
          <w:i/>
          <w:color w:val="231F20"/>
          <w:spacing w:val="1"/>
          <w:w w:val="85"/>
          <w:sz w:val="16"/>
        </w:rPr>
        <w:t xml:space="preserve"> </w:t>
      </w:r>
      <w:r>
        <w:rPr>
          <w:b/>
          <w:color w:val="231F20"/>
          <w:w w:val="90"/>
          <w:sz w:val="16"/>
        </w:rPr>
        <w:t>2018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165</w:t>
      </w:r>
      <w:r>
        <w:rPr>
          <w:color w:val="231F20"/>
          <w:w w:val="90"/>
          <w:sz w:val="16"/>
        </w:rPr>
        <w:t xml:space="preserve">, A2978; b) Z. Hao, X. Xu, H. Wang, J. Liu, H. Yan, </w:t>
      </w:r>
      <w:r>
        <w:rPr>
          <w:i/>
          <w:color w:val="231F20"/>
          <w:w w:val="90"/>
          <w:sz w:val="16"/>
        </w:rPr>
        <w:t>Ionics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24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951.</w:t>
      </w:r>
    </w:p>
    <w:p w14:paraId="773B39B3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before="0" w:line="184" w:lineRule="exact"/>
        <w:ind w:hanging="233"/>
        <w:jc w:val="both"/>
        <w:rPr>
          <w:sz w:val="16"/>
        </w:rPr>
      </w:pPr>
      <w:r>
        <w:rPr>
          <w:color w:val="231F20"/>
          <w:w w:val="85"/>
          <w:sz w:val="16"/>
        </w:rPr>
        <w:t>D.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Richardson,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Renewable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Sustainable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Rev.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247.</w:t>
      </w:r>
    </w:p>
    <w:p w14:paraId="773B39B4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before="15"/>
        <w:ind w:hanging="241"/>
        <w:jc w:val="both"/>
        <w:rPr>
          <w:i/>
          <w:sz w:val="16"/>
        </w:rPr>
      </w:pPr>
      <w:r>
        <w:rPr>
          <w:color w:val="231F20"/>
          <w:w w:val="90"/>
          <w:sz w:val="16"/>
        </w:rPr>
        <w:t>R.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Green,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Alam,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Renewable</w:t>
      </w:r>
      <w:r>
        <w:rPr>
          <w:i/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Sustainable</w:t>
      </w:r>
      <w:r>
        <w:rPr>
          <w:i/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</w:p>
    <w:p w14:paraId="773B39B5" w14:textId="77777777" w:rsidR="00E027DA" w:rsidRDefault="003613A2">
      <w:pPr>
        <w:spacing w:before="14"/>
        <w:ind w:left="640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4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15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5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544.</w:t>
      </w:r>
    </w:p>
    <w:p w14:paraId="773B39B6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ind w:hanging="241"/>
        <w:jc w:val="both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Yoon,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Occeña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Inf.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Manage.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352.</w:t>
      </w:r>
    </w:p>
    <w:p w14:paraId="773B39B7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ind w:hanging="231"/>
        <w:jc w:val="both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Ruther,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David,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Hays,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Wood,</w:t>
      </w:r>
    </w:p>
    <w:p w14:paraId="773B39B8" w14:textId="77777777" w:rsidR="00E027DA" w:rsidRDefault="003613A2">
      <w:pPr>
        <w:spacing w:before="15"/>
        <w:ind w:left="64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N.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Phillip,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Sheng,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Mao,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Kalnaus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Daniel,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Wood,</w:t>
      </w:r>
    </w:p>
    <w:p w14:paraId="773B39B9" w14:textId="77777777" w:rsidR="00E027DA" w:rsidRDefault="003613A2">
      <w:pPr>
        <w:spacing w:before="14"/>
        <w:ind w:left="64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JOM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1484.</w:t>
      </w:r>
    </w:p>
    <w:p w14:paraId="773B39BA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41"/>
        </w:tabs>
        <w:spacing w:line="259" w:lineRule="auto"/>
        <w:ind w:right="101" w:hanging="240"/>
        <w:jc w:val="left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Nano-Micro</w:t>
      </w:r>
      <w:r>
        <w:rPr>
          <w:i/>
          <w:color w:val="231F20"/>
          <w:spacing w:val="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  <w:r>
        <w:rPr>
          <w:i/>
          <w:color w:val="231F20"/>
          <w:spacing w:val="6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22.</w:t>
      </w:r>
    </w:p>
    <w:p w14:paraId="773B39BB" w14:textId="77777777" w:rsidR="00E027DA" w:rsidRDefault="00E027DA">
      <w:pPr>
        <w:spacing w:line="259" w:lineRule="auto"/>
        <w:rPr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3" w:space="40"/>
            <w:col w:w="5167"/>
          </w:cols>
        </w:sectPr>
      </w:pPr>
    </w:p>
    <w:p w14:paraId="773B39BC" w14:textId="77777777" w:rsidR="00E027DA" w:rsidRDefault="00E027DA">
      <w:pPr>
        <w:pStyle w:val="BodyText"/>
        <w:spacing w:before="4"/>
        <w:rPr>
          <w:rFonts w:ascii="Trebuchet MS"/>
          <w:sz w:val="25"/>
        </w:rPr>
      </w:pPr>
    </w:p>
    <w:p w14:paraId="773B39BD" w14:textId="77777777" w:rsidR="00E027DA" w:rsidRDefault="00E027DA">
      <w:pPr>
        <w:rPr>
          <w:rFonts w:ascii="Trebuchet MS"/>
          <w:sz w:val="25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9C1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89"/>
            <w:col w:w="1671" w:space="2430"/>
            <w:col w:w="1917"/>
          </w:cols>
        </w:sectPr>
      </w:pPr>
    </w:p>
    <w:p w14:paraId="773B39C2" w14:textId="77777777" w:rsidR="00E027DA" w:rsidRDefault="003613A2">
      <w:pPr>
        <w:ind w:left="223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773B3D2F">
          <v:group id="_x0000_s1067" style="width:435.2pt;height:20.45pt;mso-position-horizontal-relative:char;mso-position-vertical-relative:line" coordsize="8704,409">
            <v:shape id="_x0000_s1069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68" style="position:absolute" from="8704,390" to="1841,390" strokecolor="#231f20" strokeweight=".5pt"/>
            <w10:anchorlock/>
          </v:group>
        </w:pict>
      </w:r>
      <w:r>
        <w:rPr>
          <w:rFonts w:ascii="Times New Roman"/>
          <w:spacing w:val="9"/>
          <w:sz w:val="20"/>
        </w:rPr>
        <w:t xml:space="preserve"> </w:t>
      </w:r>
      <w:r>
        <w:rPr>
          <w:rFonts w:ascii="Trebuchet MS"/>
          <w:noProof/>
          <w:spacing w:val="9"/>
          <w:position w:val="2"/>
          <w:sz w:val="20"/>
        </w:rPr>
        <w:drawing>
          <wp:inline distT="0" distB="0" distL="0" distR="0" wp14:anchorId="773B3D30" wp14:editId="773B3D31">
            <wp:extent cx="720235" cy="261937"/>
            <wp:effectExtent l="0" t="0" r="0" b="0"/>
            <wp:docPr id="63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9C3" w14:textId="77777777" w:rsidR="00E027DA" w:rsidRDefault="003613A2">
      <w:pPr>
        <w:tabs>
          <w:tab w:val="left" w:pos="8629"/>
        </w:tabs>
        <w:spacing w:before="23"/>
        <w:ind w:left="223"/>
        <w:rPr>
          <w:rFonts w:ascii="Trebuchet MS"/>
          <w:b/>
          <w:sz w:val="16"/>
        </w:rPr>
      </w:pPr>
      <w:hyperlink r:id="rId34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35">
        <w:r>
          <w:rPr>
            <w:rFonts w:ascii="Trebuchet MS"/>
            <w:b/>
            <w:color w:val="231F20"/>
            <w:w w:val="90"/>
            <w:sz w:val="16"/>
          </w:rPr>
          <w:t>www.advmattechnol.de</w:t>
        </w:r>
      </w:hyperlink>
    </w:p>
    <w:p w14:paraId="773B39C4" w14:textId="77777777" w:rsidR="00E027DA" w:rsidRDefault="00E027DA">
      <w:pPr>
        <w:pStyle w:val="BodyText"/>
        <w:spacing w:before="5"/>
        <w:rPr>
          <w:rFonts w:ascii="Trebuchet MS"/>
          <w:b/>
          <w:sz w:val="21"/>
        </w:rPr>
      </w:pPr>
    </w:p>
    <w:p w14:paraId="773B39C5" w14:textId="77777777" w:rsidR="00E027DA" w:rsidRDefault="00E027DA">
      <w:pPr>
        <w:rPr>
          <w:rFonts w:ascii="Trebuchet MS"/>
          <w:sz w:val="21"/>
        </w:rPr>
        <w:sectPr w:rsidR="00E027DA">
          <w:headerReference w:type="default" r:id="rId36"/>
          <w:pgSz w:w="11910" w:h="15650"/>
          <w:pgMar w:top="360" w:right="860" w:bottom="280" w:left="740" w:header="0" w:footer="0" w:gutter="0"/>
          <w:cols w:space="720"/>
        </w:sectPr>
      </w:pPr>
    </w:p>
    <w:p w14:paraId="773B39C6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24"/>
        </w:tabs>
        <w:spacing w:before="97"/>
        <w:ind w:left="623" w:hanging="241"/>
        <w:jc w:val="left"/>
        <w:rPr>
          <w:i/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7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Aurbach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McCloskey,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7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Nazar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Bruce,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Nat.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</w:p>
    <w:p w14:paraId="773B39C7" w14:textId="77777777" w:rsidR="00E027DA" w:rsidRDefault="003613A2">
      <w:pPr>
        <w:spacing w:before="15"/>
        <w:ind w:left="62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2016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16128.</w:t>
      </w:r>
    </w:p>
    <w:p w14:paraId="773B39C8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24"/>
        </w:tabs>
        <w:spacing w:line="259" w:lineRule="auto"/>
        <w:ind w:left="623" w:right="7" w:hanging="302"/>
        <w:jc w:val="left"/>
        <w:rPr>
          <w:sz w:val="16"/>
        </w:rPr>
      </w:pPr>
      <w:r>
        <w:rPr>
          <w:color w:val="231F20"/>
          <w:spacing w:val="-1"/>
          <w:sz w:val="16"/>
        </w:rPr>
        <w:t>H.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Yang,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H.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He,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Cheng,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5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Angew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46"/>
          <w:sz w:val="16"/>
        </w:rPr>
        <w:t xml:space="preserve"> </w:t>
      </w:r>
      <w:r>
        <w:rPr>
          <w:i/>
          <w:color w:val="231F20"/>
          <w:sz w:val="16"/>
        </w:rPr>
        <w:t>Chem.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58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11978.</w:t>
      </w:r>
    </w:p>
    <w:p w14:paraId="773B39C9" w14:textId="77777777" w:rsidR="00E027DA" w:rsidRDefault="003613A2">
      <w:pPr>
        <w:pStyle w:val="ListParagraph"/>
        <w:numPr>
          <w:ilvl w:val="0"/>
          <w:numId w:val="11"/>
        </w:numPr>
        <w:tabs>
          <w:tab w:val="left" w:pos="624"/>
        </w:tabs>
        <w:spacing w:before="0" w:line="184" w:lineRule="exact"/>
        <w:ind w:left="623" w:hanging="284"/>
        <w:jc w:val="left"/>
        <w:rPr>
          <w:sz w:val="16"/>
        </w:rPr>
      </w:pPr>
      <w:r>
        <w:rPr>
          <w:color w:val="231F20"/>
          <w:w w:val="85"/>
          <w:sz w:val="16"/>
        </w:rPr>
        <w:t xml:space="preserve">Q. Gong, Y. Wang, </w:t>
      </w:r>
      <w:r>
        <w:rPr>
          <w:i/>
          <w:color w:val="231F20"/>
          <w:w w:val="85"/>
          <w:sz w:val="16"/>
        </w:rPr>
        <w:t xml:space="preserve">J. </w:t>
      </w:r>
      <w:proofErr w:type="spellStart"/>
      <w:r>
        <w:rPr>
          <w:i/>
          <w:color w:val="231F20"/>
          <w:w w:val="85"/>
          <w:sz w:val="16"/>
        </w:rPr>
        <w:t>Electr</w:t>
      </w:r>
      <w:proofErr w:type="spellEnd"/>
      <w:r>
        <w:rPr>
          <w:i/>
          <w:color w:val="231F20"/>
          <w:w w:val="85"/>
          <w:sz w:val="16"/>
        </w:rPr>
        <w:t>. Eng. Technol.</w:t>
      </w:r>
      <w:r>
        <w:rPr>
          <w:i/>
          <w:color w:val="231F20"/>
          <w:spacing w:val="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2021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16</w:t>
      </w:r>
      <w:r>
        <w:rPr>
          <w:color w:val="231F20"/>
          <w:w w:val="85"/>
          <w:sz w:val="16"/>
        </w:rPr>
        <w:t>, 191.</w:t>
      </w:r>
    </w:p>
    <w:p w14:paraId="773B39CA" w14:textId="77777777" w:rsidR="00E027DA" w:rsidRDefault="003613A2">
      <w:pPr>
        <w:spacing w:before="14"/>
        <w:ind w:left="32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[12]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Lu,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Amine,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1800561.</w:t>
      </w:r>
    </w:p>
    <w:p w14:paraId="773B39CB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line="259" w:lineRule="auto"/>
        <w:ind w:right="7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H. Wu, Q. Ai, C. Yang, R. Huang, G. Jiang, J. Xiong, S. Yuan,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Solid</w:t>
      </w:r>
      <w:r>
        <w:rPr>
          <w:i/>
          <w:color w:val="231F20"/>
          <w:spacing w:val="-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State</w:t>
      </w:r>
      <w:r>
        <w:rPr>
          <w:i/>
          <w:color w:val="231F20"/>
          <w:spacing w:val="-7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Electrochem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869.</w:t>
      </w:r>
    </w:p>
    <w:p w14:paraId="773B39CC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259" w:lineRule="auto"/>
        <w:ind w:right="7" w:hanging="294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a) S. Wang, D. Zhang, Z. Shao, S. Liu, </w:t>
      </w:r>
      <w:proofErr w:type="spellStart"/>
      <w:r>
        <w:rPr>
          <w:i/>
          <w:color w:val="231F20"/>
          <w:w w:val="95"/>
          <w:sz w:val="16"/>
        </w:rPr>
        <w:t>Carbohydr</w:t>
      </w:r>
      <w:proofErr w:type="spellEnd"/>
      <w:r>
        <w:rPr>
          <w:i/>
          <w:color w:val="231F20"/>
          <w:w w:val="95"/>
          <w:sz w:val="16"/>
        </w:rPr>
        <w:t xml:space="preserve">. </w:t>
      </w:r>
      <w:proofErr w:type="spellStart"/>
      <w:r>
        <w:rPr>
          <w:i/>
          <w:color w:val="231F20"/>
          <w:w w:val="95"/>
          <w:sz w:val="16"/>
        </w:rPr>
        <w:t>Polym</w:t>
      </w:r>
      <w:proofErr w:type="spellEnd"/>
      <w:r>
        <w:rPr>
          <w:i/>
          <w:color w:val="231F20"/>
          <w:w w:val="95"/>
          <w:sz w:val="16"/>
        </w:rPr>
        <w:t xml:space="preserve">.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85"/>
          <w:sz w:val="16"/>
        </w:rPr>
        <w:t>214</w:t>
      </w:r>
      <w:r>
        <w:rPr>
          <w:color w:val="231F20"/>
          <w:w w:val="85"/>
          <w:sz w:val="16"/>
        </w:rPr>
        <w:t xml:space="preserve">, 328; b) P. T. Moseley, D. A. J. Rand, K. Peters, </w:t>
      </w:r>
      <w:r>
        <w:rPr>
          <w:i/>
          <w:color w:val="231F20"/>
          <w:w w:val="85"/>
          <w:sz w:val="16"/>
        </w:rPr>
        <w:t>J. Power Sources</w:t>
      </w:r>
      <w:r>
        <w:rPr>
          <w:i/>
          <w:color w:val="231F20"/>
          <w:spacing w:val="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2015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295</w:t>
      </w:r>
      <w:r>
        <w:rPr>
          <w:color w:val="231F20"/>
          <w:w w:val="85"/>
          <w:sz w:val="16"/>
        </w:rPr>
        <w:t xml:space="preserve">, 268; c) J. W. Choi, D. </w:t>
      </w:r>
      <w:proofErr w:type="spellStart"/>
      <w:r>
        <w:rPr>
          <w:color w:val="231F20"/>
          <w:w w:val="85"/>
          <w:sz w:val="16"/>
        </w:rPr>
        <w:t>Aurbach</w:t>
      </w:r>
      <w:proofErr w:type="spellEnd"/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 xml:space="preserve">Nat. Rev. Mater. </w:t>
      </w:r>
      <w:r>
        <w:rPr>
          <w:b/>
          <w:color w:val="231F20"/>
          <w:w w:val="85"/>
          <w:sz w:val="16"/>
        </w:rPr>
        <w:t>2016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"/>
          <w:w w:val="85"/>
          <w:sz w:val="16"/>
        </w:rPr>
        <w:t xml:space="preserve"> </w:t>
      </w:r>
      <w:r>
        <w:rPr>
          <w:color w:val="231F20"/>
          <w:w w:val="95"/>
          <w:sz w:val="16"/>
        </w:rPr>
        <w:t>16013.</w:t>
      </w:r>
    </w:p>
    <w:p w14:paraId="773B39CD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259" w:lineRule="auto"/>
        <w:ind w:right="7" w:hanging="302"/>
        <w:jc w:val="both"/>
        <w:rPr>
          <w:sz w:val="16"/>
        </w:rPr>
      </w:pP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44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5926.</w:t>
      </w:r>
    </w:p>
    <w:p w14:paraId="773B39CE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184" w:lineRule="exact"/>
        <w:ind w:hanging="302"/>
        <w:jc w:val="both"/>
        <w:rPr>
          <w:sz w:val="16"/>
        </w:rPr>
      </w:pPr>
      <w:r>
        <w:rPr>
          <w:color w:val="231F20"/>
          <w:w w:val="85"/>
          <w:sz w:val="16"/>
        </w:rPr>
        <w:t>K.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527.</w:t>
      </w:r>
    </w:p>
    <w:p w14:paraId="773B39CF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11"/>
        <w:ind w:hanging="292"/>
        <w:jc w:val="both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7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7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Lujano</w:t>
      </w:r>
      <w:proofErr w:type="spellEnd"/>
      <w:r>
        <w:rPr>
          <w:color w:val="231F20"/>
          <w:w w:val="95"/>
          <w:sz w:val="16"/>
        </w:rPr>
        <w:t>-Rojas,</w:t>
      </w:r>
      <w:r>
        <w:rPr>
          <w:color w:val="231F20"/>
          <w:spacing w:val="7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7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Dufo</w:t>
      </w:r>
      <w:proofErr w:type="spellEnd"/>
      <w:r>
        <w:rPr>
          <w:color w:val="231F20"/>
          <w:w w:val="95"/>
          <w:sz w:val="16"/>
        </w:rPr>
        <w:t>-López,</w:t>
      </w:r>
      <w:r>
        <w:rPr>
          <w:color w:val="231F20"/>
          <w:spacing w:val="7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75"/>
          <w:sz w:val="16"/>
        </w:rPr>
        <w:t xml:space="preserve"> </w:t>
      </w:r>
      <w:r>
        <w:rPr>
          <w:color w:val="231F20"/>
          <w:w w:val="95"/>
          <w:sz w:val="16"/>
        </w:rPr>
        <w:t>Atencio-Guerra,</w:t>
      </w:r>
    </w:p>
    <w:p w14:paraId="773B39D0" w14:textId="77777777" w:rsidR="00E027DA" w:rsidRDefault="003613A2">
      <w:pPr>
        <w:spacing w:before="14" w:line="259" w:lineRule="auto"/>
        <w:ind w:left="623" w:right="7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5"/>
          <w:sz w:val="16"/>
        </w:rPr>
        <w:t>E. M. G. Rodrigues, J. L. Bernal-</w:t>
      </w:r>
      <w:proofErr w:type="spellStart"/>
      <w:r>
        <w:rPr>
          <w:rFonts w:ascii="Trebuchet MS" w:hAnsi="Trebuchet MS"/>
          <w:color w:val="231F20"/>
          <w:w w:val="95"/>
          <w:sz w:val="16"/>
        </w:rPr>
        <w:t>Agustín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, J. P. S.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Catalão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, </w:t>
      </w:r>
      <w:r>
        <w:rPr>
          <w:rFonts w:ascii="Trebuchet MS" w:hAnsi="Trebuchet MS"/>
          <w:i/>
          <w:color w:val="231F20"/>
          <w:w w:val="95"/>
          <w:sz w:val="16"/>
        </w:rPr>
        <w:t>Appl.</w:t>
      </w:r>
      <w:r>
        <w:rPr>
          <w:rFonts w:ascii="Trebuchet MS" w:hAnsi="Trebuchet MS"/>
          <w:i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i/>
          <w:color w:val="231F20"/>
          <w:w w:val="95"/>
          <w:sz w:val="16"/>
        </w:rPr>
        <w:t>Energy</w:t>
      </w:r>
      <w:r>
        <w:rPr>
          <w:rFonts w:ascii="Trebuchet MS" w:hAnsi="Trebuchet MS"/>
          <w:i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b/>
          <w:color w:val="231F20"/>
          <w:w w:val="95"/>
          <w:sz w:val="16"/>
        </w:rPr>
        <w:t>2016</w:t>
      </w:r>
      <w:r>
        <w:rPr>
          <w:rFonts w:ascii="Trebuchet MS" w:hAnsi="Trebuchet MS"/>
          <w:color w:val="231F20"/>
          <w:w w:val="95"/>
          <w:sz w:val="16"/>
        </w:rPr>
        <w:t>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i/>
          <w:color w:val="231F20"/>
          <w:w w:val="95"/>
          <w:sz w:val="16"/>
        </w:rPr>
        <w:t>179</w:t>
      </w:r>
      <w:r>
        <w:rPr>
          <w:rFonts w:ascii="Trebuchet MS" w:hAnsi="Trebuchet MS"/>
          <w:color w:val="231F20"/>
          <w:w w:val="95"/>
          <w:sz w:val="16"/>
        </w:rPr>
        <w:t>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590.</w:t>
      </w:r>
    </w:p>
    <w:p w14:paraId="773B39D1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259" w:lineRule="auto"/>
        <w:ind w:right="7" w:hanging="302"/>
        <w:jc w:val="both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10403.</w:t>
      </w:r>
    </w:p>
    <w:p w14:paraId="773B39D2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184" w:lineRule="exact"/>
        <w:ind w:hanging="302"/>
        <w:jc w:val="both"/>
        <w:rPr>
          <w:i/>
          <w:sz w:val="16"/>
        </w:rPr>
      </w:pPr>
      <w:r>
        <w:rPr>
          <w:color w:val="231F20"/>
          <w:w w:val="95"/>
          <w:sz w:val="16"/>
        </w:rPr>
        <w:t>M.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Gonzalo,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Singh,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Rojo,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1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Environ.</w:t>
      </w:r>
      <w:r>
        <w:rPr>
          <w:i/>
          <w:color w:val="231F20"/>
          <w:spacing w:val="1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</w:p>
    <w:p w14:paraId="773B39D3" w14:textId="77777777" w:rsidR="00E027DA" w:rsidRDefault="003613A2">
      <w:pPr>
        <w:spacing w:before="13"/>
        <w:ind w:left="62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2015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6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6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81.</w:t>
      </w:r>
    </w:p>
    <w:p w14:paraId="773B39D4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ind w:hanging="321"/>
        <w:jc w:val="both"/>
        <w:rPr>
          <w:sz w:val="16"/>
        </w:rPr>
      </w:pPr>
      <w:r>
        <w:rPr>
          <w:color w:val="231F20"/>
          <w:sz w:val="16"/>
        </w:rPr>
        <w:t>M.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Wild,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O’Neill,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35"/>
          <w:sz w:val="16"/>
        </w:rPr>
        <w:t xml:space="preserve"> </w:t>
      </w:r>
      <w:proofErr w:type="spellStart"/>
      <w:r>
        <w:rPr>
          <w:color w:val="231F20"/>
          <w:sz w:val="16"/>
        </w:rPr>
        <w:t>Purkayastha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35"/>
          <w:sz w:val="16"/>
        </w:rPr>
        <w:t xml:space="preserve"> </w:t>
      </w:r>
      <w:r>
        <w:rPr>
          <w:color w:val="231F20"/>
          <w:sz w:val="16"/>
        </w:rPr>
        <w:t>Minton,</w:t>
      </w:r>
    </w:p>
    <w:p w14:paraId="773B39D5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Marinescu,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Offer,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Environ.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3477.</w:t>
      </w:r>
    </w:p>
    <w:p w14:paraId="773B39D6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line="259" w:lineRule="auto"/>
        <w:ind w:right="6" w:hanging="302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X. Xu, S. Wang, H. Wang, C. Hu, Y. Jin, J. Liu, H. Yan, </w:t>
      </w:r>
      <w:r>
        <w:rPr>
          <w:i/>
          <w:color w:val="231F20"/>
          <w:w w:val="95"/>
          <w:sz w:val="16"/>
        </w:rPr>
        <w:t>J. Energy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27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513.</w:t>
      </w:r>
    </w:p>
    <w:p w14:paraId="773B39D7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259" w:lineRule="auto"/>
        <w:ind w:right="7" w:hanging="320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Storage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2017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13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387.</w:t>
      </w:r>
    </w:p>
    <w:p w14:paraId="773B39D8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0" w:line="184" w:lineRule="exact"/>
        <w:ind w:hanging="316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Yadegari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2016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28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7065.</w:t>
      </w:r>
    </w:p>
    <w:p w14:paraId="773B39D9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before="13"/>
        <w:ind w:hanging="312"/>
        <w:rPr>
          <w:i/>
          <w:sz w:val="16"/>
        </w:rPr>
      </w:pPr>
      <w:r>
        <w:rPr>
          <w:color w:val="231F20"/>
          <w:w w:val="90"/>
          <w:sz w:val="16"/>
        </w:rPr>
        <w:t>H.-J. Peng, J.-Q. Huang, X.-B.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 xml:space="preserve">Cheng, Q. Zhang,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 Mater.</w:t>
      </w:r>
    </w:p>
    <w:p w14:paraId="773B39DA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1700260.</w:t>
      </w:r>
    </w:p>
    <w:p w14:paraId="773B39DB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ind w:hanging="321"/>
        <w:rPr>
          <w:sz w:val="16"/>
        </w:rPr>
      </w:pPr>
      <w:r>
        <w:rPr>
          <w:color w:val="231F20"/>
          <w:w w:val="85"/>
          <w:sz w:val="16"/>
        </w:rPr>
        <w:t>D.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Lin,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Cui,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Nat.</w:t>
      </w:r>
      <w:r>
        <w:rPr>
          <w:i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Nanotechnol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194.</w:t>
      </w:r>
    </w:p>
    <w:p w14:paraId="773B39DC" w14:textId="77777777" w:rsidR="00E027DA" w:rsidRDefault="003613A2">
      <w:pPr>
        <w:pStyle w:val="ListParagraph"/>
        <w:numPr>
          <w:ilvl w:val="0"/>
          <w:numId w:val="10"/>
        </w:numPr>
        <w:tabs>
          <w:tab w:val="left" w:pos="624"/>
        </w:tabs>
        <w:spacing w:line="259" w:lineRule="auto"/>
        <w:ind w:right="6" w:hanging="320"/>
        <w:rPr>
          <w:sz w:val="16"/>
        </w:rPr>
      </w:pPr>
      <w:r>
        <w:rPr>
          <w:color w:val="231F20"/>
          <w:w w:val="85"/>
          <w:sz w:val="16"/>
        </w:rPr>
        <w:t>a)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Zhang,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He,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Yang,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Shen,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Q.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-38"/>
          <w:w w:val="85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22247;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Wen,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Jin,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zhang</w:t>
      </w:r>
      <w:proofErr w:type="spellEnd"/>
      <w:r>
        <w:rPr>
          <w:color w:val="231F20"/>
          <w:w w:val="90"/>
          <w:sz w:val="16"/>
        </w:rPr>
        <w:t>,</w:t>
      </w:r>
    </w:p>
    <w:p w14:paraId="773B39DD" w14:textId="77777777" w:rsidR="00E027DA" w:rsidRDefault="003613A2">
      <w:pPr>
        <w:spacing w:line="184" w:lineRule="exact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Wu,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Solid</w:t>
      </w:r>
      <w:r>
        <w:rPr>
          <w:rFonts w:ascii="Trebuchet MS"/>
          <w:i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State</w:t>
      </w:r>
      <w:r>
        <w:rPr>
          <w:rFonts w:ascii="Trebuchet MS"/>
          <w:i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Ionics</w:t>
      </w:r>
      <w:r>
        <w:rPr>
          <w:rFonts w:ascii="Trebuchet MS"/>
          <w:i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2014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262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174;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c)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Xu,</w:t>
      </w:r>
    </w:p>
    <w:p w14:paraId="773B39DE" w14:textId="77777777" w:rsidR="00E027DA" w:rsidRDefault="003613A2">
      <w:pPr>
        <w:spacing w:before="14" w:line="259" w:lineRule="auto"/>
        <w:ind w:left="623" w:right="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Hui,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Dinh,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Hui,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Horiz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6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1306.</w:t>
      </w:r>
    </w:p>
    <w:p w14:paraId="773B39DF" w14:textId="77777777" w:rsidR="00E027DA" w:rsidRDefault="003613A2">
      <w:pPr>
        <w:spacing w:line="184" w:lineRule="exact"/>
        <w:ind w:left="31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[27]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a)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Zou,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Chem</w:t>
      </w:r>
      <w:r>
        <w:rPr>
          <w:rFonts w:ascii="Trebuchet MS"/>
          <w:i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24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6506;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1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Ji,</w:t>
      </w:r>
    </w:p>
    <w:p w14:paraId="773B39E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S.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Zhao,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W.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Chen,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J.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Dong,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W.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Cheong,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R.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Shen,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X.</w:t>
      </w:r>
      <w:r>
        <w:rPr>
          <w:rFonts w:ascii="Trebuchet MS"/>
          <w:color w:val="231F20"/>
          <w:spacing w:val="12"/>
          <w:sz w:val="16"/>
        </w:rPr>
        <w:t xml:space="preserve"> </w:t>
      </w:r>
      <w:r>
        <w:rPr>
          <w:rFonts w:ascii="Trebuchet MS"/>
          <w:color w:val="231F20"/>
          <w:sz w:val="16"/>
        </w:rPr>
        <w:t>Wen,</w:t>
      </w:r>
    </w:p>
    <w:p w14:paraId="773B39E1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L.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Zheng,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A.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I.</w:t>
      </w:r>
      <w:r>
        <w:rPr>
          <w:rFonts w:ascii="Trebuchet MS"/>
          <w:color w:val="231F20"/>
          <w:spacing w:val="16"/>
          <w:sz w:val="16"/>
        </w:rPr>
        <w:t xml:space="preserve"> </w:t>
      </w:r>
      <w:proofErr w:type="spellStart"/>
      <w:r>
        <w:rPr>
          <w:rFonts w:ascii="Trebuchet MS"/>
          <w:color w:val="231F20"/>
          <w:sz w:val="16"/>
        </w:rPr>
        <w:t>Rykov</w:t>
      </w:r>
      <w:proofErr w:type="spellEnd"/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S.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Cai,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H.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Tang,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Z.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Zhuang,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Chen,</w:t>
      </w:r>
    </w:p>
    <w:p w14:paraId="773B39E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Peng,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Nat.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Commun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2018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5422.</w:t>
      </w:r>
    </w:p>
    <w:p w14:paraId="773B39E3" w14:textId="77777777" w:rsidR="00E027DA" w:rsidRDefault="003613A2">
      <w:pPr>
        <w:spacing w:before="14"/>
        <w:ind w:left="30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[28]</w:t>
      </w:r>
      <w:r>
        <w:rPr>
          <w:rFonts w:ascii="Trebuchet MS"/>
          <w:color w:val="231F20"/>
          <w:spacing w:val="34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Xu,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Sci.: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Electron.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</w:p>
    <w:p w14:paraId="773B39E4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28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7532.</w:t>
      </w:r>
    </w:p>
    <w:p w14:paraId="773B39E5" w14:textId="77777777" w:rsidR="00E027DA" w:rsidRDefault="003613A2">
      <w:pPr>
        <w:spacing w:before="15"/>
        <w:ind w:left="30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[29]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Shu,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Long,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Dou,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Small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1804701.</w:t>
      </w:r>
    </w:p>
    <w:p w14:paraId="773B39E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jc w:val="left"/>
        <w:rPr>
          <w:i/>
          <w:sz w:val="16"/>
        </w:rPr>
      </w:pPr>
      <w:r>
        <w:rPr>
          <w:color w:val="231F20"/>
          <w:w w:val="90"/>
          <w:sz w:val="16"/>
        </w:rPr>
        <w:t>B.-C.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Park,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J.-H.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Jang,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Goodenough,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1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1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</w:p>
    <w:p w14:paraId="773B39E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2016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9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9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633.</w:t>
      </w:r>
    </w:p>
    <w:p w14:paraId="773B39E8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298"/>
        <w:jc w:val="left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Shen,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Qian,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Goodenough,</w:t>
      </w:r>
    </w:p>
    <w:p w14:paraId="773B39E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Nat.</w:t>
      </w:r>
      <w:r>
        <w:rPr>
          <w:rFonts w:ascii="Trebuchet MS"/>
          <w:i/>
          <w:color w:val="231F20"/>
          <w:spacing w:val="-7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Commun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900.</w:t>
      </w:r>
    </w:p>
    <w:p w14:paraId="773B39E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 w:line="259" w:lineRule="auto"/>
        <w:ind w:right="7"/>
        <w:jc w:val="left"/>
        <w:rPr>
          <w:sz w:val="16"/>
        </w:rPr>
      </w:pPr>
      <w:r>
        <w:rPr>
          <w:color w:val="231F20"/>
          <w:w w:val="95"/>
          <w:sz w:val="16"/>
        </w:rPr>
        <w:t>J. Yin,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Electroanal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Chem.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832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152.</w:t>
      </w:r>
    </w:p>
    <w:p w14:paraId="773B39E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hanging="311"/>
        <w:jc w:val="left"/>
        <w:rPr>
          <w:sz w:val="16"/>
        </w:rPr>
      </w:pPr>
      <w:hyperlink r:id="rId37">
        <w:r>
          <w:rPr>
            <w:color w:val="231F20"/>
            <w:spacing w:val="9"/>
            <w:w w:val="90"/>
            <w:sz w:val="16"/>
          </w:rPr>
          <w:t>https://five.designenvy.co/lead_acid_battery_diagram.php</w:t>
        </w:r>
      </w:hyperlink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(accessed: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December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2019).</w:t>
      </w:r>
    </w:p>
    <w:p w14:paraId="773B39EC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right="7" w:hanging="307"/>
        <w:jc w:val="left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Power</w:t>
      </w:r>
      <w:r>
        <w:rPr>
          <w:i/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Sources</w:t>
      </w:r>
      <w:r>
        <w:rPr>
          <w:i/>
          <w:color w:val="231F20"/>
          <w:spacing w:val="3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2009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191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sz w:val="16"/>
        </w:rPr>
        <w:t>127.</w:t>
      </w:r>
    </w:p>
    <w:p w14:paraId="773B39ED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jc w:val="left"/>
        <w:rPr>
          <w:sz w:val="16"/>
        </w:rPr>
      </w:pPr>
      <w:r>
        <w:rPr>
          <w:color w:val="231F20"/>
          <w:w w:val="90"/>
          <w:sz w:val="16"/>
        </w:rPr>
        <w:t>R.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Ball,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Evans,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Deven,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Stevens,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Power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Sources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2002</w:t>
      </w:r>
      <w:r>
        <w:rPr>
          <w:color w:val="231F20"/>
          <w:w w:val="90"/>
          <w:sz w:val="16"/>
        </w:rPr>
        <w:t>,</w:t>
      </w:r>
    </w:p>
    <w:p w14:paraId="773B39EE" w14:textId="77777777" w:rsidR="00E027DA" w:rsidRDefault="003613A2">
      <w:pPr>
        <w:spacing w:before="11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103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207.</w:t>
      </w:r>
    </w:p>
    <w:p w14:paraId="773B39E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/>
        <w:jc w:val="left"/>
        <w:rPr>
          <w:sz w:val="16"/>
        </w:rPr>
      </w:pPr>
      <w:r>
        <w:rPr>
          <w:color w:val="231F20"/>
          <w:w w:val="85"/>
          <w:sz w:val="16"/>
        </w:rPr>
        <w:t>D.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Pavlov,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Nikolov,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Electrochem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Soc.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159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A1215.</w:t>
      </w:r>
    </w:p>
    <w:p w14:paraId="773B39F0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06"/>
        <w:jc w:val="left"/>
        <w:rPr>
          <w:i/>
          <w:sz w:val="16"/>
        </w:rPr>
      </w:pPr>
      <w:r>
        <w:rPr>
          <w:color w:val="231F20"/>
          <w:w w:val="90"/>
          <w:sz w:val="16"/>
        </w:rPr>
        <w:t>L.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Lam,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Douglas,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Pillig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Rand,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Power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Sources</w:t>
      </w:r>
    </w:p>
    <w:p w14:paraId="773B39F1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1994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1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48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1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219.</w:t>
      </w:r>
    </w:p>
    <w:p w14:paraId="773B39F2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line="259" w:lineRule="auto"/>
        <w:ind w:right="7"/>
        <w:jc w:val="left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Int.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Res.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2017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41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336.</w:t>
      </w:r>
    </w:p>
    <w:p w14:paraId="773B39F3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05"/>
        <w:jc w:val="left"/>
        <w:rPr>
          <w:sz w:val="16"/>
        </w:rPr>
      </w:pPr>
      <w:r>
        <w:rPr>
          <w:color w:val="231F20"/>
          <w:spacing w:val="-2"/>
          <w:w w:val="85"/>
          <w:sz w:val="16"/>
        </w:rPr>
        <w:t>H.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A.</w:t>
      </w:r>
      <w:r>
        <w:rPr>
          <w:color w:val="231F20"/>
          <w:spacing w:val="-6"/>
          <w:w w:val="85"/>
          <w:sz w:val="16"/>
        </w:rPr>
        <w:t xml:space="preserve"> </w:t>
      </w:r>
      <w:proofErr w:type="spellStart"/>
      <w:r>
        <w:rPr>
          <w:color w:val="231F20"/>
          <w:spacing w:val="-2"/>
          <w:w w:val="85"/>
          <w:sz w:val="16"/>
        </w:rPr>
        <w:t>Catherino</w:t>
      </w:r>
      <w:proofErr w:type="spellEnd"/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F.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F.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Feres,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F.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Trinidad,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2"/>
          <w:w w:val="85"/>
          <w:sz w:val="16"/>
        </w:rPr>
        <w:t>J.</w:t>
      </w:r>
      <w:r>
        <w:rPr>
          <w:i/>
          <w:color w:val="231F20"/>
          <w:spacing w:val="-5"/>
          <w:w w:val="85"/>
          <w:sz w:val="16"/>
        </w:rPr>
        <w:t xml:space="preserve"> </w:t>
      </w:r>
      <w:r>
        <w:rPr>
          <w:i/>
          <w:color w:val="231F20"/>
          <w:spacing w:val="-2"/>
          <w:w w:val="85"/>
          <w:sz w:val="16"/>
        </w:rPr>
        <w:t>Power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2"/>
          <w:w w:val="85"/>
          <w:sz w:val="16"/>
        </w:rPr>
        <w:t>Sources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b/>
          <w:color w:val="231F20"/>
          <w:spacing w:val="-2"/>
          <w:w w:val="85"/>
          <w:sz w:val="16"/>
        </w:rPr>
        <w:t>2004</w:t>
      </w:r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i/>
          <w:color w:val="231F20"/>
          <w:spacing w:val="-2"/>
          <w:w w:val="85"/>
          <w:sz w:val="16"/>
        </w:rPr>
        <w:t>129</w:t>
      </w:r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113.</w:t>
      </w:r>
    </w:p>
    <w:p w14:paraId="773B39F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right="7" w:hanging="624"/>
        <w:rPr>
          <w:sz w:val="16"/>
        </w:rPr>
      </w:pPr>
      <w:r>
        <w:rPr>
          <w:color w:val="231F20"/>
          <w:w w:val="95"/>
          <w:sz w:val="16"/>
        </w:rPr>
        <w:t>a) 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 J.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 Q.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 Wang,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 Lett.</w:t>
      </w:r>
      <w:r>
        <w:rPr>
          <w:i/>
          <w:color w:val="231F20"/>
          <w:spacing w:val="1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247</w:t>
      </w:r>
      <w:r>
        <w:rPr>
          <w:color w:val="231F20"/>
          <w:w w:val="95"/>
          <w:sz w:val="16"/>
        </w:rPr>
        <w:t xml:space="preserve">, </w:t>
      </w:r>
      <w:proofErr w:type="gramStart"/>
      <w:r>
        <w:rPr>
          <w:color w:val="231F20"/>
          <w:w w:val="95"/>
          <w:sz w:val="16"/>
        </w:rPr>
        <w:t>29;</w:t>
      </w:r>
      <w:proofErr w:type="gramEnd"/>
    </w:p>
    <w:p w14:paraId="773B39F5" w14:textId="77777777" w:rsidR="00E027DA" w:rsidRDefault="003613A2">
      <w:pPr>
        <w:spacing w:before="15"/>
        <w:ind w:right="7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Pavlov,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Rogachev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Nikolov,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Petkova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Power</w:t>
      </w:r>
      <w:r>
        <w:rPr>
          <w:rFonts w:asci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Sources</w:t>
      </w:r>
    </w:p>
    <w:p w14:paraId="773B39F6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2009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191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58.</w:t>
      </w:r>
    </w:p>
    <w:p w14:paraId="773B39F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97"/>
        <w:ind w:right="159" w:hanging="624"/>
        <w:rPr>
          <w:sz w:val="16"/>
        </w:rPr>
      </w:pPr>
      <w:r>
        <w:rPr>
          <w:color w:val="231F20"/>
          <w:spacing w:val="-21"/>
          <w:w w:val="96"/>
          <w:sz w:val="16"/>
        </w:rPr>
        <w:br w:type="column"/>
      </w:r>
      <w:r>
        <w:rPr>
          <w:color w:val="231F20"/>
          <w:sz w:val="16"/>
        </w:rPr>
        <w:t>Y.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Gong,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Lin,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Yuan,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Angell,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Huang,</w:t>
      </w:r>
    </w:p>
    <w:p w14:paraId="773B39F8" w14:textId="77777777" w:rsidR="00E027DA" w:rsidRDefault="003613A2">
      <w:pPr>
        <w:spacing w:before="15"/>
        <w:ind w:right="159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5"/>
          <w:sz w:val="16"/>
        </w:rPr>
        <w:t>D. Y.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Yang,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Hwang,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Dai,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</w:p>
    <w:p w14:paraId="773B39F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9218.</w:t>
      </w:r>
    </w:p>
    <w:p w14:paraId="773B39F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line="259" w:lineRule="auto"/>
        <w:ind w:right="158" w:hanging="312"/>
        <w:jc w:val="left"/>
        <w:rPr>
          <w:sz w:val="16"/>
        </w:rPr>
      </w:pPr>
      <w:r>
        <w:rPr>
          <w:color w:val="231F20"/>
          <w:w w:val="95"/>
          <w:sz w:val="16"/>
        </w:rPr>
        <w:t>F.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Lian,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Cheng,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Bull.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2016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61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451.</w:t>
      </w:r>
    </w:p>
    <w:p w14:paraId="773B39F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08"/>
        <w:jc w:val="left"/>
        <w:rPr>
          <w:sz w:val="16"/>
        </w:rPr>
      </w:pPr>
      <w:r>
        <w:rPr>
          <w:color w:val="231F20"/>
          <w:w w:val="85"/>
          <w:sz w:val="16"/>
        </w:rPr>
        <w:t>D.</w:t>
      </w:r>
      <w:r>
        <w:rPr>
          <w:color w:val="231F20"/>
          <w:spacing w:val="-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 xml:space="preserve">Pavlov,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-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 Sources</w:t>
      </w:r>
      <w:r>
        <w:rPr>
          <w:i/>
          <w:color w:val="231F20"/>
          <w:spacing w:val="-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1997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64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131.</w:t>
      </w:r>
    </w:p>
    <w:p w14:paraId="773B39FC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04"/>
        <w:jc w:val="left"/>
        <w:rPr>
          <w:sz w:val="16"/>
        </w:rPr>
      </w:pPr>
      <w:r>
        <w:rPr>
          <w:color w:val="231F20"/>
          <w:w w:val="85"/>
          <w:sz w:val="16"/>
        </w:rPr>
        <w:t>B.</w:t>
      </w:r>
      <w:r>
        <w:rPr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Culpin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131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79.</w:t>
      </w:r>
    </w:p>
    <w:p w14:paraId="773B39FD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/>
        <w:ind w:hanging="313"/>
        <w:jc w:val="left"/>
        <w:rPr>
          <w:sz w:val="16"/>
        </w:rPr>
      </w:pPr>
      <w:r>
        <w:rPr>
          <w:color w:val="231F20"/>
          <w:sz w:val="16"/>
        </w:rPr>
        <w:t>A.-R.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El-Sayed,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E.</w:t>
      </w:r>
      <w:r>
        <w:rPr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6"/>
          <w:sz w:val="16"/>
        </w:rPr>
        <w:t xml:space="preserve"> </w:t>
      </w:r>
      <w:r>
        <w:rPr>
          <w:color w:val="231F20"/>
          <w:sz w:val="16"/>
        </w:rPr>
        <w:t>Ibrahim,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26"/>
          <w:sz w:val="16"/>
        </w:rPr>
        <w:t xml:space="preserve"> </w:t>
      </w:r>
      <w:proofErr w:type="spellStart"/>
      <w:r>
        <w:rPr>
          <w:color w:val="231F20"/>
          <w:sz w:val="16"/>
        </w:rPr>
        <w:t>Mohran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5"/>
          <w:sz w:val="16"/>
        </w:rPr>
        <w:t xml:space="preserve"> </w:t>
      </w:r>
      <w:r>
        <w:rPr>
          <w:color w:val="231F20"/>
          <w:sz w:val="16"/>
        </w:rPr>
        <w:t>Ismael,</w:t>
      </w:r>
    </w:p>
    <w:p w14:paraId="773B39FE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A.-S.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Shilkamy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Metall.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Trans.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1995.</w:t>
      </w:r>
    </w:p>
    <w:p w14:paraId="773B39F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line="259" w:lineRule="auto"/>
        <w:ind w:right="158" w:hanging="312"/>
        <w:jc w:val="left"/>
        <w:rPr>
          <w:sz w:val="16"/>
        </w:rPr>
      </w:pPr>
      <w:r>
        <w:rPr>
          <w:color w:val="231F20"/>
          <w:w w:val="85"/>
          <w:sz w:val="16"/>
        </w:rPr>
        <w:t>M.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Calábek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Micka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Křivák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Bača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158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38"/>
          <w:w w:val="85"/>
          <w:sz w:val="16"/>
        </w:rPr>
        <w:t xml:space="preserve"> </w:t>
      </w:r>
      <w:r>
        <w:rPr>
          <w:color w:val="231F20"/>
          <w:sz w:val="16"/>
        </w:rPr>
        <w:t>864.</w:t>
      </w:r>
    </w:p>
    <w:p w14:paraId="773B3A00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03"/>
        <w:jc w:val="left"/>
        <w:rPr>
          <w:sz w:val="16"/>
        </w:rPr>
      </w:pPr>
      <w:r>
        <w:rPr>
          <w:color w:val="231F20"/>
          <w:w w:val="85"/>
          <w:sz w:val="16"/>
        </w:rPr>
        <w:t>L.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Zhao,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231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34.</w:t>
      </w:r>
    </w:p>
    <w:p w14:paraId="773B3A0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13"/>
        <w:jc w:val="left"/>
        <w:rPr>
          <w:sz w:val="16"/>
        </w:rPr>
      </w:pPr>
      <w:r>
        <w:rPr>
          <w:color w:val="231F20"/>
          <w:w w:val="85"/>
          <w:sz w:val="16"/>
        </w:rPr>
        <w:t>L.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Zhao,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Wu,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248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1.</w:t>
      </w:r>
    </w:p>
    <w:p w14:paraId="773B3A02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13"/>
        <w:jc w:val="left"/>
        <w:rPr>
          <w:i/>
          <w:sz w:val="16"/>
        </w:rPr>
      </w:pPr>
      <w:r>
        <w:rPr>
          <w:color w:val="231F20"/>
          <w:w w:val="90"/>
          <w:sz w:val="16"/>
        </w:rPr>
        <w:t>R.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Ruffo,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Wessells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Huggins,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Cui,</w:t>
      </w:r>
      <w:r>
        <w:rPr>
          <w:color w:val="231F20"/>
          <w:spacing w:val="2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Electrochem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Commun</w:t>
      </w:r>
      <w:proofErr w:type="spellEnd"/>
      <w:r>
        <w:rPr>
          <w:i/>
          <w:color w:val="231F20"/>
          <w:w w:val="90"/>
          <w:sz w:val="16"/>
        </w:rPr>
        <w:t>.</w:t>
      </w:r>
    </w:p>
    <w:p w14:paraId="773B3A03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2019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3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4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247.</w:t>
      </w:r>
    </w:p>
    <w:p w14:paraId="773B3A0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right="159" w:hanging="624"/>
        <w:rPr>
          <w:sz w:val="16"/>
        </w:rPr>
      </w:pPr>
      <w:r>
        <w:rPr>
          <w:color w:val="231F20"/>
          <w:spacing w:val="-2"/>
          <w:sz w:val="16"/>
        </w:rPr>
        <w:t>C.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2"/>
          <w:sz w:val="16"/>
        </w:rPr>
        <w:t>Delmas,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1"/>
          <w:sz w:val="16"/>
        </w:rPr>
        <w:t>J.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1"/>
          <w:sz w:val="16"/>
        </w:rPr>
        <w:t>P.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1"/>
          <w:sz w:val="16"/>
        </w:rPr>
        <w:t>Peres,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1"/>
          <w:sz w:val="16"/>
        </w:rPr>
        <w:t>A.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1"/>
          <w:sz w:val="16"/>
        </w:rPr>
        <w:t>Rougier,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1"/>
          <w:sz w:val="16"/>
        </w:rPr>
        <w:t>A.</w:t>
      </w:r>
      <w:r>
        <w:rPr>
          <w:color w:val="231F20"/>
          <w:spacing w:val="13"/>
          <w:sz w:val="16"/>
        </w:rPr>
        <w:t xml:space="preserve"> </w:t>
      </w:r>
      <w:proofErr w:type="spellStart"/>
      <w:r>
        <w:rPr>
          <w:color w:val="231F20"/>
          <w:spacing w:val="-1"/>
          <w:sz w:val="16"/>
        </w:rPr>
        <w:t>Demourgues</w:t>
      </w:r>
      <w:proofErr w:type="spellEnd"/>
      <w:r>
        <w:rPr>
          <w:color w:val="231F20"/>
          <w:spacing w:val="-1"/>
          <w:sz w:val="16"/>
        </w:rPr>
        <w:t>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pacing w:val="-1"/>
          <w:sz w:val="16"/>
        </w:rPr>
        <w:t>F.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pacing w:val="-1"/>
          <w:sz w:val="16"/>
        </w:rPr>
        <w:t>Weill,</w:t>
      </w:r>
    </w:p>
    <w:p w14:paraId="773B3A05" w14:textId="77777777" w:rsidR="00E027DA" w:rsidRDefault="003613A2">
      <w:pPr>
        <w:spacing w:before="14"/>
        <w:ind w:right="159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Chadwick,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Broussely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Perton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Ph.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Biensan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Willmann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</w:p>
    <w:p w14:paraId="773B3A06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1997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120.</w:t>
      </w:r>
    </w:p>
    <w:p w14:paraId="773B3A0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03"/>
        <w:jc w:val="both"/>
        <w:rPr>
          <w:sz w:val="16"/>
        </w:rPr>
      </w:pPr>
      <w:r>
        <w:rPr>
          <w:color w:val="231F20"/>
          <w:w w:val="85"/>
          <w:sz w:val="16"/>
        </w:rPr>
        <w:t>E.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Lee,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Persson,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1400498.</w:t>
      </w:r>
    </w:p>
    <w:p w14:paraId="773B3A08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 w:line="259" w:lineRule="auto"/>
        <w:ind w:right="158" w:hanging="320"/>
        <w:jc w:val="both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Mi,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Fan,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-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Cleaner</w:t>
      </w:r>
      <w:r>
        <w:rPr>
          <w:i/>
          <w:color w:val="231F20"/>
          <w:spacing w:val="-44"/>
          <w:w w:val="95"/>
          <w:sz w:val="16"/>
        </w:rPr>
        <w:t xml:space="preserve"> </w:t>
      </w:r>
      <w:r>
        <w:rPr>
          <w:i/>
          <w:color w:val="231F20"/>
          <w:sz w:val="16"/>
        </w:rPr>
        <w:t>Prod.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213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1080.</w:t>
      </w:r>
    </w:p>
    <w:p w14:paraId="773B3A09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right="158"/>
        <w:jc w:val="both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Zeng,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Zhejiang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Univ.,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Sci.,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B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2010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11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952.</w:t>
      </w:r>
    </w:p>
    <w:p w14:paraId="773B3A0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right="158" w:hanging="312"/>
        <w:jc w:val="both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Electrochim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Acta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2013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105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1;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Sivakkumar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7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Pandolfo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Electrochim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Acta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b/>
          <w:color w:val="231F20"/>
          <w:sz w:val="16"/>
        </w:rPr>
        <w:t>2012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65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280.</w:t>
      </w:r>
    </w:p>
    <w:p w14:paraId="773B3A0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21"/>
        <w:jc w:val="both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20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Kraytsberg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Ein-Eli,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2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20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21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0"/>
          <w:w w:val="95"/>
          <w:sz w:val="16"/>
        </w:rPr>
        <w:t xml:space="preserve"> </w:t>
      </w:r>
      <w:proofErr w:type="gramStart"/>
      <w:r>
        <w:rPr>
          <w:color w:val="231F20"/>
          <w:w w:val="95"/>
          <w:sz w:val="16"/>
        </w:rPr>
        <w:t>922;</w:t>
      </w:r>
      <w:proofErr w:type="gramEnd"/>
    </w:p>
    <w:p w14:paraId="773B3A0C" w14:textId="77777777" w:rsidR="00E027DA" w:rsidRDefault="003613A2">
      <w:pPr>
        <w:spacing w:before="11"/>
        <w:ind w:left="6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T.-F.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Yi,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X.-Y.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Shu,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Y.-R.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Zhu,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R.-S.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Zhu,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Ionics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2012</w:t>
      </w:r>
      <w:r>
        <w:rPr>
          <w:rFonts w:ascii="Trebuchet MS"/>
          <w:color w:val="231F20"/>
          <w:w w:val="90"/>
          <w:sz w:val="16"/>
        </w:rPr>
        <w:t>,</w:t>
      </w:r>
    </w:p>
    <w:p w14:paraId="773B3A0D" w14:textId="77777777" w:rsidR="00E027DA" w:rsidRDefault="003613A2">
      <w:pPr>
        <w:spacing w:before="15"/>
        <w:ind w:left="62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529.</w:t>
      </w:r>
    </w:p>
    <w:p w14:paraId="773B3A0E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21"/>
        <w:jc w:val="both"/>
        <w:rPr>
          <w:sz w:val="16"/>
        </w:rPr>
      </w:pPr>
      <w:r>
        <w:rPr>
          <w:color w:val="231F20"/>
          <w:w w:val="85"/>
          <w:sz w:val="16"/>
        </w:rPr>
        <w:t>G.</w:t>
      </w:r>
      <w:r>
        <w:rPr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Kucinskis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G.</w:t>
      </w:r>
      <w:r>
        <w:rPr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Bajars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Kleperis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240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66.</w:t>
      </w:r>
    </w:p>
    <w:p w14:paraId="773B3A0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11"/>
        <w:jc w:val="both"/>
        <w:rPr>
          <w:sz w:val="16"/>
        </w:rPr>
      </w:pPr>
      <w:r>
        <w:rPr>
          <w:color w:val="231F20"/>
          <w:w w:val="95"/>
          <w:sz w:val="16"/>
        </w:rPr>
        <w:t>A.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 xml:space="preserve">Barré, B. </w:t>
      </w:r>
      <w:proofErr w:type="spellStart"/>
      <w:r>
        <w:rPr>
          <w:color w:val="231F20"/>
          <w:w w:val="95"/>
          <w:sz w:val="16"/>
        </w:rPr>
        <w:t>Deguilhem</w:t>
      </w:r>
      <w:proofErr w:type="spellEnd"/>
      <w:r>
        <w:rPr>
          <w:color w:val="231F20"/>
          <w:w w:val="95"/>
          <w:sz w:val="16"/>
        </w:rPr>
        <w:t>, S.</w:t>
      </w:r>
      <w:r>
        <w:rPr>
          <w:color w:val="231F20"/>
          <w:spacing w:val="-1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Grolleau</w:t>
      </w:r>
      <w:proofErr w:type="spellEnd"/>
      <w:r>
        <w:rPr>
          <w:color w:val="231F20"/>
          <w:w w:val="95"/>
          <w:sz w:val="16"/>
        </w:rPr>
        <w:t xml:space="preserve">, M. Gérard, F. </w:t>
      </w:r>
      <w:proofErr w:type="spellStart"/>
      <w:r>
        <w:rPr>
          <w:color w:val="231F20"/>
          <w:w w:val="95"/>
          <w:sz w:val="16"/>
        </w:rPr>
        <w:t>Suard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 Riu,</w:t>
      </w:r>
    </w:p>
    <w:p w14:paraId="773B3A10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 Power Sources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2013</w:t>
      </w:r>
      <w:r>
        <w:rPr>
          <w:rFonts w:ascii="Trebuchet MS"/>
          <w:color w:val="231F20"/>
          <w:w w:val="85"/>
          <w:sz w:val="16"/>
        </w:rPr>
        <w:t xml:space="preserve">, </w:t>
      </w:r>
      <w:r>
        <w:rPr>
          <w:rFonts w:ascii="Trebuchet MS"/>
          <w:i/>
          <w:color w:val="231F20"/>
          <w:w w:val="85"/>
          <w:sz w:val="16"/>
        </w:rPr>
        <w:t>241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680.</w:t>
      </w:r>
    </w:p>
    <w:p w14:paraId="773B3A1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06"/>
        <w:jc w:val="both"/>
        <w:rPr>
          <w:sz w:val="16"/>
        </w:rPr>
      </w:pPr>
      <w:r>
        <w:rPr>
          <w:color w:val="231F20"/>
          <w:spacing w:val="-3"/>
          <w:w w:val="85"/>
          <w:sz w:val="16"/>
        </w:rPr>
        <w:t>R.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3"/>
          <w:w w:val="85"/>
          <w:sz w:val="16"/>
        </w:rPr>
        <w:t>Amin,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3"/>
          <w:w w:val="85"/>
          <w:sz w:val="16"/>
        </w:rPr>
        <w:t>P.</w:t>
      </w:r>
      <w:r>
        <w:rPr>
          <w:color w:val="231F20"/>
          <w:spacing w:val="-5"/>
          <w:w w:val="85"/>
          <w:sz w:val="16"/>
        </w:rPr>
        <w:t xml:space="preserve"> </w:t>
      </w:r>
      <w:proofErr w:type="spellStart"/>
      <w:r>
        <w:rPr>
          <w:color w:val="231F20"/>
          <w:spacing w:val="-3"/>
          <w:w w:val="85"/>
          <w:sz w:val="16"/>
        </w:rPr>
        <w:t>Balaya</w:t>
      </w:r>
      <w:proofErr w:type="spellEnd"/>
      <w:r>
        <w:rPr>
          <w:color w:val="231F20"/>
          <w:spacing w:val="-3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3"/>
          <w:w w:val="85"/>
          <w:sz w:val="16"/>
        </w:rPr>
        <w:t>J.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3"/>
          <w:w w:val="85"/>
          <w:sz w:val="16"/>
        </w:rPr>
        <w:t>Maier,</w:t>
      </w:r>
      <w:r>
        <w:rPr>
          <w:color w:val="231F20"/>
          <w:spacing w:val="-6"/>
          <w:w w:val="85"/>
          <w:sz w:val="16"/>
        </w:rPr>
        <w:t xml:space="preserve"> </w:t>
      </w:r>
      <w:proofErr w:type="spellStart"/>
      <w:r>
        <w:rPr>
          <w:i/>
          <w:color w:val="231F20"/>
          <w:spacing w:val="-3"/>
          <w:w w:val="85"/>
          <w:sz w:val="16"/>
        </w:rPr>
        <w:t>Electrochem</w:t>
      </w:r>
      <w:proofErr w:type="spellEnd"/>
      <w:r>
        <w:rPr>
          <w:i/>
          <w:color w:val="231F20"/>
          <w:spacing w:val="-3"/>
          <w:w w:val="85"/>
          <w:sz w:val="16"/>
        </w:rPr>
        <w:t>.</w:t>
      </w:r>
      <w:r>
        <w:rPr>
          <w:i/>
          <w:color w:val="231F20"/>
          <w:spacing w:val="-5"/>
          <w:w w:val="85"/>
          <w:sz w:val="16"/>
        </w:rPr>
        <w:t xml:space="preserve"> </w:t>
      </w:r>
      <w:r>
        <w:rPr>
          <w:i/>
          <w:color w:val="231F20"/>
          <w:spacing w:val="-3"/>
          <w:w w:val="85"/>
          <w:sz w:val="16"/>
        </w:rPr>
        <w:t>Solid-State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3"/>
          <w:w w:val="85"/>
          <w:sz w:val="16"/>
        </w:rPr>
        <w:t>Lett.</w:t>
      </w:r>
      <w:r>
        <w:rPr>
          <w:i/>
          <w:color w:val="231F20"/>
          <w:spacing w:val="-5"/>
          <w:w w:val="85"/>
          <w:sz w:val="16"/>
        </w:rPr>
        <w:t xml:space="preserve"> </w:t>
      </w:r>
      <w:r>
        <w:rPr>
          <w:b/>
          <w:color w:val="231F20"/>
          <w:spacing w:val="-3"/>
          <w:w w:val="85"/>
          <w:sz w:val="16"/>
        </w:rPr>
        <w:t>2007</w:t>
      </w:r>
      <w:r>
        <w:rPr>
          <w:color w:val="231F20"/>
          <w:spacing w:val="-3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2"/>
          <w:w w:val="85"/>
          <w:sz w:val="16"/>
        </w:rPr>
        <w:t>10</w:t>
      </w:r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A13.</w:t>
      </w:r>
    </w:p>
    <w:p w14:paraId="773B3A12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/>
        <w:ind w:hanging="321"/>
        <w:jc w:val="both"/>
        <w:rPr>
          <w:sz w:val="16"/>
        </w:rPr>
      </w:pPr>
      <w:r>
        <w:rPr>
          <w:color w:val="231F20"/>
          <w:w w:val="90"/>
          <w:sz w:val="16"/>
        </w:rPr>
        <w:t>P.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Prosini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Lisi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Zan,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Pasquali,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Solid</w:t>
      </w:r>
      <w:r>
        <w:rPr>
          <w:i/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State</w:t>
      </w:r>
      <w:r>
        <w:rPr>
          <w:i/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Ionics</w:t>
      </w:r>
      <w:r>
        <w:rPr>
          <w:i/>
          <w:color w:val="231F20"/>
          <w:spacing w:val="1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2002</w:t>
      </w:r>
      <w:r>
        <w:rPr>
          <w:color w:val="231F20"/>
          <w:w w:val="90"/>
          <w:sz w:val="16"/>
        </w:rPr>
        <w:t>,</w:t>
      </w:r>
    </w:p>
    <w:p w14:paraId="773B3A13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148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45.</w:t>
      </w:r>
    </w:p>
    <w:p w14:paraId="773B3A1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21"/>
        <w:jc w:val="left"/>
        <w:rPr>
          <w:sz w:val="16"/>
        </w:rPr>
      </w:pPr>
      <w:r>
        <w:rPr>
          <w:color w:val="231F20"/>
          <w:w w:val="90"/>
          <w:sz w:val="16"/>
        </w:rPr>
        <w:t>R.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Malik,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Burch,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Bazant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Ceder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Nano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4123.</w:t>
      </w:r>
    </w:p>
    <w:p w14:paraId="773B3A15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line="259" w:lineRule="auto"/>
        <w:ind w:right="158" w:hanging="302"/>
        <w:jc w:val="left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Nano-Micro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  <w:r>
        <w:rPr>
          <w:i/>
          <w:color w:val="231F20"/>
          <w:spacing w:val="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2014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6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sz w:val="16"/>
        </w:rPr>
        <w:t>209.</w:t>
      </w:r>
    </w:p>
    <w:p w14:paraId="773B3A1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21"/>
        <w:jc w:val="left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Sun,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Environ.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Sci.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5163.</w:t>
      </w:r>
    </w:p>
    <w:p w14:paraId="773B3A1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/>
        <w:jc w:val="left"/>
        <w:rPr>
          <w:sz w:val="16"/>
        </w:rPr>
      </w:pPr>
      <w:r>
        <w:rPr>
          <w:color w:val="231F20"/>
          <w:w w:val="85"/>
          <w:sz w:val="16"/>
        </w:rPr>
        <w:t>X.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Hao,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Lett.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197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209.</w:t>
      </w:r>
    </w:p>
    <w:p w14:paraId="773B3A18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12"/>
        <w:jc w:val="left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Hao,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Suganuma</w:t>
      </w:r>
      <w:proofErr w:type="spellEnd"/>
      <w:r>
        <w:rPr>
          <w:color w:val="231F20"/>
          <w:w w:val="90"/>
          <w:sz w:val="16"/>
        </w:rPr>
        <w:t>,</w:t>
      </w:r>
    </w:p>
    <w:p w14:paraId="773B3A1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Nano-Micro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Lett.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1.</w:t>
      </w:r>
    </w:p>
    <w:p w14:paraId="773B3A1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21"/>
        <w:jc w:val="left"/>
        <w:rPr>
          <w:sz w:val="16"/>
        </w:rPr>
      </w:pPr>
      <w:r>
        <w:rPr>
          <w:color w:val="231F20"/>
          <w:sz w:val="16"/>
        </w:rPr>
        <w:t>N.</w:t>
      </w:r>
      <w:r>
        <w:rPr>
          <w:color w:val="231F20"/>
          <w:spacing w:val="33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34"/>
          <w:sz w:val="16"/>
        </w:rPr>
        <w:t xml:space="preserve"> </w:t>
      </w:r>
      <w:proofErr w:type="spellStart"/>
      <w:r>
        <w:rPr>
          <w:color w:val="231F20"/>
          <w:sz w:val="16"/>
        </w:rPr>
        <w:t>Pieczonka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Lu,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Olson,</w:t>
      </w:r>
      <w:r>
        <w:rPr>
          <w:color w:val="231F20"/>
          <w:spacing w:val="34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34"/>
          <w:sz w:val="16"/>
        </w:rPr>
        <w:t xml:space="preserve"> </w:t>
      </w:r>
      <w:proofErr w:type="spellStart"/>
      <w:r>
        <w:rPr>
          <w:color w:val="231F20"/>
          <w:sz w:val="16"/>
        </w:rPr>
        <w:t>Moote</w:t>
      </w:r>
      <w:proofErr w:type="spellEnd"/>
      <w:r>
        <w:rPr>
          <w:color w:val="231F20"/>
          <w:sz w:val="16"/>
        </w:rPr>
        <w:t>,</w:t>
      </w:r>
    </w:p>
    <w:p w14:paraId="773B3A1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B.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Powell,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J.-H.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Kim,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Phys.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15947.</w:t>
      </w:r>
    </w:p>
    <w:p w14:paraId="773B3A1C" w14:textId="77777777" w:rsidR="00E027DA" w:rsidRDefault="003613A2">
      <w:pPr>
        <w:pStyle w:val="ListParagraph"/>
        <w:numPr>
          <w:ilvl w:val="0"/>
          <w:numId w:val="9"/>
        </w:numPr>
        <w:tabs>
          <w:tab w:val="left" w:pos="320"/>
        </w:tabs>
        <w:spacing w:before="15"/>
        <w:ind w:right="158" w:hanging="624"/>
        <w:rPr>
          <w:sz w:val="16"/>
        </w:rPr>
      </w:pPr>
      <w:r>
        <w:rPr>
          <w:color w:val="231F20"/>
          <w:w w:val="95"/>
          <w:sz w:val="16"/>
        </w:rPr>
        <w:t>M.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Schroeder,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Glatthaar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7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Geßwein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V.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Winkler,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Bruns,</w:t>
      </w:r>
    </w:p>
    <w:p w14:paraId="773B3A1D" w14:textId="77777777" w:rsidR="00E027DA" w:rsidRDefault="003613A2">
      <w:pPr>
        <w:spacing w:before="14"/>
        <w:ind w:right="158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spacing w:val="-2"/>
          <w:w w:val="95"/>
          <w:sz w:val="16"/>
        </w:rPr>
        <w:t>T.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spacing w:val="-2"/>
          <w:w w:val="95"/>
          <w:sz w:val="16"/>
        </w:rPr>
        <w:t>Scherer,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V.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S.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K.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w w:val="95"/>
          <w:sz w:val="16"/>
        </w:rPr>
        <w:t>Chakravadhanula</w:t>
      </w:r>
      <w:proofErr w:type="spellEnd"/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J.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R.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Binder,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J.</w:t>
      </w:r>
      <w:r>
        <w:rPr>
          <w:rFonts w:ascii="Trebuchet MS"/>
          <w:i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Mater.</w:t>
      </w:r>
      <w:r>
        <w:rPr>
          <w:rFonts w:ascii="Trebuchet MS"/>
          <w:i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Sci.</w:t>
      </w:r>
    </w:p>
    <w:p w14:paraId="773B3A1E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3404.</w:t>
      </w:r>
    </w:p>
    <w:p w14:paraId="773B3A1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ind w:hanging="311"/>
        <w:jc w:val="left"/>
        <w:rPr>
          <w:sz w:val="16"/>
        </w:rPr>
      </w:pPr>
      <w:r>
        <w:rPr>
          <w:color w:val="231F20"/>
          <w:spacing w:val="-1"/>
          <w:w w:val="90"/>
          <w:sz w:val="16"/>
        </w:rPr>
        <w:t>K.-S.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Lee,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S.-T.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Myung,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D.-W.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Y.-K.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Power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Sources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2011</w:t>
      </w:r>
      <w:r>
        <w:rPr>
          <w:color w:val="231F20"/>
          <w:w w:val="90"/>
          <w:sz w:val="16"/>
        </w:rPr>
        <w:t>,</w:t>
      </w:r>
    </w:p>
    <w:p w14:paraId="773B3A2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196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6974.</w:t>
      </w:r>
    </w:p>
    <w:p w14:paraId="773B3A2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/>
        <w:ind w:hanging="321"/>
        <w:jc w:val="left"/>
        <w:rPr>
          <w:sz w:val="16"/>
        </w:rPr>
      </w:pPr>
      <w:r>
        <w:rPr>
          <w:color w:val="231F20"/>
          <w:sz w:val="16"/>
        </w:rPr>
        <w:t>X.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Xing,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Liao,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Chen,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Huang,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Yu,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10"/>
          <w:sz w:val="16"/>
        </w:rPr>
        <w:t xml:space="preserve"> </w:t>
      </w:r>
      <w:r>
        <w:rPr>
          <w:color w:val="231F20"/>
          <w:sz w:val="16"/>
        </w:rPr>
        <w:t>Xu,</w:t>
      </w:r>
    </w:p>
    <w:p w14:paraId="773B3A2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Q.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Huang,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173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804.</w:t>
      </w:r>
    </w:p>
    <w:p w14:paraId="773B3A23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line="259" w:lineRule="auto"/>
        <w:ind w:right="158" w:hanging="320"/>
        <w:jc w:val="left"/>
        <w:rPr>
          <w:sz w:val="16"/>
        </w:rPr>
      </w:pPr>
      <w:r>
        <w:rPr>
          <w:color w:val="231F20"/>
          <w:w w:val="90"/>
          <w:sz w:val="16"/>
        </w:rPr>
        <w:t>Q.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Elec-</w:t>
      </w:r>
      <w:r>
        <w:rPr>
          <w:i/>
          <w:color w:val="231F20"/>
          <w:spacing w:val="-41"/>
          <w:w w:val="90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trochem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11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Commun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2007</w:t>
      </w:r>
      <w:r>
        <w:rPr>
          <w:color w:val="231F20"/>
          <w:sz w:val="16"/>
        </w:rPr>
        <w:t>,</w:t>
      </w:r>
      <w:r>
        <w:rPr>
          <w:color w:val="231F20"/>
          <w:spacing w:val="-11"/>
          <w:sz w:val="16"/>
        </w:rPr>
        <w:t xml:space="preserve"> </w:t>
      </w:r>
      <w:r>
        <w:rPr>
          <w:i/>
          <w:color w:val="231F20"/>
          <w:sz w:val="16"/>
        </w:rPr>
        <w:t>9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1228.</w:t>
      </w:r>
    </w:p>
    <w:p w14:paraId="773B3A2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right="158" w:hanging="311"/>
        <w:jc w:val="left"/>
        <w:rPr>
          <w:sz w:val="16"/>
        </w:rPr>
      </w:pPr>
      <w:r>
        <w:rPr>
          <w:color w:val="231F20"/>
          <w:w w:val="90"/>
          <w:sz w:val="16"/>
        </w:rPr>
        <w:t>T.</w:t>
      </w:r>
      <w:r>
        <w:rPr>
          <w:color w:val="231F20"/>
          <w:spacing w:val="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Ohzuku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Ueda,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Nagayama,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Iwakcihi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Komori,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Electro-</w:t>
      </w:r>
      <w:r>
        <w:rPr>
          <w:i/>
          <w:color w:val="231F20"/>
          <w:spacing w:val="-41"/>
          <w:w w:val="90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chim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Acta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1993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38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1159.</w:t>
      </w:r>
    </w:p>
    <w:p w14:paraId="773B3A25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292"/>
        <w:jc w:val="left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Alloys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Compd.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2004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376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282.</w:t>
      </w:r>
    </w:p>
    <w:p w14:paraId="773B3A2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3"/>
        <w:ind w:hanging="311"/>
        <w:jc w:val="both"/>
        <w:rPr>
          <w:sz w:val="16"/>
        </w:rPr>
      </w:pPr>
      <w:r>
        <w:rPr>
          <w:color w:val="231F20"/>
          <w:w w:val="90"/>
          <w:sz w:val="16"/>
        </w:rPr>
        <w:t>C.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Banks,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Song,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Ji,</w:t>
      </w:r>
    </w:p>
    <w:p w14:paraId="773B3A2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Trans.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Nonferrous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Met.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Soc.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China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108.</w:t>
      </w:r>
    </w:p>
    <w:p w14:paraId="773B3A28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15" w:line="259" w:lineRule="auto"/>
        <w:ind w:right="158" w:hanging="306"/>
        <w:jc w:val="left"/>
        <w:rPr>
          <w:sz w:val="16"/>
        </w:rPr>
      </w:pPr>
      <w:r>
        <w:rPr>
          <w:color w:val="231F20"/>
          <w:w w:val="95"/>
          <w:sz w:val="16"/>
        </w:rPr>
        <w:t xml:space="preserve">Z. Hao, X. Xu, S. Deng, H. Wang, J. Liu, H. Yan, </w:t>
      </w:r>
      <w:r>
        <w:rPr>
          <w:i/>
          <w:color w:val="231F20"/>
          <w:w w:val="95"/>
          <w:sz w:val="16"/>
        </w:rPr>
        <w:t xml:space="preserve">Ionics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25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sz w:val="16"/>
        </w:rPr>
        <w:t>2469.</w:t>
      </w:r>
    </w:p>
    <w:p w14:paraId="773B3A29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184" w:lineRule="exact"/>
        <w:ind w:hanging="302"/>
        <w:jc w:val="left"/>
        <w:rPr>
          <w:sz w:val="16"/>
        </w:rPr>
      </w:pPr>
      <w:r>
        <w:rPr>
          <w:color w:val="231F20"/>
          <w:spacing w:val="-1"/>
          <w:sz w:val="16"/>
        </w:rPr>
        <w:t>K.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pacing w:val="-1"/>
          <w:sz w:val="16"/>
        </w:rPr>
        <w:t>Kleiner,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Dixon,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Jakes,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16"/>
          <w:sz w:val="16"/>
        </w:rPr>
        <w:t xml:space="preserve"> </w:t>
      </w:r>
      <w:proofErr w:type="spellStart"/>
      <w:r>
        <w:rPr>
          <w:color w:val="231F20"/>
          <w:sz w:val="16"/>
        </w:rPr>
        <w:t>Melke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16"/>
          <w:sz w:val="16"/>
        </w:rPr>
        <w:t xml:space="preserve"> </w:t>
      </w:r>
      <w:r>
        <w:rPr>
          <w:color w:val="231F20"/>
          <w:sz w:val="16"/>
        </w:rPr>
        <w:t>Yavuz,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17"/>
          <w:sz w:val="16"/>
        </w:rPr>
        <w:t xml:space="preserve"> </w:t>
      </w:r>
      <w:r>
        <w:rPr>
          <w:color w:val="231F20"/>
          <w:sz w:val="16"/>
        </w:rPr>
        <w:t>Roth,</w:t>
      </w:r>
    </w:p>
    <w:p w14:paraId="773B3A2A" w14:textId="77777777" w:rsidR="00E027DA" w:rsidRDefault="003613A2">
      <w:pPr>
        <w:spacing w:before="14" w:line="259" w:lineRule="auto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K.</w:t>
      </w:r>
      <w:r>
        <w:rPr>
          <w:rFonts w:ascii="Trebuchet MS"/>
          <w:color w:val="231F20"/>
          <w:spacing w:val="19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Nikolowski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V.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Liebau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Ehrenberg,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273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7"/>
          <w:w w:val="85"/>
          <w:sz w:val="16"/>
        </w:rPr>
        <w:t xml:space="preserve"> </w:t>
      </w:r>
      <w:r>
        <w:rPr>
          <w:rFonts w:ascii="Trebuchet MS"/>
          <w:color w:val="231F20"/>
          <w:sz w:val="16"/>
        </w:rPr>
        <w:t>70.</w:t>
      </w:r>
    </w:p>
    <w:p w14:paraId="773B3A2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24"/>
        </w:tabs>
        <w:spacing w:before="0" w:line="259" w:lineRule="auto"/>
        <w:ind w:right="158" w:hanging="311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L. Zhu, Y. Liu, W. Y. Wu, X. W. Wu, W. P. Tang, Y. P. Wu, </w:t>
      </w:r>
      <w:r>
        <w:rPr>
          <w:i/>
          <w:color w:val="231F20"/>
          <w:w w:val="90"/>
          <w:sz w:val="16"/>
        </w:rPr>
        <w:t>J. Mater.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15156.</w:t>
      </w:r>
    </w:p>
    <w:p w14:paraId="773B3A2C" w14:textId="77777777" w:rsidR="00E027DA" w:rsidRDefault="00E027DA">
      <w:pPr>
        <w:spacing w:line="259" w:lineRule="auto"/>
        <w:jc w:val="both"/>
        <w:rPr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52" w:space="50"/>
            <w:col w:w="5208"/>
          </w:cols>
        </w:sectPr>
      </w:pPr>
    </w:p>
    <w:p w14:paraId="773B3A2D" w14:textId="77777777" w:rsidR="00E027DA" w:rsidRDefault="00E027DA">
      <w:pPr>
        <w:pStyle w:val="BodyText"/>
        <w:spacing w:before="4"/>
        <w:rPr>
          <w:rFonts w:ascii="Trebuchet MS"/>
          <w:sz w:val="25"/>
        </w:rPr>
      </w:pPr>
    </w:p>
    <w:p w14:paraId="773B3A2E" w14:textId="77777777" w:rsidR="00E027DA" w:rsidRDefault="00E027DA">
      <w:pPr>
        <w:rPr>
          <w:rFonts w:ascii="Trebuchet MS"/>
          <w:sz w:val="25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A32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A33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34">
          <v:group id="_x0000_s1064" style="width:88.75pt;height:20.45pt;mso-position-horizontal-relative:char;mso-position-vertical-relative:line" coordsize="1775,409">
            <v:shape id="_x0000_s1065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36">
          <v:group id="_x0000_s1061" style="width:403.3pt;height:20.75pt;mso-position-horizontal-relative:char;mso-position-vertical-relative:line" coordsize="8066,415">
            <v:line id="_x0000_s1063" style="position:absolute" from="6857,410" to="0,410" strokecolor="#231f20" strokeweight=".5pt"/>
            <v:shape id="_x0000_s1062" type="#_x0000_t75" style="position:absolute;left:6925;width:1140;height:415">
              <v:imagedata r:id="rId15" o:title=""/>
            </v:shape>
            <w10:anchorlock/>
          </v:group>
        </w:pict>
      </w:r>
    </w:p>
    <w:p w14:paraId="773B3A34" w14:textId="77777777" w:rsidR="00E027DA" w:rsidRDefault="003613A2">
      <w:pPr>
        <w:tabs>
          <w:tab w:val="left" w:pos="8683"/>
        </w:tabs>
        <w:spacing w:before="23"/>
        <w:ind w:left="280"/>
        <w:rPr>
          <w:rFonts w:ascii="Trebuchet MS"/>
          <w:b/>
          <w:sz w:val="16"/>
        </w:rPr>
      </w:pPr>
      <w:hyperlink r:id="rId38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39">
        <w:r>
          <w:rPr>
            <w:rFonts w:ascii="Trebuchet MS"/>
            <w:b/>
            <w:color w:val="231F20"/>
            <w:spacing w:val="-2"/>
            <w:w w:val="90"/>
            <w:sz w:val="16"/>
          </w:rPr>
          <w:t>www.advmattechnol.de</w:t>
        </w:r>
      </w:hyperlink>
    </w:p>
    <w:p w14:paraId="773B3A35" w14:textId="77777777" w:rsidR="00E027DA" w:rsidRDefault="00E027DA">
      <w:pPr>
        <w:pStyle w:val="BodyText"/>
        <w:spacing w:before="5"/>
        <w:rPr>
          <w:rFonts w:ascii="Trebuchet MS"/>
          <w:b/>
          <w:sz w:val="21"/>
        </w:rPr>
      </w:pPr>
    </w:p>
    <w:p w14:paraId="773B3A36" w14:textId="77777777" w:rsidR="00E027DA" w:rsidRDefault="00E027DA">
      <w:pPr>
        <w:rPr>
          <w:rFonts w:ascii="Trebuchet MS"/>
          <w:sz w:val="21"/>
        </w:rPr>
        <w:sectPr w:rsidR="00E027DA">
          <w:headerReference w:type="default" r:id="rId40"/>
          <w:pgSz w:w="11910" w:h="15650"/>
          <w:pgMar w:top="360" w:right="860" w:bottom="280" w:left="740" w:header="0" w:footer="0" w:gutter="0"/>
          <w:cols w:space="720"/>
        </w:sectPr>
      </w:pPr>
    </w:p>
    <w:p w14:paraId="773B3A3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97"/>
        <w:ind w:left="680" w:hanging="311"/>
        <w:jc w:val="left"/>
        <w:rPr>
          <w:sz w:val="16"/>
        </w:rPr>
      </w:pPr>
      <w:r>
        <w:rPr>
          <w:color w:val="231F20"/>
          <w:w w:val="95"/>
          <w:sz w:val="16"/>
        </w:rPr>
        <w:t>Z. D. Hao, Q. Zhao, J.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 Tang, Q. Q. Zhang, J.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 Liu, Y. H. Jin,</w:t>
      </w:r>
    </w:p>
    <w:p w14:paraId="773B3A38" w14:textId="77777777" w:rsidR="00E027DA" w:rsidRDefault="003613A2">
      <w:pPr>
        <w:spacing w:before="15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Horiz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12.</w:t>
      </w:r>
    </w:p>
    <w:p w14:paraId="773B3A39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01"/>
        <w:jc w:val="left"/>
        <w:rPr>
          <w:sz w:val="16"/>
        </w:rPr>
      </w:pPr>
      <w:r>
        <w:rPr>
          <w:color w:val="231F20"/>
          <w:spacing w:val="-2"/>
          <w:sz w:val="16"/>
        </w:rPr>
        <w:t>L.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Wang,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G.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2"/>
          <w:sz w:val="16"/>
        </w:rPr>
        <w:t>Yang,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S.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2"/>
          <w:sz w:val="16"/>
        </w:rPr>
        <w:t>Peng,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J.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2"/>
          <w:sz w:val="16"/>
        </w:rPr>
        <w:t>Wang,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1"/>
          <w:sz w:val="16"/>
        </w:rPr>
        <w:t>W.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1"/>
          <w:sz w:val="16"/>
        </w:rPr>
        <w:t>Yan,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pacing w:val="-1"/>
          <w:sz w:val="16"/>
        </w:rPr>
        <w:t>S.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1"/>
          <w:sz w:val="16"/>
        </w:rPr>
        <w:t>Ramakrishna,</w:t>
      </w:r>
    </w:p>
    <w:p w14:paraId="773B3A3A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Storage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443.</w:t>
      </w:r>
    </w:p>
    <w:p w14:paraId="773B3A3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11"/>
        <w:jc w:val="left"/>
        <w:rPr>
          <w:sz w:val="16"/>
        </w:rPr>
      </w:pPr>
      <w:r>
        <w:rPr>
          <w:color w:val="231F20"/>
          <w:w w:val="85"/>
          <w:sz w:val="16"/>
        </w:rPr>
        <w:t>A.</w:t>
      </w:r>
      <w:r>
        <w:rPr>
          <w:color w:val="231F20"/>
          <w:spacing w:val="12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Ponrouch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Palacin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Curr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2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Opin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Electrochem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1.</w:t>
      </w:r>
    </w:p>
    <w:p w14:paraId="773B3A3C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15" w:line="259" w:lineRule="auto"/>
        <w:ind w:left="680" w:hanging="311"/>
        <w:jc w:val="left"/>
        <w:rPr>
          <w:sz w:val="16"/>
        </w:rPr>
      </w:pPr>
      <w:r>
        <w:rPr>
          <w:color w:val="231F20"/>
          <w:w w:val="90"/>
          <w:sz w:val="16"/>
        </w:rPr>
        <w:t xml:space="preserve">Y. Zhang, H. </w:t>
      </w:r>
      <w:proofErr w:type="spellStart"/>
      <w:r>
        <w:rPr>
          <w:color w:val="231F20"/>
          <w:w w:val="90"/>
          <w:sz w:val="16"/>
        </w:rPr>
        <w:t>Geng</w:t>
      </w:r>
      <w:proofErr w:type="spellEnd"/>
      <w:r>
        <w:rPr>
          <w:color w:val="231F20"/>
          <w:w w:val="90"/>
          <w:sz w:val="16"/>
        </w:rPr>
        <w:t xml:space="preserve">, W. Wei, J. Ma, L. Chen, C. C. Li, </w:t>
      </w:r>
      <w:r>
        <w:rPr>
          <w:i/>
          <w:color w:val="231F20"/>
          <w:w w:val="90"/>
          <w:sz w:val="16"/>
        </w:rPr>
        <w:t>Energy Storage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Mater.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118.</w:t>
      </w:r>
    </w:p>
    <w:p w14:paraId="773B3A3D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184" w:lineRule="exact"/>
        <w:ind w:left="680" w:hanging="321"/>
        <w:jc w:val="left"/>
        <w:rPr>
          <w:sz w:val="16"/>
        </w:rPr>
      </w:pPr>
      <w:r>
        <w:rPr>
          <w:color w:val="231F20"/>
          <w:w w:val="85"/>
          <w:sz w:val="16"/>
        </w:rPr>
        <w:t>D.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Fan,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ACS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Appl.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Interfaces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</w:p>
    <w:p w14:paraId="773B3A3E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7069.</w:t>
      </w:r>
    </w:p>
    <w:p w14:paraId="773B3A3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03"/>
        <w:jc w:val="left"/>
        <w:rPr>
          <w:i/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Rui,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Curr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Opin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Electrochem</w:t>
      </w:r>
      <w:proofErr w:type="spellEnd"/>
      <w:r>
        <w:rPr>
          <w:i/>
          <w:color w:val="231F20"/>
          <w:w w:val="90"/>
          <w:sz w:val="16"/>
        </w:rPr>
        <w:t>.</w:t>
      </w:r>
    </w:p>
    <w:p w14:paraId="773B3A40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2019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0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0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24.</w:t>
      </w:r>
    </w:p>
    <w:p w14:paraId="773B3A4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21"/>
        <w:jc w:val="left"/>
        <w:rPr>
          <w:sz w:val="16"/>
        </w:rPr>
      </w:pPr>
      <w:r>
        <w:rPr>
          <w:color w:val="231F20"/>
          <w:w w:val="95"/>
          <w:sz w:val="16"/>
        </w:rPr>
        <w:t>H. Jia,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 Wang,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Tawiah, Y.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C.-Y. Chan,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Fei, F.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Pan,</w:t>
      </w:r>
    </w:p>
    <w:p w14:paraId="773B3A42" w14:textId="77777777" w:rsidR="00E027DA" w:rsidRDefault="003613A2">
      <w:pPr>
        <w:spacing w:before="15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-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70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104523.</w:t>
      </w:r>
    </w:p>
    <w:p w14:paraId="773B3A43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/>
        <w:jc w:val="left"/>
        <w:rPr>
          <w:i/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Munoz-</w:t>
      </w:r>
      <w:proofErr w:type="spellStart"/>
      <w:r>
        <w:rPr>
          <w:color w:val="231F20"/>
          <w:w w:val="90"/>
          <w:sz w:val="16"/>
        </w:rPr>
        <w:t>Torrero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Palma,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Marcilla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Ventosa,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Dalton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Trans.</w:t>
      </w:r>
    </w:p>
    <w:p w14:paraId="773B3A44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9906.</w:t>
      </w:r>
    </w:p>
    <w:p w14:paraId="773B3A45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line="259" w:lineRule="auto"/>
        <w:ind w:left="680" w:hanging="312"/>
        <w:jc w:val="left"/>
        <w:rPr>
          <w:sz w:val="16"/>
        </w:rPr>
      </w:pP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Feng,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sz w:val="16"/>
        </w:rPr>
        <w:t>1901414.</w:t>
      </w:r>
    </w:p>
    <w:p w14:paraId="773B3A4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259" w:lineRule="auto"/>
        <w:ind w:left="680" w:hanging="320"/>
        <w:jc w:val="left"/>
        <w:rPr>
          <w:sz w:val="16"/>
        </w:rPr>
      </w:pPr>
      <w:r>
        <w:rPr>
          <w:color w:val="231F20"/>
          <w:w w:val="90"/>
          <w:sz w:val="16"/>
        </w:rPr>
        <w:t>C.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Power</w:t>
      </w:r>
      <w:r>
        <w:rPr>
          <w:i/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Sources</w:t>
      </w:r>
      <w:r>
        <w:rPr>
          <w:i/>
          <w:color w:val="231F20"/>
          <w:spacing w:val="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449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227596.</w:t>
      </w:r>
    </w:p>
    <w:p w14:paraId="773B3A4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184" w:lineRule="exact"/>
        <w:ind w:left="680" w:hanging="321"/>
        <w:jc w:val="left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Y.-S.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Manthiram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Electrochim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Acta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2012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77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272;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</w:p>
    <w:p w14:paraId="773B3A48" w14:textId="77777777" w:rsidR="00E027DA" w:rsidRDefault="003613A2">
      <w:pPr>
        <w:spacing w:before="13"/>
        <w:ind w:left="680"/>
        <w:rPr>
          <w:rFonts w:ascii="Trebuchet MS"/>
          <w:i/>
          <w:sz w:val="16"/>
        </w:rPr>
      </w:pP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Xie,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Yan,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Electrochem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Solid-State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Lett.</w:t>
      </w:r>
    </w:p>
    <w:p w14:paraId="773B3A49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8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14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9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A105.</w:t>
      </w:r>
    </w:p>
    <w:p w14:paraId="773B3A4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15"/>
        <w:ind w:left="680" w:hanging="296"/>
        <w:jc w:val="left"/>
        <w:rPr>
          <w:sz w:val="16"/>
        </w:rPr>
      </w:pPr>
      <w:r>
        <w:rPr>
          <w:color w:val="231F20"/>
          <w:spacing w:val="-2"/>
          <w:w w:val="85"/>
          <w:sz w:val="16"/>
        </w:rPr>
        <w:t>L.</w:t>
      </w:r>
      <w:r>
        <w:rPr>
          <w:color w:val="231F20"/>
          <w:spacing w:val="-7"/>
          <w:w w:val="85"/>
          <w:sz w:val="16"/>
        </w:rPr>
        <w:t xml:space="preserve"> </w:t>
      </w:r>
      <w:proofErr w:type="spellStart"/>
      <w:r>
        <w:rPr>
          <w:color w:val="231F20"/>
          <w:spacing w:val="-2"/>
          <w:w w:val="85"/>
          <w:sz w:val="16"/>
        </w:rPr>
        <w:t>Medenbach</w:t>
      </w:r>
      <w:proofErr w:type="spellEnd"/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2"/>
          <w:w w:val="85"/>
          <w:sz w:val="16"/>
        </w:rPr>
        <w:t>P.</w:t>
      </w:r>
      <w:r>
        <w:rPr>
          <w:color w:val="231F20"/>
          <w:spacing w:val="-6"/>
          <w:w w:val="85"/>
          <w:sz w:val="16"/>
        </w:rPr>
        <w:t xml:space="preserve"> </w:t>
      </w:r>
      <w:proofErr w:type="spellStart"/>
      <w:r>
        <w:rPr>
          <w:color w:val="231F20"/>
          <w:spacing w:val="-2"/>
          <w:w w:val="85"/>
          <w:sz w:val="16"/>
        </w:rPr>
        <w:t>Adelhelm</w:t>
      </w:r>
      <w:proofErr w:type="spellEnd"/>
      <w:r>
        <w:rPr>
          <w:color w:val="231F20"/>
          <w:spacing w:val="-2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proofErr w:type="spellStart"/>
      <w:r>
        <w:rPr>
          <w:i/>
          <w:color w:val="231F20"/>
          <w:spacing w:val="-2"/>
          <w:w w:val="85"/>
          <w:sz w:val="16"/>
        </w:rPr>
        <w:t>Electrochem</w:t>
      </w:r>
      <w:proofErr w:type="spellEnd"/>
      <w:r>
        <w:rPr>
          <w:i/>
          <w:color w:val="231F20"/>
          <w:spacing w:val="-2"/>
          <w:w w:val="85"/>
          <w:sz w:val="16"/>
        </w:rPr>
        <w:t>.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1"/>
          <w:w w:val="85"/>
          <w:sz w:val="16"/>
        </w:rPr>
        <w:t>Energy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1"/>
          <w:w w:val="85"/>
          <w:sz w:val="16"/>
        </w:rPr>
        <w:t>Storage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b/>
          <w:color w:val="231F20"/>
          <w:spacing w:val="-1"/>
          <w:w w:val="85"/>
          <w:sz w:val="16"/>
        </w:rPr>
        <w:t>2019</w:t>
      </w:r>
      <w:r>
        <w:rPr>
          <w:color w:val="231F20"/>
          <w:spacing w:val="-1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1"/>
          <w:w w:val="85"/>
          <w:sz w:val="16"/>
        </w:rPr>
        <w:t>375</w:t>
      </w:r>
      <w:r>
        <w:rPr>
          <w:color w:val="231F20"/>
          <w:spacing w:val="-1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101.</w:t>
      </w:r>
    </w:p>
    <w:p w14:paraId="773B3A4B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21"/>
        <w:jc w:val="left"/>
        <w:rPr>
          <w:sz w:val="16"/>
        </w:rPr>
      </w:pPr>
      <w:r>
        <w:rPr>
          <w:color w:val="231F20"/>
          <w:w w:val="85"/>
          <w:sz w:val="16"/>
        </w:rPr>
        <w:t>A.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Manthiram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Fu,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Acc.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Res.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46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1125.</w:t>
      </w:r>
    </w:p>
    <w:p w14:paraId="773B3A4C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21"/>
        <w:jc w:val="left"/>
        <w:rPr>
          <w:sz w:val="16"/>
        </w:rPr>
      </w:pPr>
      <w:r>
        <w:rPr>
          <w:color w:val="231F20"/>
          <w:w w:val="90"/>
          <w:sz w:val="16"/>
        </w:rPr>
        <w:t>A.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Manthiram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Chung,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1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2014</w:t>
      </w:r>
      <w:r>
        <w:rPr>
          <w:color w:val="231F20"/>
          <w:w w:val="90"/>
          <w:sz w:val="16"/>
        </w:rPr>
        <w:t>,</w:t>
      </w:r>
    </w:p>
    <w:p w14:paraId="773B3A4D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75"/>
          <w:sz w:val="16"/>
        </w:rPr>
        <w:t>114</w:t>
      </w:r>
      <w:r>
        <w:rPr>
          <w:rFonts w:ascii="Trebuchet MS"/>
          <w:color w:val="231F20"/>
          <w:w w:val="75"/>
          <w:sz w:val="16"/>
        </w:rPr>
        <w:t>,</w:t>
      </w:r>
      <w:r>
        <w:rPr>
          <w:rFonts w:ascii="Trebuchet MS"/>
          <w:color w:val="231F20"/>
          <w:spacing w:val="32"/>
          <w:w w:val="75"/>
          <w:sz w:val="16"/>
        </w:rPr>
        <w:t xml:space="preserve"> </w:t>
      </w:r>
      <w:r>
        <w:rPr>
          <w:rFonts w:ascii="Trebuchet MS"/>
          <w:color w:val="231F20"/>
          <w:w w:val="75"/>
          <w:sz w:val="16"/>
        </w:rPr>
        <w:t>11751.</w:t>
      </w:r>
    </w:p>
    <w:p w14:paraId="773B3A4E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15"/>
        <w:ind w:left="680" w:hanging="321"/>
        <w:jc w:val="left"/>
        <w:rPr>
          <w:sz w:val="16"/>
        </w:rPr>
      </w:pPr>
      <w:r>
        <w:rPr>
          <w:color w:val="231F20"/>
          <w:w w:val="90"/>
          <w:sz w:val="16"/>
        </w:rPr>
        <w:t>Z.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Seh,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Cui,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2016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45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5605.</w:t>
      </w:r>
    </w:p>
    <w:p w14:paraId="773B3A4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03"/>
        <w:jc w:val="left"/>
        <w:rPr>
          <w:sz w:val="16"/>
        </w:rPr>
      </w:pPr>
      <w:r>
        <w:rPr>
          <w:color w:val="231F20"/>
          <w:w w:val="95"/>
          <w:sz w:val="16"/>
        </w:rPr>
        <w:t>Z.-L.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Chang,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K.-Y.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Park,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Dae,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Dao,</w:t>
      </w:r>
    </w:p>
    <w:p w14:paraId="773B3A50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Yuk,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Kang,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Environ.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3144.</w:t>
      </w:r>
    </w:p>
    <w:p w14:paraId="773B3A5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21"/>
        <w:jc w:val="left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Dai,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Nat.</w:t>
      </w:r>
      <w:r>
        <w:rPr>
          <w:i/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Nanotechnol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444.</w:t>
      </w:r>
    </w:p>
    <w:p w14:paraId="773B3A52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/>
        <w:jc w:val="left"/>
        <w:rPr>
          <w:sz w:val="16"/>
        </w:rPr>
      </w:pPr>
      <w:r>
        <w:rPr>
          <w:color w:val="231F20"/>
          <w:w w:val="95"/>
          <w:sz w:val="16"/>
        </w:rPr>
        <w:t>H.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Noh,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Yuk,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Lee,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Lee,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Kwack</w:t>
      </w:r>
      <w:proofErr w:type="spellEnd"/>
      <w:r>
        <w:rPr>
          <w:color w:val="231F20"/>
          <w:w w:val="95"/>
          <w:sz w:val="16"/>
        </w:rPr>
        <w:t>,</w:t>
      </w:r>
    </w:p>
    <w:p w14:paraId="773B3A53" w14:textId="77777777" w:rsidR="00E027DA" w:rsidRDefault="003613A2">
      <w:pPr>
        <w:spacing w:before="15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Kim,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Yang,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Kim,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Nat.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Commun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188.</w:t>
      </w:r>
    </w:p>
    <w:p w14:paraId="773B3A5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13"/>
        <w:jc w:val="left"/>
        <w:rPr>
          <w:sz w:val="16"/>
        </w:rPr>
      </w:pPr>
      <w:r>
        <w:rPr>
          <w:color w:val="231F20"/>
          <w:w w:val="95"/>
          <w:sz w:val="16"/>
        </w:rPr>
        <w:t>W.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Xue,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Q.-B.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Suo,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C.-A.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</w:p>
    <w:p w14:paraId="773B3A55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12.</w:t>
      </w:r>
    </w:p>
    <w:p w14:paraId="773B3A5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21"/>
        <w:jc w:val="left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Hwa,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Cairns,</w:t>
      </w:r>
    </w:p>
    <w:p w14:paraId="773B3A57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103891.</w:t>
      </w:r>
    </w:p>
    <w:p w14:paraId="773B3A58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15"/>
        <w:ind w:left="680" w:hanging="321"/>
        <w:jc w:val="left"/>
        <w:rPr>
          <w:sz w:val="16"/>
        </w:rPr>
      </w:pPr>
      <w:r>
        <w:rPr>
          <w:color w:val="231F20"/>
          <w:sz w:val="16"/>
        </w:rPr>
        <w:t>Q.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Hao,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Xu,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Jin,</w:t>
      </w:r>
    </w:p>
    <w:p w14:paraId="773B3A59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ChemSusChem</w:t>
      </w:r>
      <w:proofErr w:type="spellEnd"/>
      <w:r>
        <w:rPr>
          <w:rFonts w:ascii="Trebuchet MS"/>
          <w:i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14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792.</w:t>
      </w:r>
    </w:p>
    <w:p w14:paraId="773B3A5A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ind w:left="680" w:hanging="311"/>
        <w:jc w:val="left"/>
        <w:rPr>
          <w:sz w:val="16"/>
        </w:rPr>
      </w:pPr>
      <w:r>
        <w:rPr>
          <w:color w:val="231F20"/>
          <w:w w:val="95"/>
          <w:sz w:val="16"/>
        </w:rPr>
        <w:t>S.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Xin,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Richter,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C.-W.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Nan,</w:t>
      </w:r>
    </w:p>
    <w:p w14:paraId="773B3A5B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Materiomics</w:t>
      </w:r>
      <w:proofErr w:type="spellEnd"/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209.</w:t>
      </w:r>
    </w:p>
    <w:p w14:paraId="773B3A5C" w14:textId="77777777" w:rsidR="00E027DA" w:rsidRDefault="003613A2">
      <w:pPr>
        <w:pStyle w:val="ListParagraph"/>
        <w:numPr>
          <w:ilvl w:val="0"/>
          <w:numId w:val="9"/>
        </w:numPr>
        <w:tabs>
          <w:tab w:val="left" w:pos="320"/>
        </w:tabs>
        <w:spacing w:before="15"/>
        <w:ind w:left="680" w:right="1" w:hanging="681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Gray,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</w:p>
    <w:p w14:paraId="773B3A5D" w14:textId="77777777" w:rsidR="00E027DA" w:rsidRDefault="003613A2">
      <w:pPr>
        <w:spacing w:before="14"/>
        <w:ind w:left="67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Kim,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Mallouk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</w:p>
    <w:p w14:paraId="773B3A5E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2019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0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1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384.</w:t>
      </w:r>
    </w:p>
    <w:p w14:paraId="773B3A5F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line="259" w:lineRule="auto"/>
        <w:ind w:left="680" w:hanging="320"/>
        <w:jc w:val="left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Hou,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Small</w:t>
      </w:r>
      <w:r>
        <w:rPr>
          <w:i/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Methods</w:t>
      </w:r>
      <w:r>
        <w:rPr>
          <w:i/>
          <w:color w:val="231F20"/>
          <w:spacing w:val="1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sz w:val="16"/>
        </w:rPr>
        <w:t>1700345.</w:t>
      </w:r>
    </w:p>
    <w:p w14:paraId="773B3A60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259" w:lineRule="auto"/>
        <w:ind w:left="680" w:hanging="382"/>
        <w:jc w:val="left"/>
        <w:rPr>
          <w:sz w:val="16"/>
        </w:rPr>
      </w:pPr>
      <w:r>
        <w:rPr>
          <w:color w:val="231F20"/>
          <w:w w:val="90"/>
          <w:sz w:val="16"/>
        </w:rPr>
        <w:t>J.-S.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Hwang,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Min,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Choi,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9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Mater.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2014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24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5359.</w:t>
      </w:r>
    </w:p>
    <w:p w14:paraId="773B3A61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259" w:lineRule="auto"/>
        <w:ind w:left="680" w:hanging="364"/>
        <w:jc w:val="left"/>
        <w:rPr>
          <w:sz w:val="16"/>
        </w:rPr>
      </w:pPr>
      <w:r>
        <w:rPr>
          <w:color w:val="231F20"/>
          <w:sz w:val="16"/>
        </w:rPr>
        <w:t>N.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Kang,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Lin,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Yang,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Lu,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Xiao,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13"/>
          <w:sz w:val="16"/>
        </w:rPr>
        <w:t xml:space="preserve"> </w:t>
      </w:r>
      <w:r>
        <w:rPr>
          <w:color w:val="231F20"/>
          <w:sz w:val="16"/>
        </w:rPr>
        <w:t>Qi,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Cai,</w:t>
      </w:r>
      <w:r>
        <w:rPr>
          <w:color w:val="231F20"/>
          <w:spacing w:val="13"/>
          <w:sz w:val="16"/>
        </w:rPr>
        <w:t xml:space="preserve"> </w:t>
      </w:r>
      <w:r>
        <w:rPr>
          <w:i/>
          <w:color w:val="231F20"/>
          <w:sz w:val="16"/>
        </w:rPr>
        <w:t>Nat.</w:t>
      </w:r>
      <w:r>
        <w:rPr>
          <w:i/>
          <w:color w:val="231F20"/>
          <w:spacing w:val="-45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Commun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10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4597.</w:t>
      </w:r>
    </w:p>
    <w:p w14:paraId="773B3A62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259" w:lineRule="auto"/>
        <w:ind w:left="680" w:hanging="382"/>
        <w:jc w:val="left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Chabu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Zeng,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Mustapha,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Y.-N.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Appl.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Surf.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Sci.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493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533.</w:t>
      </w:r>
    </w:p>
    <w:p w14:paraId="773B3A63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259" w:lineRule="auto"/>
        <w:ind w:left="680" w:hanging="377"/>
        <w:jc w:val="left"/>
        <w:rPr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Z.-Y.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J.-F.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G.-R.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X.-P.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Nano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77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105173.</w:t>
      </w:r>
    </w:p>
    <w:p w14:paraId="773B3A64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184" w:lineRule="exact"/>
        <w:ind w:left="680" w:hanging="374"/>
        <w:jc w:val="left"/>
        <w:rPr>
          <w:i/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Yeon,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Park,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Suk,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Lee,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Park,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Eng.</w:t>
      </w:r>
      <w:r>
        <w:rPr>
          <w:i/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</w:p>
    <w:p w14:paraId="773B3A65" w14:textId="77777777" w:rsidR="00E027DA" w:rsidRDefault="003613A2">
      <w:pPr>
        <w:spacing w:before="9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382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122946.</w:t>
      </w:r>
    </w:p>
    <w:p w14:paraId="773B3A66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15" w:line="259" w:lineRule="auto"/>
        <w:ind w:left="680" w:hanging="382"/>
        <w:jc w:val="left"/>
        <w:rPr>
          <w:sz w:val="16"/>
        </w:rPr>
      </w:pPr>
      <w:r>
        <w:rPr>
          <w:color w:val="231F20"/>
          <w:w w:val="95"/>
          <w:sz w:val="16"/>
        </w:rPr>
        <w:t>F.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Pei,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Nano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Res.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131.</w:t>
      </w:r>
    </w:p>
    <w:p w14:paraId="773B3A67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before="0" w:line="184" w:lineRule="exact"/>
        <w:ind w:left="680" w:hanging="383"/>
        <w:jc w:val="left"/>
        <w:rPr>
          <w:sz w:val="16"/>
        </w:rPr>
      </w:pPr>
      <w:r>
        <w:rPr>
          <w:color w:val="231F20"/>
          <w:spacing w:val="-1"/>
          <w:w w:val="95"/>
          <w:sz w:val="16"/>
        </w:rPr>
        <w:t>L.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Wang,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Y.-H.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Song,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B.-H.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Zhang,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Y.-T.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Z.-Y.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G.-R.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</w:p>
    <w:p w14:paraId="773B3A68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X.-P.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Gao,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Interfaces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5909.</w:t>
      </w:r>
    </w:p>
    <w:p w14:paraId="773B3A69" w14:textId="77777777" w:rsidR="00E027DA" w:rsidRDefault="003613A2">
      <w:pPr>
        <w:pStyle w:val="ListParagraph"/>
        <w:numPr>
          <w:ilvl w:val="0"/>
          <w:numId w:val="9"/>
        </w:numPr>
        <w:tabs>
          <w:tab w:val="left" w:pos="681"/>
        </w:tabs>
        <w:spacing w:line="259" w:lineRule="auto"/>
        <w:ind w:left="680" w:hanging="372"/>
        <w:jc w:val="left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Eng.</w:t>
      </w:r>
      <w:r>
        <w:rPr>
          <w:i/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382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122843.</w:t>
      </w:r>
    </w:p>
    <w:p w14:paraId="773B3A6A" w14:textId="77777777" w:rsidR="00E027DA" w:rsidRDefault="003613A2">
      <w:pPr>
        <w:spacing w:line="184" w:lineRule="exact"/>
        <w:ind w:left="298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[108]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Zeng,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1900711.</w:t>
      </w:r>
    </w:p>
    <w:p w14:paraId="773B3A6B" w14:textId="77777777" w:rsidR="00E027DA" w:rsidRDefault="003613A2">
      <w:pPr>
        <w:pStyle w:val="ListParagraph"/>
        <w:numPr>
          <w:ilvl w:val="0"/>
          <w:numId w:val="8"/>
        </w:numPr>
        <w:tabs>
          <w:tab w:val="left" w:pos="681"/>
        </w:tabs>
        <w:ind w:hanging="383"/>
        <w:rPr>
          <w:sz w:val="16"/>
        </w:rPr>
      </w:pPr>
      <w:r>
        <w:rPr>
          <w:color w:val="231F20"/>
          <w:w w:val="85"/>
          <w:sz w:val="16"/>
        </w:rPr>
        <w:t>R.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12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Oschatz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Carbon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161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162.</w:t>
      </w:r>
    </w:p>
    <w:p w14:paraId="773B3A6C" w14:textId="77777777" w:rsidR="00E027DA" w:rsidRDefault="003613A2">
      <w:pPr>
        <w:pStyle w:val="ListParagraph"/>
        <w:numPr>
          <w:ilvl w:val="0"/>
          <w:numId w:val="8"/>
        </w:numPr>
        <w:tabs>
          <w:tab w:val="left" w:pos="681"/>
        </w:tabs>
        <w:spacing w:line="259" w:lineRule="auto"/>
        <w:ind w:right="1" w:hanging="364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Hou,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Xiao,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Yuan,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32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2003012.</w:t>
      </w:r>
    </w:p>
    <w:p w14:paraId="773B3A6D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97"/>
        <w:ind w:left="642" w:hanging="345"/>
        <w:rPr>
          <w:sz w:val="16"/>
        </w:rPr>
      </w:pPr>
      <w:r>
        <w:rPr>
          <w:color w:val="231F20"/>
          <w:spacing w:val="-21"/>
          <w:w w:val="96"/>
          <w:sz w:val="16"/>
        </w:rPr>
        <w:br w:type="column"/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Yao,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</w:p>
    <w:p w14:paraId="773B3A6E" w14:textId="77777777" w:rsidR="00E027DA" w:rsidRDefault="003613A2">
      <w:pPr>
        <w:spacing w:before="15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InfoMat</w:t>
      </w:r>
      <w:proofErr w:type="spellEnd"/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2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379.</w:t>
      </w:r>
    </w:p>
    <w:p w14:paraId="773B3A6F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line="259" w:lineRule="auto"/>
        <w:ind w:left="642" w:right="102" w:hanging="364"/>
        <w:jc w:val="both"/>
        <w:rPr>
          <w:sz w:val="16"/>
        </w:rPr>
      </w:pPr>
      <w:r>
        <w:rPr>
          <w:color w:val="231F20"/>
          <w:w w:val="90"/>
          <w:sz w:val="16"/>
        </w:rPr>
        <w:t>L.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Kong,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Ni,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Gao,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2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Mater.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29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1808756.</w:t>
      </w:r>
    </w:p>
    <w:p w14:paraId="773B3A70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0" w:line="259" w:lineRule="auto"/>
        <w:ind w:left="642" w:right="102" w:hanging="359"/>
        <w:jc w:val="both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Han,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Gao,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Appl.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Inter-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faces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11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18427.</w:t>
      </w:r>
    </w:p>
    <w:p w14:paraId="773B3A71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0" w:line="259" w:lineRule="auto"/>
        <w:ind w:left="642" w:right="101" w:hanging="355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 Shafique,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 Cai,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 Xiao,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 Chen,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 Wang,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 Hu,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Nano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13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13037.</w:t>
      </w:r>
    </w:p>
    <w:p w14:paraId="773B3A72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0" w:line="184" w:lineRule="exact"/>
        <w:ind w:left="642" w:hanging="364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Ren,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Zeng,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Ruan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</w:p>
    <w:p w14:paraId="773B3A73" w14:textId="77777777" w:rsidR="00E027DA" w:rsidRDefault="003613A2">
      <w:pPr>
        <w:spacing w:before="11"/>
        <w:ind w:left="642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3249.</w:t>
      </w:r>
    </w:p>
    <w:p w14:paraId="773B3A74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15"/>
        <w:ind w:left="642" w:hanging="364"/>
        <w:rPr>
          <w:sz w:val="16"/>
        </w:rPr>
      </w:pP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Yi,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Yang,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Xi,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Gao,</w:t>
      </w:r>
    </w:p>
    <w:p w14:paraId="773B3A75" w14:textId="77777777" w:rsidR="00E027DA" w:rsidRDefault="003613A2">
      <w:pPr>
        <w:spacing w:before="14" w:line="259" w:lineRule="auto"/>
        <w:ind w:left="642" w:right="92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Abdelkader,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V.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Kumar,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ACS</w:t>
      </w:r>
      <w:r>
        <w:rPr>
          <w:rFonts w:ascii="Trebuchet MS"/>
          <w:i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Nano</w:t>
      </w:r>
      <w:r>
        <w:rPr>
          <w:rFonts w:ascii="Trebuchet MS"/>
          <w:i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14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9819.</w:t>
      </w:r>
    </w:p>
    <w:p w14:paraId="773B3A76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0" w:line="259" w:lineRule="auto"/>
        <w:ind w:left="642" w:right="102" w:hanging="354"/>
        <w:rPr>
          <w:sz w:val="16"/>
        </w:rPr>
      </w:pPr>
      <w:r>
        <w:rPr>
          <w:color w:val="231F20"/>
          <w:w w:val="95"/>
          <w:sz w:val="16"/>
        </w:rPr>
        <w:t>S.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Storage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Mater.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31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310.</w:t>
      </w:r>
    </w:p>
    <w:p w14:paraId="773B3A77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0" w:line="184" w:lineRule="exact"/>
        <w:ind w:left="642" w:hanging="364"/>
        <w:rPr>
          <w:i/>
          <w:sz w:val="16"/>
        </w:rPr>
      </w:pPr>
      <w:r>
        <w:rPr>
          <w:color w:val="231F20"/>
          <w:w w:val="90"/>
          <w:sz w:val="16"/>
        </w:rPr>
        <w:t>M.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Qian,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Eng.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</w:p>
    <w:p w14:paraId="773B3A78" w14:textId="77777777" w:rsidR="00E027DA" w:rsidRDefault="003613A2">
      <w:pPr>
        <w:spacing w:before="13"/>
        <w:ind w:left="642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393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124702.</w:t>
      </w:r>
    </w:p>
    <w:p w14:paraId="773B3A79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ind w:left="642" w:hanging="364"/>
        <w:rPr>
          <w:sz w:val="16"/>
        </w:rPr>
      </w:pPr>
      <w:r>
        <w:rPr>
          <w:color w:val="231F20"/>
          <w:w w:val="90"/>
          <w:sz w:val="16"/>
        </w:rPr>
        <w:t>G.</w:t>
      </w:r>
      <w:r>
        <w:rPr>
          <w:color w:val="231F20"/>
          <w:spacing w:val="7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Girishkumar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McCloskey,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Luntz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Swanson,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Wilcke</w:t>
      </w:r>
      <w:proofErr w:type="spellEnd"/>
      <w:r>
        <w:rPr>
          <w:color w:val="231F20"/>
          <w:w w:val="90"/>
          <w:sz w:val="16"/>
        </w:rPr>
        <w:t>,</w:t>
      </w:r>
    </w:p>
    <w:p w14:paraId="773B3A7A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Phys.</w:t>
      </w:r>
      <w:r>
        <w:rPr>
          <w:rFonts w:ascii="Trebuchet MS"/>
          <w:i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Lett.</w:t>
      </w:r>
      <w:r>
        <w:rPr>
          <w:rFonts w:ascii="Trebuchet MS"/>
          <w:i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2193.</w:t>
      </w:r>
    </w:p>
    <w:p w14:paraId="773B3A7B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before="15"/>
        <w:ind w:left="642"/>
        <w:rPr>
          <w:sz w:val="16"/>
        </w:rPr>
      </w:pPr>
      <w:r>
        <w:rPr>
          <w:color w:val="231F20"/>
          <w:w w:val="90"/>
          <w:sz w:val="16"/>
        </w:rPr>
        <w:t xml:space="preserve">V. </w:t>
      </w:r>
      <w:proofErr w:type="spellStart"/>
      <w:r>
        <w:rPr>
          <w:color w:val="231F20"/>
          <w:w w:val="90"/>
          <w:sz w:val="16"/>
        </w:rPr>
        <w:t>Caramia</w:t>
      </w:r>
      <w:proofErr w:type="spellEnd"/>
      <w:r>
        <w:rPr>
          <w:color w:val="231F20"/>
          <w:w w:val="90"/>
          <w:sz w:val="16"/>
        </w:rPr>
        <w:t xml:space="preserve">, B. </w:t>
      </w:r>
      <w:proofErr w:type="spellStart"/>
      <w:r>
        <w:rPr>
          <w:color w:val="231F20"/>
          <w:w w:val="90"/>
          <w:sz w:val="16"/>
        </w:rPr>
        <w:t>Bozzini</w:t>
      </w:r>
      <w:proofErr w:type="spellEnd"/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 xml:space="preserve">Mater. Renewable Sustainable Energy </w:t>
      </w:r>
      <w:r>
        <w:rPr>
          <w:b/>
          <w:color w:val="231F20"/>
          <w:w w:val="90"/>
          <w:sz w:val="16"/>
        </w:rPr>
        <w:t>2014</w:t>
      </w:r>
      <w:r>
        <w:rPr>
          <w:color w:val="231F20"/>
          <w:w w:val="90"/>
          <w:sz w:val="16"/>
        </w:rPr>
        <w:t>,</w:t>
      </w:r>
    </w:p>
    <w:p w14:paraId="773B3A7C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28.</w:t>
      </w:r>
    </w:p>
    <w:p w14:paraId="773B3A7D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3"/>
        </w:tabs>
        <w:spacing w:line="259" w:lineRule="auto"/>
        <w:ind w:left="642" w:right="102" w:hanging="364"/>
        <w:rPr>
          <w:sz w:val="16"/>
        </w:rPr>
      </w:pPr>
      <w:r>
        <w:rPr>
          <w:color w:val="231F20"/>
          <w:sz w:val="16"/>
        </w:rPr>
        <w:t>Q.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Ma,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Huang,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Dai,</w:t>
      </w:r>
      <w:r>
        <w:rPr>
          <w:color w:val="231F20"/>
          <w:spacing w:val="-3"/>
          <w:sz w:val="16"/>
        </w:rPr>
        <w:t xml:space="preserve"> </w:t>
      </w:r>
      <w:r>
        <w:rPr>
          <w:i/>
          <w:color w:val="231F20"/>
          <w:sz w:val="16"/>
        </w:rPr>
        <w:t>ACS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Appl.</w:t>
      </w:r>
      <w:r>
        <w:rPr>
          <w:i/>
          <w:color w:val="231F20"/>
          <w:spacing w:val="-4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Interfaces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24066.</w:t>
      </w:r>
    </w:p>
    <w:p w14:paraId="773B3A7E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0" w:line="184" w:lineRule="exact"/>
        <w:ind w:left="643" w:hanging="383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Jiao,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Cai,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43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Vasileff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4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</w:p>
    <w:p w14:paraId="773B3A7F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Han, Y.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 S.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 xml:space="preserve">Z. </w:t>
      </w:r>
      <w:proofErr w:type="spellStart"/>
      <w:r>
        <w:rPr>
          <w:rFonts w:ascii="Trebuchet MS"/>
          <w:color w:val="231F20"/>
          <w:w w:val="95"/>
          <w:sz w:val="16"/>
        </w:rPr>
        <w:t>Qiao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J. Am. Chem.</w:t>
      </w:r>
      <w:r>
        <w:rPr>
          <w:rFonts w:ascii="Trebuchet MS"/>
          <w:i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 xml:space="preserve">Soc. </w:t>
      </w:r>
      <w:r>
        <w:rPr>
          <w:rFonts w:ascii="Trebuchet MS"/>
          <w:b/>
          <w:color w:val="231F20"/>
          <w:w w:val="95"/>
          <w:sz w:val="16"/>
        </w:rPr>
        <w:t>2017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139</w:t>
      </w:r>
      <w:r>
        <w:rPr>
          <w:rFonts w:ascii="Trebuchet MS"/>
          <w:color w:val="231F20"/>
          <w:w w:val="95"/>
          <w:sz w:val="16"/>
        </w:rPr>
        <w:t xml:space="preserve">, </w:t>
      </w:r>
      <w:proofErr w:type="gramStart"/>
      <w:r>
        <w:rPr>
          <w:rFonts w:ascii="Trebuchet MS"/>
          <w:color w:val="231F20"/>
          <w:w w:val="95"/>
          <w:sz w:val="16"/>
        </w:rPr>
        <w:t>3336;</w:t>
      </w:r>
      <w:proofErr w:type="gramEnd"/>
    </w:p>
    <w:p w14:paraId="773B3A80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b)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E.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Conway,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T.-C.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Langmuir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1990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268.</w:t>
      </w:r>
    </w:p>
    <w:p w14:paraId="773B3A81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15"/>
        <w:ind w:left="643" w:hanging="378"/>
        <w:rPr>
          <w:sz w:val="16"/>
        </w:rPr>
      </w:pPr>
      <w:r>
        <w:rPr>
          <w:color w:val="231F20"/>
          <w:w w:val="90"/>
          <w:sz w:val="16"/>
        </w:rPr>
        <w:t>V.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I.</w:t>
      </w:r>
      <w:r>
        <w:rPr>
          <w:color w:val="231F20"/>
          <w:spacing w:val="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Birs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Damjanovic,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Hudson,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2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Electrochem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1986</w:t>
      </w:r>
      <w:r>
        <w:rPr>
          <w:color w:val="231F20"/>
          <w:w w:val="90"/>
          <w:sz w:val="16"/>
        </w:rPr>
        <w:t>,</w:t>
      </w:r>
    </w:p>
    <w:p w14:paraId="773B3A82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i/>
          <w:color w:val="231F20"/>
          <w:w w:val="80"/>
          <w:sz w:val="16"/>
        </w:rPr>
        <w:t>133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27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1621.</w:t>
      </w:r>
    </w:p>
    <w:p w14:paraId="773B3A83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ind w:left="643" w:hanging="375"/>
        <w:rPr>
          <w:sz w:val="16"/>
        </w:rPr>
      </w:pPr>
      <w:r>
        <w:rPr>
          <w:color w:val="231F20"/>
          <w:w w:val="85"/>
          <w:sz w:val="16"/>
        </w:rPr>
        <w:t>O.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Holton,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Stevenson,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Platinum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Metals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Rev.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259.</w:t>
      </w:r>
    </w:p>
    <w:p w14:paraId="773B3A84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line="259" w:lineRule="auto"/>
        <w:ind w:left="643" w:right="101"/>
        <w:rPr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Nat.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4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115.</w:t>
      </w:r>
    </w:p>
    <w:p w14:paraId="773B3A85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0" w:line="184" w:lineRule="exact"/>
        <w:ind w:left="643" w:hanging="383"/>
        <w:rPr>
          <w:sz w:val="16"/>
        </w:rPr>
      </w:pPr>
      <w:r>
        <w:rPr>
          <w:color w:val="231F20"/>
          <w:sz w:val="16"/>
        </w:rPr>
        <w:t>Q.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24"/>
          <w:sz w:val="16"/>
        </w:rPr>
        <w:t xml:space="preserve"> </w:t>
      </w:r>
      <w:proofErr w:type="spellStart"/>
      <w:r>
        <w:rPr>
          <w:color w:val="231F20"/>
          <w:sz w:val="16"/>
        </w:rPr>
        <w:t>Yadegari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24"/>
          <w:sz w:val="16"/>
        </w:rPr>
        <w:t xml:space="preserve"> </w:t>
      </w:r>
      <w:proofErr w:type="spellStart"/>
      <w:r>
        <w:rPr>
          <w:color w:val="231F20"/>
          <w:sz w:val="16"/>
        </w:rPr>
        <w:t>Lushington</w:t>
      </w:r>
      <w:proofErr w:type="spellEnd"/>
      <w:r>
        <w:rPr>
          <w:color w:val="231F20"/>
          <w:sz w:val="16"/>
        </w:rPr>
        <w:t>,</w:t>
      </w:r>
    </w:p>
    <w:p w14:paraId="773B3A86" w14:textId="77777777" w:rsidR="00E027DA" w:rsidRDefault="003613A2">
      <w:pPr>
        <w:spacing w:before="14" w:line="259" w:lineRule="auto"/>
        <w:ind w:left="643" w:right="97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sz w:val="16"/>
        </w:rPr>
        <w:t>M.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N.</w:t>
      </w:r>
      <w:r>
        <w:rPr>
          <w:rFonts w:ascii="Trebuchet MS"/>
          <w:color w:val="231F20"/>
          <w:spacing w:val="2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sz w:val="16"/>
        </w:rPr>
        <w:t>Banis</w:t>
      </w:r>
      <w:proofErr w:type="spellEnd"/>
      <w:r>
        <w:rPr>
          <w:rFonts w:ascii="Trebuchet MS"/>
          <w:color w:val="231F20"/>
          <w:spacing w:val="-1"/>
          <w:sz w:val="16"/>
        </w:rPr>
        <w:t>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Y.</w:t>
      </w:r>
      <w:r>
        <w:rPr>
          <w:rFonts w:ascii="Trebuchet MS"/>
          <w:color w:val="231F20"/>
          <w:spacing w:val="3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Zhao,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W.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Xiao,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N.</w:t>
      </w:r>
      <w:r>
        <w:rPr>
          <w:rFonts w:ascii="Trebuchet MS"/>
          <w:color w:val="231F20"/>
          <w:spacing w:val="3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Chen,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J.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Wang,</w:t>
      </w:r>
      <w:r>
        <w:rPr>
          <w:rFonts w:ascii="Trebuchet MS"/>
          <w:color w:val="231F20"/>
          <w:spacing w:val="3"/>
          <w:sz w:val="16"/>
        </w:rPr>
        <w:t xml:space="preserve"> </w:t>
      </w:r>
      <w:r>
        <w:rPr>
          <w:rFonts w:ascii="Trebuchet MS"/>
          <w:color w:val="231F20"/>
          <w:sz w:val="16"/>
        </w:rPr>
        <w:t>T.-K.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Sham,</w:t>
      </w:r>
      <w:r>
        <w:rPr>
          <w:rFonts w:ascii="Trebuchet MS"/>
          <w:color w:val="231F20"/>
          <w:spacing w:val="-45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Sun,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Adv.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Funct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27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1606662.</w:t>
      </w:r>
    </w:p>
    <w:p w14:paraId="773B3A87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0" w:line="259" w:lineRule="auto"/>
        <w:ind w:left="643" w:right="102" w:hanging="372"/>
        <w:rPr>
          <w:sz w:val="16"/>
        </w:rPr>
      </w:pPr>
      <w:r>
        <w:rPr>
          <w:color w:val="231F20"/>
          <w:w w:val="90"/>
          <w:sz w:val="16"/>
        </w:rPr>
        <w:t>W. Ding, Z. Wei, S. Chen, X. Qi, T. Yang, J. Hu, D. Wang, L. J. Wan,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2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Alvi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3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Angew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11755.</w:t>
      </w:r>
    </w:p>
    <w:p w14:paraId="773B3A88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0" w:line="184" w:lineRule="exact"/>
        <w:ind w:left="643" w:hanging="383"/>
        <w:rPr>
          <w:i/>
          <w:sz w:val="16"/>
        </w:rPr>
      </w:pPr>
      <w:r>
        <w:rPr>
          <w:color w:val="231F20"/>
          <w:w w:val="95"/>
          <w:sz w:val="16"/>
        </w:rPr>
        <w:t>T.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Ran,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Dai,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Jaroniec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Qiao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Angew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</w:p>
    <w:p w14:paraId="773B3A89" w14:textId="77777777" w:rsidR="00E027DA" w:rsidRDefault="003613A2">
      <w:pPr>
        <w:spacing w:before="13"/>
        <w:ind w:left="64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4646.</w:t>
      </w:r>
    </w:p>
    <w:p w14:paraId="773B3A8A" w14:textId="77777777" w:rsidR="00E027DA" w:rsidRDefault="003613A2">
      <w:pPr>
        <w:pStyle w:val="ListParagraph"/>
        <w:numPr>
          <w:ilvl w:val="0"/>
          <w:numId w:val="8"/>
        </w:numPr>
        <w:tabs>
          <w:tab w:val="left" w:pos="382"/>
        </w:tabs>
        <w:spacing w:before="15"/>
        <w:ind w:left="643" w:right="102" w:hanging="644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Fan,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</w:p>
    <w:p w14:paraId="773B3A8B" w14:textId="77777777" w:rsidR="00E027DA" w:rsidRDefault="003613A2">
      <w:pPr>
        <w:spacing w:before="14"/>
        <w:ind w:right="102"/>
        <w:jc w:val="right"/>
        <w:rPr>
          <w:rFonts w:ascii="Trebuchet MS"/>
          <w:sz w:val="16"/>
        </w:rPr>
      </w:pPr>
      <w:proofErr w:type="spellStart"/>
      <w:r>
        <w:rPr>
          <w:rFonts w:ascii="Trebuchet MS"/>
          <w:i/>
          <w:color w:val="231F20"/>
          <w:w w:val="90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Acta</w:t>
      </w:r>
      <w:r>
        <w:rPr>
          <w:rFonts w:ascii="Trebuchet MS"/>
          <w:i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239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1;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Luo,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W.-J.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Jiang,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</w:p>
    <w:p w14:paraId="773B3A8C" w14:textId="77777777" w:rsidR="00E027DA" w:rsidRDefault="003613A2">
      <w:pPr>
        <w:spacing w:before="14"/>
        <w:ind w:right="102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S.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w w:val="95"/>
          <w:sz w:val="16"/>
        </w:rPr>
        <w:t>Niu</w:t>
      </w:r>
      <w:proofErr w:type="spellEnd"/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Tang,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L.-B.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Huang,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Y.-Y.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Wei,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J.-S.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Carbon</w:t>
      </w:r>
    </w:p>
    <w:p w14:paraId="773B3A8D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1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128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2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97.</w:t>
      </w:r>
    </w:p>
    <w:p w14:paraId="773B3A8E" w14:textId="77777777" w:rsidR="00E027DA" w:rsidRDefault="003613A2">
      <w:pPr>
        <w:pStyle w:val="ListParagraph"/>
        <w:numPr>
          <w:ilvl w:val="0"/>
          <w:numId w:val="8"/>
        </w:numPr>
        <w:tabs>
          <w:tab w:val="left" w:pos="644"/>
        </w:tabs>
        <w:spacing w:before="15"/>
        <w:ind w:left="643" w:hanging="378"/>
        <w:rPr>
          <w:sz w:val="16"/>
        </w:rPr>
      </w:pPr>
      <w:r>
        <w:rPr>
          <w:color w:val="231F20"/>
          <w:w w:val="85"/>
          <w:sz w:val="16"/>
        </w:rPr>
        <w:t>Z.-L.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Yamauchi,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Nano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Today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373.</w:t>
      </w:r>
    </w:p>
    <w:p w14:paraId="773B3A8F" w14:textId="77777777" w:rsidR="00E027DA" w:rsidRDefault="003613A2">
      <w:pPr>
        <w:spacing w:before="14"/>
        <w:ind w:left="284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[131]</w:t>
      </w:r>
      <w:r>
        <w:rPr>
          <w:rFonts w:ascii="Trebuchet MS"/>
          <w:color w:val="231F20"/>
          <w:spacing w:val="3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Dai,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Rev.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16064.</w:t>
      </w:r>
    </w:p>
    <w:p w14:paraId="773B3A9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4"/>
        </w:tabs>
        <w:ind w:hanging="378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Yu,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Zhou, Y.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T. Zhou,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Z. Zhao,</w:t>
      </w:r>
    </w:p>
    <w:p w14:paraId="773B3A91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Qiu,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Sci.</w:t>
      </w:r>
      <w:r>
        <w:rPr>
          <w:rFonts w:ascii="Trebuchet MS"/>
          <w:i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China</w:t>
      </w:r>
      <w:r>
        <w:rPr>
          <w:rFonts w:ascii="Trebuchet MS"/>
          <w:i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14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60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415;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1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Reier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Oezaslan</w:t>
      </w:r>
      <w:proofErr w:type="spellEnd"/>
      <w:r>
        <w:rPr>
          <w:rFonts w:ascii="Trebuchet MS"/>
          <w:color w:val="231F20"/>
          <w:w w:val="90"/>
          <w:sz w:val="16"/>
        </w:rPr>
        <w:t>,</w:t>
      </w:r>
    </w:p>
    <w:p w14:paraId="773B3A92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P.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Strasser,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Catal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1765.</w:t>
      </w:r>
    </w:p>
    <w:p w14:paraId="773B3A93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4"/>
        </w:tabs>
        <w:spacing w:before="15" w:line="259" w:lineRule="auto"/>
        <w:ind w:right="101" w:hanging="372"/>
        <w:jc w:val="both"/>
        <w:rPr>
          <w:sz w:val="16"/>
        </w:rPr>
      </w:pPr>
      <w:r>
        <w:rPr>
          <w:color w:val="231F20"/>
          <w:spacing w:val="-2"/>
          <w:sz w:val="16"/>
        </w:rPr>
        <w:t xml:space="preserve">a) Y. C. Lu, H. </w:t>
      </w:r>
      <w:r>
        <w:rPr>
          <w:color w:val="231F20"/>
          <w:spacing w:val="-1"/>
          <w:sz w:val="16"/>
        </w:rPr>
        <w:t xml:space="preserve">A. </w:t>
      </w:r>
      <w:proofErr w:type="spellStart"/>
      <w:r>
        <w:rPr>
          <w:color w:val="231F20"/>
          <w:spacing w:val="-1"/>
          <w:sz w:val="16"/>
        </w:rPr>
        <w:t>Gasteiger</w:t>
      </w:r>
      <w:proofErr w:type="spellEnd"/>
      <w:r>
        <w:rPr>
          <w:color w:val="231F20"/>
          <w:spacing w:val="-1"/>
          <w:sz w:val="16"/>
        </w:rPr>
        <w:t xml:space="preserve">, Y. Shao-Horn, </w:t>
      </w:r>
      <w:r>
        <w:rPr>
          <w:i/>
          <w:color w:val="231F20"/>
          <w:spacing w:val="-1"/>
          <w:sz w:val="16"/>
        </w:rPr>
        <w:t>J. Am. Chem. Soc.</w:t>
      </w:r>
      <w:r>
        <w:rPr>
          <w:i/>
          <w:color w:val="231F20"/>
          <w:sz w:val="16"/>
        </w:rPr>
        <w:t xml:space="preserve"> </w:t>
      </w:r>
      <w:r>
        <w:rPr>
          <w:b/>
          <w:color w:val="231F20"/>
          <w:w w:val="85"/>
          <w:sz w:val="16"/>
        </w:rPr>
        <w:t>2011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133</w:t>
      </w:r>
      <w:r>
        <w:rPr>
          <w:color w:val="231F20"/>
          <w:w w:val="85"/>
          <w:sz w:val="16"/>
        </w:rPr>
        <w:t xml:space="preserve">, 19048; b) W. Bian, Z. Yang, P. Strasser, R. Yang, </w:t>
      </w:r>
      <w:r>
        <w:rPr>
          <w:i/>
          <w:color w:val="231F20"/>
          <w:w w:val="85"/>
          <w:sz w:val="16"/>
        </w:rPr>
        <w:t>J. Power</w:t>
      </w:r>
      <w:r>
        <w:rPr>
          <w:i/>
          <w:color w:val="231F20"/>
          <w:spacing w:val="1"/>
          <w:w w:val="85"/>
          <w:sz w:val="16"/>
        </w:rPr>
        <w:t xml:space="preserve"> </w:t>
      </w:r>
      <w:r>
        <w:rPr>
          <w:i/>
          <w:color w:val="231F20"/>
          <w:w w:val="95"/>
          <w:sz w:val="16"/>
        </w:rPr>
        <w:t>Sources</w:t>
      </w:r>
      <w:r>
        <w:rPr>
          <w:i/>
          <w:color w:val="231F20"/>
          <w:spacing w:val="8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2014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250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196;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c)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Cho,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Hwang,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Yom,</w:t>
      </w:r>
    </w:p>
    <w:p w14:paraId="773B3A94" w14:textId="77777777" w:rsidR="00E027DA" w:rsidRDefault="003613A2">
      <w:pPr>
        <w:spacing w:line="184" w:lineRule="exact"/>
        <w:ind w:left="642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Yoon,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Electrochem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Soc.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162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A2236.</w:t>
      </w:r>
    </w:p>
    <w:p w14:paraId="773B3A95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line="259" w:lineRule="auto"/>
        <w:ind w:left="642" w:right="102" w:hanging="369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F. Wu, Y. Xing, J. Lai, X. Zhang, Y. Ye, J. Qian, L. Li, R. Chen,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41"/>
          <w:w w:val="90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Funct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2017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27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1700632.</w:t>
      </w:r>
    </w:p>
    <w:p w14:paraId="773B3A9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0" w:line="259" w:lineRule="auto"/>
        <w:ind w:left="642" w:right="101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Z. L. Wang, D. Xu, J. J. Xu, X. B. Zhang, </w:t>
      </w:r>
      <w:r>
        <w:rPr>
          <w:i/>
          <w:color w:val="231F20"/>
          <w:w w:val="90"/>
          <w:sz w:val="16"/>
        </w:rPr>
        <w:t xml:space="preserve">Chem. Soc. Rev. </w:t>
      </w:r>
      <w:r>
        <w:rPr>
          <w:b/>
          <w:color w:val="231F20"/>
          <w:w w:val="90"/>
          <w:sz w:val="16"/>
        </w:rPr>
        <w:t>2014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43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7746.</w:t>
      </w:r>
    </w:p>
    <w:p w14:paraId="773B3A9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0" w:line="184" w:lineRule="exact"/>
        <w:ind w:left="642"/>
        <w:jc w:val="both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H. Zhao, C. Chen, D. Chen, M.</w:t>
      </w:r>
      <w:r>
        <w:rPr>
          <w:color w:val="231F20"/>
          <w:spacing w:val="-1"/>
          <w:sz w:val="16"/>
        </w:rPr>
        <w:t xml:space="preserve"> </w:t>
      </w:r>
      <w:proofErr w:type="spellStart"/>
      <w:r>
        <w:rPr>
          <w:color w:val="231F20"/>
          <w:sz w:val="16"/>
        </w:rPr>
        <w:t>Saccoccio</w:t>
      </w:r>
      <w:proofErr w:type="spellEnd"/>
      <w:r>
        <w:rPr>
          <w:color w:val="231F20"/>
          <w:sz w:val="16"/>
        </w:rPr>
        <w:t>, J. Wang, Y. Gao,</w:t>
      </w:r>
    </w:p>
    <w:p w14:paraId="773B3A98" w14:textId="77777777" w:rsidR="00E027DA" w:rsidRDefault="003613A2">
      <w:pPr>
        <w:spacing w:before="13"/>
        <w:ind w:left="642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T.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Ciucci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Carbon</w:t>
      </w:r>
      <w:r>
        <w:rPr>
          <w:rFonts w:ascii="Trebuchet MS"/>
          <w:i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2015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90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122;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Cheng,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Dou,</w:t>
      </w:r>
    </w:p>
    <w:p w14:paraId="773B3A99" w14:textId="77777777" w:rsidR="00E027DA" w:rsidRDefault="003613A2">
      <w:pPr>
        <w:spacing w:before="14" w:line="259" w:lineRule="auto"/>
        <w:ind w:left="642" w:right="102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 xml:space="preserve">J. P. </w:t>
      </w:r>
      <w:proofErr w:type="spellStart"/>
      <w:r>
        <w:rPr>
          <w:rFonts w:ascii="Trebuchet MS"/>
          <w:color w:val="231F20"/>
          <w:w w:val="95"/>
          <w:sz w:val="16"/>
        </w:rPr>
        <w:t>Veder</w:t>
      </w:r>
      <w:proofErr w:type="spellEnd"/>
      <w:r>
        <w:rPr>
          <w:rFonts w:ascii="Trebuchet MS"/>
          <w:color w:val="231F20"/>
          <w:w w:val="95"/>
          <w:sz w:val="16"/>
        </w:rPr>
        <w:t xml:space="preserve">, S. Wang, M. Saunders, S. P. Jiang, </w:t>
      </w:r>
      <w:r>
        <w:rPr>
          <w:rFonts w:ascii="Trebuchet MS"/>
          <w:i/>
          <w:color w:val="231F20"/>
          <w:w w:val="95"/>
          <w:sz w:val="16"/>
        </w:rPr>
        <w:t>ACS Appl. Mater.</w:t>
      </w:r>
      <w:r>
        <w:rPr>
          <w:rFonts w:ascii="Trebuchet MS"/>
          <w:i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Interfaces</w:t>
      </w:r>
      <w:r>
        <w:rPr>
          <w:rFonts w:ascii="Trebuchet MS"/>
          <w:i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2017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8121.</w:t>
      </w:r>
    </w:p>
    <w:p w14:paraId="773B3A9A" w14:textId="77777777" w:rsidR="00E027DA" w:rsidRDefault="003613A2">
      <w:pPr>
        <w:pStyle w:val="ListParagraph"/>
        <w:numPr>
          <w:ilvl w:val="0"/>
          <w:numId w:val="7"/>
        </w:numPr>
        <w:tabs>
          <w:tab w:val="left" w:pos="367"/>
        </w:tabs>
        <w:spacing w:before="0" w:line="184" w:lineRule="exact"/>
        <w:ind w:left="642" w:right="102" w:hanging="643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Zang,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</w:p>
    <w:p w14:paraId="773B3A9B" w14:textId="77777777" w:rsidR="00E027DA" w:rsidRDefault="003613A2">
      <w:pPr>
        <w:spacing w:before="14"/>
        <w:ind w:right="101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Zhao,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2016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30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93;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Zhu,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Xia,</w:t>
      </w:r>
    </w:p>
    <w:p w14:paraId="773B3A9C" w14:textId="77777777" w:rsidR="00E027DA" w:rsidRDefault="003613A2">
      <w:pPr>
        <w:spacing w:before="14"/>
        <w:ind w:right="101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T.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Akita,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Zou,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Q.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Xu,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2016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6391;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c)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Qian,</w:t>
      </w:r>
    </w:p>
    <w:p w14:paraId="773B3A9D" w14:textId="77777777" w:rsidR="00E027DA" w:rsidRDefault="003613A2">
      <w:pPr>
        <w:spacing w:before="15" w:line="259" w:lineRule="auto"/>
        <w:ind w:left="642" w:right="101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Z. Hu, X. Ge, S. Yang, Y. Peng, Z. Kang, Z. Liu, J. Y. Lee, D. Zhao,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 xml:space="preserve">Carbon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 xml:space="preserve">, </w:t>
      </w:r>
      <w:r>
        <w:rPr>
          <w:rFonts w:ascii="Trebuchet MS"/>
          <w:i/>
          <w:color w:val="231F20"/>
          <w:w w:val="85"/>
          <w:sz w:val="16"/>
        </w:rPr>
        <w:t>111</w:t>
      </w:r>
      <w:r>
        <w:rPr>
          <w:rFonts w:ascii="Trebuchet MS"/>
          <w:color w:val="231F20"/>
          <w:w w:val="85"/>
          <w:sz w:val="16"/>
        </w:rPr>
        <w:t>, 641; d) S. Dou, X. Y. Li, L. Tao, J. Huo, S. Y. Wang,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Chem.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sz w:val="16"/>
        </w:rPr>
        <w:t>Commun</w:t>
      </w:r>
      <w:proofErr w:type="spellEnd"/>
      <w:r>
        <w:rPr>
          <w:rFonts w:ascii="Trebuchet MS"/>
          <w:i/>
          <w:color w:val="231F20"/>
          <w:sz w:val="16"/>
        </w:rPr>
        <w:t>.</w:t>
      </w:r>
      <w:r>
        <w:rPr>
          <w:rFonts w:ascii="Trebuchet MS"/>
          <w:i/>
          <w:color w:val="231F20"/>
          <w:spacing w:val="-9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2016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52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9727.</w:t>
      </w:r>
    </w:p>
    <w:p w14:paraId="773B3A9E" w14:textId="77777777" w:rsidR="00E027DA" w:rsidRDefault="00E027DA">
      <w:pPr>
        <w:spacing w:line="259" w:lineRule="auto"/>
        <w:jc w:val="both"/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A9F" w14:textId="77777777" w:rsidR="00E027DA" w:rsidRDefault="00E027DA">
      <w:pPr>
        <w:pStyle w:val="BodyText"/>
        <w:spacing w:before="4"/>
        <w:rPr>
          <w:rFonts w:ascii="Trebuchet MS"/>
          <w:sz w:val="25"/>
        </w:rPr>
      </w:pPr>
    </w:p>
    <w:p w14:paraId="773B3AA0" w14:textId="77777777" w:rsidR="00E027DA" w:rsidRDefault="00E027DA">
      <w:pPr>
        <w:rPr>
          <w:rFonts w:ascii="Trebuchet MS"/>
          <w:sz w:val="25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AA4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98"/>
            <w:col w:w="1654" w:space="2438"/>
            <w:col w:w="1917"/>
          </w:cols>
        </w:sectPr>
      </w:pPr>
    </w:p>
    <w:p w14:paraId="773B3AA5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39">
          <v:group id="_x0000_s1057" style="width:435.2pt;height:20.45pt;mso-position-horizontal-relative:char;mso-position-vertical-relative:line" coordsize="8704,409">
            <v:shape id="_x0000_s1059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58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D3A" wp14:editId="773B3D3B">
            <wp:extent cx="720235" cy="261937"/>
            <wp:effectExtent l="0" t="0" r="0" b="0"/>
            <wp:docPr id="6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50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AA6" w14:textId="77777777" w:rsidR="00E027DA" w:rsidRDefault="003613A2">
      <w:pPr>
        <w:tabs>
          <w:tab w:val="left" w:pos="8629"/>
        </w:tabs>
        <w:spacing w:before="23"/>
        <w:ind w:left="223"/>
        <w:rPr>
          <w:rFonts w:ascii="Trebuchet MS"/>
          <w:b/>
          <w:sz w:val="16"/>
        </w:rPr>
      </w:pPr>
      <w:hyperlink r:id="rId41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42">
        <w:r>
          <w:rPr>
            <w:rFonts w:ascii="Trebuchet MS"/>
            <w:b/>
            <w:color w:val="231F20"/>
            <w:w w:val="90"/>
            <w:sz w:val="16"/>
          </w:rPr>
          <w:t>www.advmattechnol.de</w:t>
        </w:r>
      </w:hyperlink>
    </w:p>
    <w:p w14:paraId="773B3AA7" w14:textId="77777777" w:rsidR="00E027DA" w:rsidRDefault="00E027DA">
      <w:pPr>
        <w:pStyle w:val="BodyText"/>
        <w:spacing w:before="5"/>
        <w:rPr>
          <w:rFonts w:ascii="Trebuchet MS"/>
          <w:b/>
          <w:sz w:val="21"/>
        </w:rPr>
      </w:pPr>
    </w:p>
    <w:p w14:paraId="773B3AA8" w14:textId="77777777" w:rsidR="00E027DA" w:rsidRDefault="00E027DA">
      <w:pPr>
        <w:rPr>
          <w:rFonts w:ascii="Trebuchet MS"/>
          <w:sz w:val="21"/>
        </w:rPr>
        <w:sectPr w:rsidR="00E027DA">
          <w:headerReference w:type="default" r:id="rId43"/>
          <w:pgSz w:w="11910" w:h="15650"/>
          <w:pgMar w:top="360" w:right="860" w:bottom="280" w:left="740" w:header="0" w:footer="0" w:gutter="0"/>
          <w:cols w:space="720"/>
        </w:sectPr>
      </w:pPr>
    </w:p>
    <w:p w14:paraId="773B3AA9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97"/>
        <w:ind w:left="623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Gao,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You,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Cui,</w:t>
      </w:r>
    </w:p>
    <w:p w14:paraId="773B3AAA" w14:textId="77777777" w:rsidR="00E027DA" w:rsidRDefault="003613A2">
      <w:pPr>
        <w:spacing w:before="15" w:line="259" w:lineRule="auto"/>
        <w:ind w:left="623" w:right="-1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Jiang,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Long,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Xin,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ACS</w:t>
      </w:r>
      <w:r>
        <w:rPr>
          <w:rFonts w:ascii="Trebuchet MS"/>
          <w:i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Appl.</w:t>
      </w:r>
      <w:r>
        <w:rPr>
          <w:rFonts w:ascii="Trebuchet MS"/>
          <w:i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Inter-</w:t>
      </w:r>
      <w:r>
        <w:rPr>
          <w:rFonts w:ascii="Trebuchet MS"/>
          <w:i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faces</w:t>
      </w:r>
      <w:r>
        <w:rPr>
          <w:rFonts w:ascii="Trebuchet MS"/>
          <w:i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2018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5543;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Bu,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O.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Gwon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Nam,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Jang,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Kim,</w:t>
      </w:r>
    </w:p>
    <w:p w14:paraId="773B3AAB" w14:textId="77777777" w:rsidR="00E027DA" w:rsidRDefault="003613A2">
      <w:pPr>
        <w:spacing w:line="184" w:lineRule="exact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Zhong,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Cho,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Kim,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11594.</w:t>
      </w:r>
    </w:p>
    <w:p w14:paraId="773B3AA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Seo,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Park,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U.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Lee,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Park,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Chen,</w:t>
      </w:r>
      <w:r>
        <w:rPr>
          <w:color w:val="231F20"/>
          <w:spacing w:val="-1"/>
          <w:sz w:val="16"/>
        </w:rPr>
        <w:t xml:space="preserve"> </w:t>
      </w:r>
      <w:r>
        <w:rPr>
          <w:i/>
          <w:color w:val="231F20"/>
          <w:sz w:val="16"/>
        </w:rPr>
        <w:t>ACS</w:t>
      </w:r>
      <w:r>
        <w:rPr>
          <w:i/>
          <w:color w:val="231F20"/>
          <w:spacing w:val="-4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Catal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4337;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b)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Sui,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Jin,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Shen,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Yang,</w:t>
      </w:r>
    </w:p>
    <w:p w14:paraId="773B3AAD" w14:textId="77777777" w:rsidR="00E027DA" w:rsidRDefault="003613A2">
      <w:pPr>
        <w:spacing w:line="184" w:lineRule="exact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271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55.</w:t>
      </w:r>
    </w:p>
    <w:p w14:paraId="773B3AAE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4"/>
        </w:tabs>
        <w:ind w:left="623" w:hanging="624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Fei,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Dong,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Arellano-Jimenez,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Ye,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Dong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</w:p>
    <w:p w14:paraId="773B3AAF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sz w:val="16"/>
        </w:rPr>
        <w:t>E.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L.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Samuel,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Z.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Peng,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Z.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Zhu,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F.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Qin,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J.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Bao,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sz w:val="16"/>
        </w:rPr>
        <w:t>M.</w:t>
      </w:r>
      <w:r>
        <w:rPr>
          <w:rFonts w:ascii="Trebuchet MS"/>
          <w:color w:val="231F20"/>
          <w:spacing w:val="2"/>
          <w:sz w:val="16"/>
        </w:rPr>
        <w:t xml:space="preserve"> </w:t>
      </w:r>
      <w:r>
        <w:rPr>
          <w:rFonts w:ascii="Trebuchet MS"/>
          <w:color w:val="231F20"/>
          <w:sz w:val="16"/>
        </w:rPr>
        <w:t>J.</w:t>
      </w:r>
      <w:r>
        <w:rPr>
          <w:rFonts w:ascii="Trebuchet MS"/>
          <w:color w:val="231F20"/>
          <w:spacing w:val="1"/>
          <w:sz w:val="16"/>
        </w:rPr>
        <w:t xml:space="preserve"> </w:t>
      </w:r>
      <w:proofErr w:type="spellStart"/>
      <w:r>
        <w:rPr>
          <w:rFonts w:ascii="Trebuchet MS"/>
          <w:color w:val="231F20"/>
          <w:sz w:val="16"/>
        </w:rPr>
        <w:t>Yacaman</w:t>
      </w:r>
      <w:proofErr w:type="spellEnd"/>
      <w:r>
        <w:rPr>
          <w:rFonts w:ascii="Trebuchet MS"/>
          <w:color w:val="231F20"/>
          <w:sz w:val="16"/>
        </w:rPr>
        <w:t>,</w:t>
      </w:r>
    </w:p>
    <w:p w14:paraId="773B3AB0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Ajayan,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Tour,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Commun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2015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6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8668;</w:t>
      </w:r>
      <w:proofErr w:type="gramEnd"/>
    </w:p>
    <w:p w14:paraId="773B3AB1" w14:textId="77777777" w:rsidR="00E027DA" w:rsidRDefault="003613A2">
      <w:pPr>
        <w:spacing w:before="14"/>
        <w:ind w:right="1"/>
        <w:jc w:val="right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b)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Xiong,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J.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Dong,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Z.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Q.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Huang,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P.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Xin,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Chen,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Wang,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Z.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</w:p>
    <w:p w14:paraId="773B3AB2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spacing w:val="-3"/>
          <w:sz w:val="16"/>
        </w:rPr>
        <w:t>Z. Jin,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W. Xing,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Z. Zhuang,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J. Ye,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X.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Wei, R.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Cao, L.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Gu, S.</w:t>
      </w:r>
      <w:r>
        <w:rPr>
          <w:rFonts w:ascii="Trebuchet MS"/>
          <w:color w:val="231F20"/>
          <w:spacing w:val="-2"/>
          <w:sz w:val="16"/>
        </w:rPr>
        <w:t xml:space="preserve"> </w:t>
      </w:r>
      <w:r>
        <w:rPr>
          <w:rFonts w:ascii="Trebuchet MS"/>
          <w:color w:val="231F20"/>
          <w:spacing w:val="-3"/>
          <w:sz w:val="16"/>
        </w:rPr>
        <w:t>Sun,</w:t>
      </w:r>
    </w:p>
    <w:p w14:paraId="773B3AB3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sz w:val="16"/>
        </w:rPr>
        <w:t>L.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Zhuang,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X.</w:t>
      </w:r>
      <w:r>
        <w:rPr>
          <w:rFonts w:ascii="Trebuchet MS"/>
          <w:color w:val="231F20"/>
          <w:spacing w:val="6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Chen,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H.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Yang,</w:t>
      </w:r>
      <w:r>
        <w:rPr>
          <w:rFonts w:ascii="Trebuchet MS"/>
          <w:color w:val="231F20"/>
          <w:spacing w:val="6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C.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Chen,</w:t>
      </w:r>
      <w:r>
        <w:rPr>
          <w:rFonts w:ascii="Trebuchet MS"/>
          <w:color w:val="231F20"/>
          <w:spacing w:val="6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Q.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Peng,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C.</w:t>
      </w:r>
      <w:r>
        <w:rPr>
          <w:rFonts w:ascii="Trebuchet MS"/>
          <w:color w:val="231F20"/>
          <w:spacing w:val="6"/>
          <w:sz w:val="16"/>
        </w:rPr>
        <w:t xml:space="preserve"> </w:t>
      </w:r>
      <w:r>
        <w:rPr>
          <w:rFonts w:ascii="Trebuchet MS"/>
          <w:color w:val="231F20"/>
          <w:sz w:val="16"/>
        </w:rPr>
        <w:t>R.</w:t>
      </w:r>
      <w:r>
        <w:rPr>
          <w:rFonts w:ascii="Trebuchet MS"/>
          <w:color w:val="231F20"/>
          <w:spacing w:val="5"/>
          <w:sz w:val="16"/>
        </w:rPr>
        <w:t xml:space="preserve"> </w:t>
      </w:r>
      <w:r>
        <w:rPr>
          <w:rFonts w:ascii="Trebuchet MS"/>
          <w:color w:val="231F20"/>
          <w:sz w:val="16"/>
        </w:rPr>
        <w:t>Chang,</w:t>
      </w:r>
    </w:p>
    <w:p w14:paraId="773B3AB4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spacing w:val="-2"/>
          <w:w w:val="90"/>
          <w:sz w:val="16"/>
        </w:rPr>
        <w:t>D.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Wang,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Y.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Li,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2"/>
          <w:w w:val="90"/>
          <w:sz w:val="16"/>
        </w:rPr>
        <w:t>Nat.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spacing w:val="-2"/>
          <w:w w:val="90"/>
          <w:sz w:val="16"/>
        </w:rPr>
        <w:t>Nanotechnol</w:t>
      </w:r>
      <w:proofErr w:type="spellEnd"/>
      <w:r>
        <w:rPr>
          <w:rFonts w:ascii="Trebuchet MS"/>
          <w:i/>
          <w:color w:val="231F20"/>
          <w:spacing w:val="-2"/>
          <w:w w:val="90"/>
          <w:sz w:val="16"/>
        </w:rPr>
        <w:t>.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b/>
          <w:color w:val="231F20"/>
          <w:spacing w:val="-1"/>
          <w:w w:val="90"/>
          <w:sz w:val="16"/>
        </w:rPr>
        <w:t>2020</w:t>
      </w:r>
      <w:r>
        <w:rPr>
          <w:rFonts w:ascii="Trebuchet MS"/>
          <w:color w:val="231F20"/>
          <w:spacing w:val="-1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0"/>
          <w:sz w:val="16"/>
        </w:rPr>
        <w:t>15</w:t>
      </w:r>
      <w:r>
        <w:rPr>
          <w:rFonts w:ascii="Trebuchet MS"/>
          <w:color w:val="231F20"/>
          <w:spacing w:val="-1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390;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c)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F.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Cao,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L.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Zhang,</w:t>
      </w:r>
    </w:p>
    <w:p w14:paraId="773B3AB5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You,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Zheng,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Ren,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Qu,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Angew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5108.</w:t>
      </w:r>
    </w:p>
    <w:p w14:paraId="773B3AB6" w14:textId="77777777" w:rsidR="00E027DA" w:rsidRDefault="003613A2">
      <w:pPr>
        <w:pStyle w:val="ListParagraph"/>
        <w:numPr>
          <w:ilvl w:val="0"/>
          <w:numId w:val="7"/>
        </w:numPr>
        <w:tabs>
          <w:tab w:val="left" w:pos="355"/>
        </w:tabs>
        <w:ind w:left="623" w:hanging="624"/>
        <w:jc w:val="right"/>
        <w:rPr>
          <w:i/>
          <w:sz w:val="16"/>
        </w:rPr>
      </w:pPr>
      <w:r>
        <w:rPr>
          <w:color w:val="231F20"/>
          <w:spacing w:val="-1"/>
          <w:sz w:val="16"/>
        </w:rPr>
        <w:t>a) Q.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Lin,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X. Bu,</w:t>
      </w:r>
      <w:r>
        <w:rPr>
          <w:color w:val="231F20"/>
          <w:sz w:val="16"/>
        </w:rPr>
        <w:t xml:space="preserve"> A. Kong,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C. Mao, F.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Bu, P. Feng,</w:t>
      </w:r>
      <w:r>
        <w:rPr>
          <w:color w:val="231F20"/>
          <w:spacing w:val="-1"/>
          <w:sz w:val="16"/>
        </w:rPr>
        <w:t xml:space="preserve"> </w:t>
      </w:r>
      <w:r>
        <w:rPr>
          <w:i/>
          <w:color w:val="231F20"/>
          <w:sz w:val="16"/>
        </w:rPr>
        <w:t>Adv. Mater.</w:t>
      </w:r>
    </w:p>
    <w:p w14:paraId="773B3AB7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>2015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9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27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3431;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V.</w:t>
      </w:r>
      <w:r>
        <w:rPr>
          <w:rFonts w:ascii="Trebuchet MS"/>
          <w:color w:val="231F20"/>
          <w:spacing w:val="1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Rai,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Lee,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19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Safanama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Adams,</w:t>
      </w:r>
    </w:p>
    <w:p w14:paraId="773B3AB8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Blackwood,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9417;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c)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</w:p>
    <w:p w14:paraId="773B3AB9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Peng,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Zhou,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Sun,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433.</w:t>
      </w:r>
    </w:p>
    <w:p w14:paraId="773B3ABA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4"/>
        </w:tabs>
        <w:spacing w:before="15"/>
        <w:ind w:left="623" w:hanging="624"/>
        <w:jc w:val="right"/>
        <w:rPr>
          <w:sz w:val="16"/>
        </w:rPr>
      </w:pPr>
      <w:r>
        <w:rPr>
          <w:color w:val="231F20"/>
          <w:spacing w:val="-1"/>
          <w:sz w:val="16"/>
        </w:rPr>
        <w:t>R. Li,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R.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Zhang,</w:t>
      </w:r>
      <w:r>
        <w:rPr>
          <w:color w:val="231F20"/>
          <w:sz w:val="16"/>
        </w:rPr>
        <w:t xml:space="preserve"> </w:t>
      </w:r>
      <w:r>
        <w:rPr>
          <w:color w:val="231F20"/>
          <w:spacing w:val="-1"/>
          <w:sz w:val="16"/>
        </w:rPr>
        <w:t>B. Zhang,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 xml:space="preserve">W. </w:t>
      </w:r>
      <w:r>
        <w:rPr>
          <w:color w:val="231F20"/>
          <w:sz w:val="16"/>
        </w:rPr>
        <w:t xml:space="preserve">Fang, Y. </w:t>
      </w:r>
      <w:proofErr w:type="spellStart"/>
      <w:r>
        <w:rPr>
          <w:color w:val="231F20"/>
          <w:sz w:val="16"/>
        </w:rPr>
        <w:t>Qiao</w:t>
      </w:r>
      <w:proofErr w:type="spellEnd"/>
      <w:r>
        <w:rPr>
          <w:color w:val="231F20"/>
          <w:sz w:val="16"/>
        </w:rPr>
        <w:t>, W.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Cui,</w:t>
      </w:r>
    </w:p>
    <w:p w14:paraId="773B3AB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Electrochem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155.</w:t>
      </w:r>
    </w:p>
    <w:p w14:paraId="773B3AB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hanging="369"/>
        <w:rPr>
          <w:sz w:val="16"/>
        </w:rPr>
      </w:pPr>
      <w:r>
        <w:rPr>
          <w:color w:val="231F20"/>
          <w:w w:val="95"/>
          <w:sz w:val="16"/>
        </w:rPr>
        <w:t>C.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Xiong,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Catal</w:t>
      </w:r>
      <w:proofErr w:type="spellEnd"/>
      <w:r>
        <w:rPr>
          <w:i/>
          <w:color w:val="231F20"/>
          <w:w w:val="95"/>
          <w:sz w:val="16"/>
        </w:rPr>
        <w:t>.,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B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269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sz w:val="16"/>
        </w:rPr>
        <w:t>118771.</w:t>
      </w:r>
    </w:p>
    <w:p w14:paraId="773B3ABD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66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N.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8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Zhang,</w:t>
      </w:r>
    </w:p>
    <w:p w14:paraId="773B3ABE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Zhao,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Chem.</w:t>
      </w:r>
      <w:r>
        <w:rPr>
          <w:rFonts w:ascii="Trebuchet MS"/>
          <w:i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Eng.</w:t>
      </w:r>
      <w:r>
        <w:rPr>
          <w:rFonts w:ascii="Trebuchet MS"/>
          <w:i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J.</w:t>
      </w:r>
      <w:r>
        <w:rPr>
          <w:rFonts w:ascii="Trebuchet MS"/>
          <w:i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334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1270;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</w:p>
    <w:p w14:paraId="773B3ABF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Zhou,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Xing,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Xu,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Tong,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Xie,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Yan,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Chu,</w:t>
      </w:r>
    </w:p>
    <w:p w14:paraId="773B3AC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C.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Wu,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Xie,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spacing w:val="-1"/>
          <w:w w:val="95"/>
          <w:sz w:val="16"/>
        </w:rPr>
        <w:t>Angew</w:t>
      </w:r>
      <w:proofErr w:type="spellEnd"/>
      <w:r>
        <w:rPr>
          <w:rFonts w:ascii="Trebuchet MS"/>
          <w:i/>
          <w:color w:val="231F20"/>
          <w:spacing w:val="-1"/>
          <w:w w:val="95"/>
          <w:sz w:val="16"/>
        </w:rPr>
        <w:t>.</w:t>
      </w:r>
      <w:r>
        <w:rPr>
          <w:rFonts w:ascii="Trebuchet MS"/>
          <w:i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Chem.</w:t>
      </w:r>
      <w:r>
        <w:rPr>
          <w:rFonts w:ascii="Trebuchet MS"/>
          <w:i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b/>
          <w:color w:val="231F20"/>
          <w:spacing w:val="-1"/>
          <w:w w:val="95"/>
          <w:sz w:val="16"/>
        </w:rPr>
        <w:t>2017</w:t>
      </w:r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56</w:t>
      </w:r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610;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c)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Guo,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Yuan,</w:t>
      </w:r>
    </w:p>
    <w:p w14:paraId="773B3AC1" w14:textId="77777777" w:rsidR="00E027DA" w:rsidRDefault="003613A2">
      <w:pPr>
        <w:spacing w:before="14" w:line="259" w:lineRule="auto"/>
        <w:ind w:left="623" w:right="-2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Amiinu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Zhou,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Xia,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Song,</w:t>
      </w:r>
      <w:r>
        <w:rPr>
          <w:rFonts w:ascii="Trebuchet MS"/>
          <w:color w:val="231F20"/>
          <w:spacing w:val="-42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Q.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Xu,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S.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Mu,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ACS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Nano</w:t>
      </w:r>
      <w:r>
        <w:rPr>
          <w:rFonts w:ascii="Trebuchet MS"/>
          <w:i/>
          <w:color w:val="231F20"/>
          <w:spacing w:val="-9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2018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12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1894.</w:t>
      </w:r>
    </w:p>
    <w:p w14:paraId="773B3AC2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hanging="374"/>
        <w:rPr>
          <w:sz w:val="16"/>
        </w:rPr>
      </w:pPr>
      <w:r>
        <w:rPr>
          <w:color w:val="231F20"/>
          <w:w w:val="95"/>
          <w:sz w:val="16"/>
        </w:rPr>
        <w:t>Y. Meng,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 xml:space="preserve">D. </w:t>
      </w:r>
      <w:proofErr w:type="spellStart"/>
      <w:r>
        <w:rPr>
          <w:color w:val="231F20"/>
          <w:w w:val="95"/>
          <w:sz w:val="16"/>
        </w:rPr>
        <w:t>Voiry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 Goswami,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Zou, 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 M.</w:t>
      </w:r>
      <w:r>
        <w:rPr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Chhowalla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3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Asefa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Am.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Soc.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136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13554.</w:t>
      </w:r>
    </w:p>
    <w:p w14:paraId="773B3AC3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hanging="374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Xiong,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Mater.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2017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27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1606497.</w:t>
      </w:r>
    </w:p>
    <w:p w14:paraId="773B3AC4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64"/>
        <w:rPr>
          <w:sz w:val="16"/>
        </w:rPr>
      </w:pPr>
      <w:r>
        <w:rPr>
          <w:color w:val="231F20"/>
          <w:w w:val="85"/>
          <w:sz w:val="16"/>
        </w:rPr>
        <w:t>X.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An,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Gao,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Cao,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8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Electrochim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Acta</w:t>
      </w:r>
      <w:r>
        <w:rPr>
          <w:i/>
          <w:color w:val="231F20"/>
          <w:spacing w:val="18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</w:p>
    <w:p w14:paraId="773B3AC5" w14:textId="77777777" w:rsidR="00E027DA" w:rsidRDefault="003613A2">
      <w:pPr>
        <w:spacing w:before="12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351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136249.</w:t>
      </w:r>
    </w:p>
    <w:p w14:paraId="773B3AC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74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</w:p>
    <w:p w14:paraId="773B3AC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 xml:space="preserve">Appl. </w:t>
      </w:r>
      <w:proofErr w:type="spellStart"/>
      <w:r>
        <w:rPr>
          <w:rFonts w:ascii="Trebuchet MS"/>
          <w:i/>
          <w:color w:val="231F20"/>
          <w:w w:val="85"/>
          <w:sz w:val="16"/>
        </w:rPr>
        <w:t>Catal</w:t>
      </w:r>
      <w:proofErr w:type="spellEnd"/>
      <w:r>
        <w:rPr>
          <w:rFonts w:ascii="Trebuchet MS"/>
          <w:i/>
          <w:color w:val="231F20"/>
          <w:w w:val="85"/>
          <w:sz w:val="16"/>
        </w:rPr>
        <w:t>.,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B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285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119778.</w:t>
      </w:r>
    </w:p>
    <w:p w14:paraId="773B3AC8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4"/>
          <w:tab w:val="left" w:pos="744"/>
          <w:tab w:val="left" w:pos="1482"/>
          <w:tab w:val="left" w:pos="1852"/>
          <w:tab w:val="left" w:pos="3410"/>
          <w:tab w:val="left" w:pos="3769"/>
        </w:tabs>
        <w:ind w:left="623" w:hanging="624"/>
        <w:jc w:val="right"/>
        <w:rPr>
          <w:sz w:val="16"/>
        </w:rPr>
      </w:pPr>
      <w:r>
        <w:rPr>
          <w:color w:val="231F20"/>
          <w:sz w:val="16"/>
        </w:rPr>
        <w:t>C.</w:t>
      </w:r>
      <w:r>
        <w:rPr>
          <w:color w:val="231F20"/>
          <w:sz w:val="16"/>
        </w:rPr>
        <w:tab/>
      </w:r>
      <w:proofErr w:type="spellStart"/>
      <w:r>
        <w:rPr>
          <w:color w:val="231F20"/>
          <w:sz w:val="16"/>
        </w:rPr>
        <w:t>Tomon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z w:val="16"/>
        </w:rPr>
        <w:tab/>
        <w:t>A.</w:t>
      </w:r>
      <w:r>
        <w:rPr>
          <w:color w:val="231F20"/>
          <w:sz w:val="16"/>
        </w:rPr>
        <w:tab/>
      </w:r>
      <w:r>
        <w:rPr>
          <w:color w:val="231F20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Krittayavathananon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w w:val="90"/>
          <w:sz w:val="16"/>
        </w:rPr>
        <w:tab/>
      </w:r>
      <w:r>
        <w:rPr>
          <w:color w:val="231F20"/>
          <w:sz w:val="16"/>
        </w:rPr>
        <w:t>S.</w:t>
      </w:r>
      <w:r>
        <w:rPr>
          <w:color w:val="231F20"/>
          <w:sz w:val="16"/>
        </w:rPr>
        <w:tab/>
      </w:r>
      <w:proofErr w:type="spellStart"/>
      <w:r>
        <w:rPr>
          <w:color w:val="231F20"/>
          <w:sz w:val="16"/>
        </w:rPr>
        <w:t>Sarawutanukul</w:t>
      </w:r>
      <w:proofErr w:type="spellEnd"/>
      <w:r>
        <w:rPr>
          <w:color w:val="231F20"/>
          <w:sz w:val="16"/>
        </w:rPr>
        <w:t>,</w:t>
      </w:r>
    </w:p>
    <w:p w14:paraId="773B3AC9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S.</w:t>
      </w:r>
      <w:r>
        <w:rPr>
          <w:rFonts w:ascii="Trebuchet MS"/>
          <w:color w:val="231F20"/>
          <w:spacing w:val="73"/>
          <w:sz w:val="16"/>
        </w:rPr>
        <w:t xml:space="preserve"> </w:t>
      </w:r>
      <w:proofErr w:type="spellStart"/>
      <w:r>
        <w:rPr>
          <w:rFonts w:ascii="Trebuchet MS"/>
          <w:color w:val="231F20"/>
          <w:sz w:val="16"/>
        </w:rPr>
        <w:t>Duangdangchote</w:t>
      </w:r>
      <w:proofErr w:type="spellEnd"/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74"/>
          <w:sz w:val="16"/>
        </w:rPr>
        <w:t xml:space="preserve"> </w:t>
      </w:r>
      <w:r>
        <w:rPr>
          <w:rFonts w:ascii="Trebuchet MS"/>
          <w:color w:val="231F20"/>
          <w:sz w:val="16"/>
        </w:rPr>
        <w:t>N.</w:t>
      </w:r>
      <w:r>
        <w:rPr>
          <w:rFonts w:ascii="Trebuchet MS"/>
          <w:color w:val="231F20"/>
          <w:spacing w:val="74"/>
          <w:sz w:val="16"/>
        </w:rPr>
        <w:t xml:space="preserve"> </w:t>
      </w:r>
      <w:proofErr w:type="spellStart"/>
      <w:r>
        <w:rPr>
          <w:rFonts w:ascii="Trebuchet MS"/>
          <w:color w:val="231F20"/>
          <w:sz w:val="16"/>
        </w:rPr>
        <w:t>Phattharasupakun</w:t>
      </w:r>
      <w:proofErr w:type="spellEnd"/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74"/>
          <w:sz w:val="16"/>
        </w:rPr>
        <w:t xml:space="preserve"> </w:t>
      </w:r>
      <w:r>
        <w:rPr>
          <w:rFonts w:ascii="Trebuchet MS"/>
          <w:color w:val="231F20"/>
          <w:sz w:val="16"/>
        </w:rPr>
        <w:t>K.</w:t>
      </w:r>
      <w:r>
        <w:rPr>
          <w:rFonts w:ascii="Trebuchet MS"/>
          <w:color w:val="231F20"/>
          <w:spacing w:val="74"/>
          <w:sz w:val="16"/>
        </w:rPr>
        <w:t xml:space="preserve"> </w:t>
      </w:r>
      <w:proofErr w:type="spellStart"/>
      <w:r>
        <w:rPr>
          <w:rFonts w:ascii="Trebuchet MS"/>
          <w:color w:val="231F20"/>
          <w:sz w:val="16"/>
        </w:rPr>
        <w:t>Homlamai</w:t>
      </w:r>
      <w:proofErr w:type="spellEnd"/>
      <w:r>
        <w:rPr>
          <w:rFonts w:ascii="Trebuchet MS"/>
          <w:color w:val="231F20"/>
          <w:sz w:val="16"/>
        </w:rPr>
        <w:t>,</w:t>
      </w:r>
    </w:p>
    <w:p w14:paraId="773B3ACA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19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Sawangphruk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367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137490.</w:t>
      </w:r>
    </w:p>
    <w:p w14:paraId="773B3ACB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hanging="382"/>
        <w:rPr>
          <w:sz w:val="16"/>
        </w:rPr>
      </w:pPr>
      <w:r>
        <w:rPr>
          <w:color w:val="231F20"/>
          <w:w w:val="95"/>
          <w:sz w:val="16"/>
        </w:rPr>
        <w:t>B.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Ye,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Quan,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Wei,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2005834.</w:t>
      </w:r>
    </w:p>
    <w:p w14:paraId="773B3AC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hanging="364"/>
        <w:rPr>
          <w:sz w:val="16"/>
        </w:rPr>
      </w:pPr>
      <w:r>
        <w:rPr>
          <w:color w:val="231F20"/>
          <w:spacing w:val="-1"/>
          <w:sz w:val="16"/>
        </w:rPr>
        <w:t>C.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Zou,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1"/>
          <w:sz w:val="16"/>
        </w:rPr>
        <w:t>L.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Zhang,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1"/>
          <w:sz w:val="16"/>
        </w:rPr>
        <w:t>X.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Hu,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1"/>
          <w:sz w:val="16"/>
        </w:rPr>
        <w:t>Z.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1"/>
          <w:sz w:val="16"/>
        </w:rPr>
        <w:t xml:space="preserve"> </w:t>
      </w:r>
      <w:proofErr w:type="spellStart"/>
      <w:r>
        <w:rPr>
          <w:color w:val="231F20"/>
          <w:sz w:val="16"/>
        </w:rPr>
        <w:t>Wik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1"/>
          <w:sz w:val="16"/>
        </w:rPr>
        <w:t xml:space="preserve"> </w:t>
      </w:r>
      <w:proofErr w:type="spellStart"/>
      <w:r>
        <w:rPr>
          <w:color w:val="231F20"/>
          <w:sz w:val="16"/>
        </w:rPr>
        <w:t>Pecht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2"/>
          <w:sz w:val="16"/>
        </w:rPr>
        <w:t xml:space="preserve"> </w:t>
      </w:r>
      <w:r>
        <w:rPr>
          <w:i/>
          <w:color w:val="231F20"/>
          <w:sz w:val="16"/>
        </w:rPr>
        <w:t>J.</w:t>
      </w:r>
      <w:r>
        <w:rPr>
          <w:i/>
          <w:color w:val="231F20"/>
          <w:spacing w:val="2"/>
          <w:sz w:val="16"/>
        </w:rPr>
        <w:t xml:space="preserve"> </w:t>
      </w:r>
      <w:r>
        <w:rPr>
          <w:i/>
          <w:color w:val="231F20"/>
          <w:sz w:val="16"/>
        </w:rPr>
        <w:t>Power</w:t>
      </w:r>
      <w:r>
        <w:rPr>
          <w:i/>
          <w:color w:val="231F20"/>
          <w:spacing w:val="-46"/>
          <w:sz w:val="16"/>
        </w:rPr>
        <w:t xml:space="preserve"> </w:t>
      </w:r>
      <w:r>
        <w:rPr>
          <w:i/>
          <w:color w:val="231F20"/>
          <w:sz w:val="16"/>
        </w:rPr>
        <w:t>Sources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2018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390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286.</w:t>
      </w:r>
    </w:p>
    <w:p w14:paraId="773B3ACD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82"/>
        <w:rPr>
          <w:sz w:val="16"/>
        </w:rPr>
      </w:pPr>
      <w:r>
        <w:rPr>
          <w:color w:val="231F20"/>
          <w:spacing w:val="-1"/>
          <w:w w:val="85"/>
          <w:sz w:val="16"/>
        </w:rPr>
        <w:t>L.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Lu,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X.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Han,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J.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Li,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J.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Hua,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M.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Ouyang,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-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-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226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272.</w:t>
      </w:r>
    </w:p>
    <w:p w14:paraId="773B3AC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13"/>
        <w:ind w:left="623" w:hanging="361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Chung,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Manthiram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1901125.</w:t>
      </w:r>
    </w:p>
    <w:p w14:paraId="773B3ACF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4"/>
        </w:tabs>
        <w:ind w:left="623" w:hanging="624"/>
        <w:jc w:val="right"/>
        <w:rPr>
          <w:sz w:val="16"/>
        </w:rPr>
      </w:pPr>
      <w:r>
        <w:rPr>
          <w:color w:val="231F20"/>
          <w:w w:val="90"/>
          <w:sz w:val="16"/>
        </w:rPr>
        <w:t>J.-S.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Lee,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Tai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N.-S.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Choi,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Lee,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Cho,</w:t>
      </w:r>
    </w:p>
    <w:p w14:paraId="773B3AD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0"/>
          <w:sz w:val="16"/>
        </w:rPr>
        <w:t>Adv.</w:t>
      </w:r>
      <w:r>
        <w:rPr>
          <w:rFonts w:ascii="Trebuchet MS"/>
          <w:i/>
          <w:color w:val="231F20"/>
          <w:spacing w:val="13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Energy</w:t>
      </w:r>
      <w:r>
        <w:rPr>
          <w:rFonts w:ascii="Trebuchet MS"/>
          <w:i/>
          <w:color w:val="231F20"/>
          <w:spacing w:val="14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Mater.</w:t>
      </w:r>
      <w:r>
        <w:rPr>
          <w:rFonts w:ascii="Trebuchet MS"/>
          <w:i/>
          <w:color w:val="231F20"/>
          <w:spacing w:val="13"/>
          <w:w w:val="80"/>
          <w:sz w:val="16"/>
        </w:rPr>
        <w:t xml:space="preserve"> </w:t>
      </w:r>
      <w:r>
        <w:rPr>
          <w:rFonts w:ascii="Trebuchet MS"/>
          <w:b/>
          <w:color w:val="231F20"/>
          <w:w w:val="80"/>
          <w:sz w:val="16"/>
        </w:rPr>
        <w:t>2011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4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1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3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34.</w:t>
      </w:r>
    </w:p>
    <w:p w14:paraId="773B3AD1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8"/>
        </w:tabs>
        <w:spacing w:before="15"/>
        <w:ind w:left="623" w:right="1" w:hanging="624"/>
        <w:jc w:val="right"/>
        <w:rPr>
          <w:sz w:val="16"/>
        </w:rPr>
      </w:pPr>
      <w:r>
        <w:rPr>
          <w:color w:val="231F20"/>
          <w:spacing w:val="-1"/>
          <w:w w:val="90"/>
          <w:sz w:val="16"/>
        </w:rPr>
        <w:t>H.</w:t>
      </w:r>
      <w:r>
        <w:rPr>
          <w:color w:val="231F20"/>
          <w:spacing w:val="-11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T.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Sun,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L.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Mei,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Lee,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Fei,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-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Ding,</w:t>
      </w:r>
    </w:p>
    <w:p w14:paraId="773B3AD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Lau,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Xu,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Hao,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Papandrea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Shakir,</w:t>
      </w:r>
    </w:p>
    <w:p w14:paraId="773B3AD3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Dunn,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Huang,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Duan,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Science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356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599.</w:t>
      </w:r>
    </w:p>
    <w:p w14:paraId="773B3AD4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82"/>
        <w:rPr>
          <w:sz w:val="16"/>
        </w:rPr>
      </w:pPr>
      <w:r>
        <w:rPr>
          <w:color w:val="231F20"/>
          <w:spacing w:val="-1"/>
          <w:sz w:val="16"/>
        </w:rPr>
        <w:t>J.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pacing w:val="-1"/>
          <w:sz w:val="16"/>
        </w:rPr>
        <w:t>Wang,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Jia,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Zhong,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Xiao,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Zang,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Liu,</w:t>
      </w:r>
    </w:p>
    <w:p w14:paraId="773B3AD5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H.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Zheng,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J.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Luo,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J.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Yang,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H.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Fan,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W.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Duan,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Y.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Wu,</w:t>
      </w:r>
      <w:r>
        <w:rPr>
          <w:rFonts w:ascii="Trebuchet MS"/>
          <w:color w:val="231F20"/>
          <w:spacing w:val="16"/>
          <w:sz w:val="16"/>
        </w:rPr>
        <w:t xml:space="preserve"> </w:t>
      </w:r>
      <w:r>
        <w:rPr>
          <w:rFonts w:ascii="Trebuchet MS"/>
          <w:color w:val="231F20"/>
          <w:sz w:val="16"/>
        </w:rPr>
        <w:t>H.</w:t>
      </w:r>
      <w:r>
        <w:rPr>
          <w:rFonts w:ascii="Trebuchet MS"/>
          <w:color w:val="231F20"/>
          <w:spacing w:val="15"/>
          <w:sz w:val="16"/>
        </w:rPr>
        <w:t xml:space="preserve"> </w:t>
      </w:r>
      <w:r>
        <w:rPr>
          <w:rFonts w:ascii="Trebuchet MS"/>
          <w:color w:val="231F20"/>
          <w:sz w:val="16"/>
        </w:rPr>
        <w:t>Lin,</w:t>
      </w:r>
    </w:p>
    <w:p w14:paraId="773B3AD6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Storage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246.</w:t>
      </w:r>
    </w:p>
    <w:p w14:paraId="773B3AD7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2"/>
        </w:tabs>
        <w:ind w:left="623" w:hanging="624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Kovarik</w:t>
      </w:r>
      <w:proofErr w:type="spellEnd"/>
      <w:r>
        <w:rPr>
          <w:color w:val="231F20"/>
          <w:w w:val="95"/>
          <w:sz w:val="16"/>
        </w:rPr>
        <w:t>,</w:t>
      </w:r>
    </w:p>
    <w:p w14:paraId="773B3AD8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Howe,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Burton,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Xiao,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Thevuthasan</w:t>
      </w:r>
      <w:proofErr w:type="spellEnd"/>
      <w:r>
        <w:rPr>
          <w:rFonts w:ascii="Trebuchet MS"/>
          <w:color w:val="231F20"/>
          <w:w w:val="90"/>
          <w:sz w:val="16"/>
        </w:rPr>
        <w:t>,</w:t>
      </w:r>
    </w:p>
    <w:p w14:paraId="773B3AD9" w14:textId="77777777" w:rsidR="00E027DA" w:rsidRDefault="003613A2">
      <w:pPr>
        <w:spacing w:before="14" w:line="259" w:lineRule="auto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Baer,</w:t>
      </w:r>
      <w:r>
        <w:rPr>
          <w:rFonts w:ascii="Trebuchet MS"/>
          <w:color w:val="231F20"/>
          <w:spacing w:val="1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Nano</w:t>
      </w:r>
      <w:r>
        <w:rPr>
          <w:rFonts w:ascii="Trebuchet MS"/>
          <w:i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Lett.</w:t>
      </w:r>
      <w:r>
        <w:rPr>
          <w:rFonts w:ascii="Trebuchet MS"/>
          <w:i/>
          <w:color w:val="231F20"/>
          <w:spacing w:val="15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1624;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1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P.-F.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1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You,</w:t>
      </w:r>
      <w:r>
        <w:rPr>
          <w:rFonts w:ascii="Trebuchet MS"/>
          <w:color w:val="231F20"/>
          <w:spacing w:val="-42"/>
          <w:w w:val="9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Y.-X.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Yin,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Y.-G.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Guo,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1701912.</w:t>
      </w:r>
    </w:p>
    <w:p w14:paraId="773B3ADA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spacing w:before="0" w:line="184" w:lineRule="exact"/>
        <w:ind w:left="623" w:hanging="624"/>
        <w:jc w:val="right"/>
        <w:rPr>
          <w:sz w:val="16"/>
        </w:rPr>
      </w:pPr>
      <w:r>
        <w:rPr>
          <w:color w:val="231F20"/>
          <w:spacing w:val="-2"/>
          <w:sz w:val="16"/>
        </w:rPr>
        <w:t>a) T.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F.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Zhou,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pacing w:val="-2"/>
          <w:sz w:val="16"/>
        </w:rPr>
        <w:t>W.</w:t>
      </w:r>
      <w:r>
        <w:rPr>
          <w:color w:val="231F20"/>
          <w:spacing w:val="-1"/>
          <w:sz w:val="16"/>
        </w:rPr>
        <w:t xml:space="preserve"> K. Pang, C. F. Zhang,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J. P. Yang, Z. X. Chen,</w:t>
      </w:r>
    </w:p>
    <w:p w14:paraId="773B3ADB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Liu,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Guo,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ACS</w:t>
      </w:r>
      <w:r>
        <w:rPr>
          <w:rFonts w:ascii="Trebuchet MS"/>
          <w:i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Nano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2014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8323;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Zhou,</w:t>
      </w:r>
    </w:p>
    <w:p w14:paraId="773B3ADC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spacing w:val="-1"/>
          <w:w w:val="85"/>
          <w:sz w:val="16"/>
        </w:rPr>
        <w:t>Mater.</w:t>
      </w:r>
      <w:r>
        <w:rPr>
          <w:rFonts w:ascii="Trebuchet MS"/>
          <w:i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85"/>
          <w:sz w:val="16"/>
        </w:rPr>
        <w:t>Today</w:t>
      </w:r>
      <w:r>
        <w:rPr>
          <w:rFonts w:ascii="Trebuchet MS"/>
          <w:i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b/>
          <w:color w:val="231F20"/>
          <w:spacing w:val="-1"/>
          <w:w w:val="85"/>
          <w:sz w:val="16"/>
        </w:rPr>
        <w:t>2014</w:t>
      </w:r>
      <w:r>
        <w:rPr>
          <w:rFonts w:ascii="Trebuchet MS"/>
          <w:color w:val="231F20"/>
          <w:spacing w:val="-1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451.</w:t>
      </w:r>
    </w:p>
    <w:p w14:paraId="773B3ADD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hanging="382"/>
        <w:rPr>
          <w:sz w:val="16"/>
        </w:rPr>
      </w:pPr>
      <w:r>
        <w:rPr>
          <w:color w:val="231F20"/>
          <w:w w:val="95"/>
          <w:sz w:val="16"/>
        </w:rPr>
        <w:t>P.-F.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H.-R.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Yao,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X.-Y.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J.-N.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X.-Q.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Y.-X.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Yin,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Y.-G.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Guo,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1700210.</w:t>
      </w:r>
    </w:p>
    <w:p w14:paraId="773B3AD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62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Mo,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</w:p>
    <w:p w14:paraId="773B3ADF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85"/>
          <w:sz w:val="16"/>
        </w:rPr>
        <w:t>X.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L.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Li,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T.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C.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Tang,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B.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B.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Dong,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C.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Y.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spacing w:val="-1"/>
          <w:w w:val="85"/>
          <w:sz w:val="16"/>
        </w:rPr>
        <w:t>Zhi,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104583.</w:t>
      </w:r>
    </w:p>
    <w:p w14:paraId="773B3AE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97"/>
        <w:ind w:left="623" w:hanging="364"/>
        <w:rPr>
          <w:sz w:val="16"/>
        </w:rPr>
      </w:pPr>
      <w:r>
        <w:rPr>
          <w:color w:val="231F20"/>
          <w:w w:val="92"/>
          <w:sz w:val="16"/>
        </w:rPr>
        <w:br w:type="column"/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Shu,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Zhang,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</w:p>
    <w:p w14:paraId="773B3AE1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0"/>
          <w:sz w:val="16"/>
        </w:rPr>
        <w:t>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8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19719.</w:t>
      </w:r>
    </w:p>
    <w:p w14:paraId="773B3AE2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ind w:left="623" w:right="158" w:hanging="624"/>
        <w:jc w:val="right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Xiong,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Yildirim,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V.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Shevchenko,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V.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Prakapenka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Koo,</w:t>
      </w:r>
    </w:p>
    <w:p w14:paraId="773B3AE3" w14:textId="77777777" w:rsidR="00E027DA" w:rsidRDefault="003613A2">
      <w:pPr>
        <w:spacing w:before="14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Slater,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Balasubramanian,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Sankaranarayanan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</w:p>
    <w:p w14:paraId="773B3AE4" w14:textId="77777777" w:rsidR="00E027DA" w:rsidRDefault="003613A2">
      <w:pPr>
        <w:spacing w:before="14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2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Greeley,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Tepavcevic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N.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Dimitrijevic,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P.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Podsiadlo</w:t>
      </w:r>
      <w:proofErr w:type="spellEnd"/>
      <w:r>
        <w:rPr>
          <w:rFonts w:ascii="Trebuchet MS"/>
          <w:color w:val="231F20"/>
          <w:w w:val="95"/>
          <w:sz w:val="16"/>
        </w:rPr>
        <w:t>,</w:t>
      </w:r>
    </w:p>
    <w:p w14:paraId="773B3AE5" w14:textId="77777777" w:rsidR="00E027DA" w:rsidRDefault="003613A2">
      <w:pPr>
        <w:spacing w:before="15"/>
        <w:ind w:left="6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Johnson,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Rajh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Phys.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3181.</w:t>
      </w:r>
    </w:p>
    <w:p w14:paraId="773B3AE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right="158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J. Hao, J. </w:t>
      </w:r>
      <w:proofErr w:type="spellStart"/>
      <w:r>
        <w:rPr>
          <w:color w:val="231F20"/>
          <w:w w:val="90"/>
          <w:sz w:val="16"/>
        </w:rPr>
        <w:t>Mou</w:t>
      </w:r>
      <w:proofErr w:type="spellEnd"/>
      <w:r>
        <w:rPr>
          <w:color w:val="231F20"/>
          <w:w w:val="90"/>
          <w:sz w:val="16"/>
        </w:rPr>
        <w:t xml:space="preserve">, J. Zhang, L. Dong, W. Liu, C. Xu, F. Kang, </w:t>
      </w:r>
      <w:r>
        <w:rPr>
          <w:i/>
          <w:color w:val="231F20"/>
          <w:w w:val="90"/>
          <w:sz w:val="16"/>
        </w:rPr>
        <w:t>Electro-</w:t>
      </w:r>
      <w:r>
        <w:rPr>
          <w:i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chim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Acta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259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170.</w:t>
      </w:r>
    </w:p>
    <w:p w14:paraId="773B3AE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right="158" w:hanging="374"/>
        <w:jc w:val="both"/>
        <w:rPr>
          <w:sz w:val="16"/>
        </w:rPr>
      </w:pPr>
      <w:r>
        <w:rPr>
          <w:color w:val="231F20"/>
          <w:sz w:val="16"/>
        </w:rPr>
        <w:t>Q.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Yang,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P.-F.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J.-Z.</w:t>
      </w:r>
      <w:r>
        <w:rPr>
          <w:color w:val="231F20"/>
          <w:spacing w:val="39"/>
          <w:sz w:val="16"/>
        </w:rPr>
        <w:t xml:space="preserve"> </w:t>
      </w:r>
      <w:r>
        <w:rPr>
          <w:color w:val="231F20"/>
          <w:sz w:val="16"/>
        </w:rPr>
        <w:t>Guo,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Z.-M.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Chen,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W.-L.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Pang,</w:t>
      </w:r>
      <w:r>
        <w:rPr>
          <w:color w:val="231F20"/>
          <w:spacing w:val="-45"/>
          <w:sz w:val="16"/>
        </w:rPr>
        <w:t xml:space="preserve"> </w:t>
      </w:r>
      <w:r>
        <w:rPr>
          <w:color w:val="231F20"/>
          <w:w w:val="95"/>
          <w:sz w:val="16"/>
        </w:rPr>
        <w:t>K.-C.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Y.-G.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X.-L.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J.-P.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ACS</w:t>
      </w:r>
      <w:r>
        <w:rPr>
          <w:i/>
          <w:color w:val="231F20"/>
          <w:spacing w:val="-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-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44"/>
          <w:w w:val="95"/>
          <w:sz w:val="16"/>
        </w:rPr>
        <w:t xml:space="preserve"> </w:t>
      </w:r>
      <w:r>
        <w:rPr>
          <w:i/>
          <w:color w:val="231F20"/>
          <w:sz w:val="16"/>
        </w:rPr>
        <w:t>Interfaces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2018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10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34272.</w:t>
      </w:r>
    </w:p>
    <w:p w14:paraId="773B3AE8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right="158" w:hanging="382"/>
        <w:jc w:val="both"/>
        <w:rPr>
          <w:sz w:val="16"/>
        </w:rPr>
      </w:pPr>
      <w:r>
        <w:rPr>
          <w:color w:val="231F20"/>
          <w:spacing w:val="-2"/>
          <w:sz w:val="16"/>
        </w:rPr>
        <w:t xml:space="preserve">Y.-S. Xu, Q.-H. Zhang, </w:t>
      </w:r>
      <w:r>
        <w:rPr>
          <w:color w:val="231F20"/>
          <w:spacing w:val="-1"/>
          <w:sz w:val="16"/>
        </w:rPr>
        <w:t>D. Wang, J.-C. Gao, X.-S. Tao, Y. Liu,</w:t>
      </w:r>
      <w:r>
        <w:rPr>
          <w:color w:val="231F20"/>
          <w:sz w:val="16"/>
        </w:rPr>
        <w:t xml:space="preserve"> </w:t>
      </w:r>
      <w:r>
        <w:rPr>
          <w:color w:val="231F20"/>
          <w:w w:val="95"/>
          <w:sz w:val="16"/>
        </w:rPr>
        <w:t>Y.-G. Sun, L. Gu, B.-B. Chang, C.-T. Liu, S.-Q. Shi, A.-M. Cao,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Storage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20.</w:t>
      </w:r>
    </w:p>
    <w:p w14:paraId="773B3AE9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spacing w:before="0" w:line="184" w:lineRule="exact"/>
        <w:ind w:left="623" w:right="158" w:hanging="624"/>
        <w:jc w:val="right"/>
        <w:rPr>
          <w:sz w:val="16"/>
        </w:rPr>
      </w:pPr>
      <w:r>
        <w:rPr>
          <w:color w:val="231F20"/>
          <w:sz w:val="16"/>
        </w:rPr>
        <w:t>X.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Yang,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Xu,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Chai,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Chen,</w:t>
      </w:r>
    </w:p>
    <w:p w14:paraId="773B3AEA" w14:textId="77777777" w:rsidR="00E027DA" w:rsidRDefault="003613A2">
      <w:pPr>
        <w:spacing w:before="11"/>
        <w:ind w:right="159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Liu,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Tang,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Ma,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Huang,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Dong,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W.</w:t>
      </w:r>
      <w:r>
        <w:rPr>
          <w:rFonts w:asci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Yin,</w:t>
      </w:r>
    </w:p>
    <w:p w14:paraId="773B3AE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Huang,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Zhi,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14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541.</w:t>
      </w:r>
    </w:p>
    <w:p w14:paraId="773B3AE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72"/>
        <w:rPr>
          <w:sz w:val="16"/>
        </w:rPr>
      </w:pPr>
      <w:r>
        <w:rPr>
          <w:color w:val="231F20"/>
          <w:w w:val="85"/>
          <w:sz w:val="16"/>
        </w:rPr>
        <w:t>H.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Ryu,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Park,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Yoon,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Sun,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</w:p>
    <w:p w14:paraId="773B3AED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18580.</w:t>
      </w:r>
    </w:p>
    <w:p w14:paraId="773B3AE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15"/>
        <w:ind w:left="623" w:hanging="382"/>
        <w:rPr>
          <w:sz w:val="16"/>
        </w:rPr>
      </w:pPr>
      <w:r>
        <w:rPr>
          <w:color w:val="231F20"/>
          <w:w w:val="85"/>
          <w:sz w:val="16"/>
        </w:rPr>
        <w:t>K.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Sui,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Nano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148.</w:t>
      </w:r>
    </w:p>
    <w:p w14:paraId="773B3AEF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82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</w:p>
    <w:p w14:paraId="773B3AF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F.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Xu,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Zeng,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Lett.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1118.</w:t>
      </w:r>
    </w:p>
    <w:p w14:paraId="773B3AF1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right="158" w:hanging="372"/>
        <w:rPr>
          <w:sz w:val="16"/>
        </w:rPr>
      </w:pPr>
      <w:r>
        <w:rPr>
          <w:color w:val="231F20"/>
          <w:w w:val="95"/>
          <w:sz w:val="16"/>
        </w:rPr>
        <w:t>K.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ACS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0"/>
          <w:sz w:val="16"/>
        </w:rPr>
        <w:t>Appl.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Interfaces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14848.</w:t>
      </w:r>
    </w:p>
    <w:p w14:paraId="773B3AF2" w14:textId="77777777" w:rsidR="00E027DA" w:rsidRDefault="003613A2">
      <w:pPr>
        <w:pStyle w:val="ListParagraph"/>
        <w:numPr>
          <w:ilvl w:val="0"/>
          <w:numId w:val="7"/>
        </w:numPr>
        <w:tabs>
          <w:tab w:val="left" w:pos="354"/>
        </w:tabs>
        <w:spacing w:before="0" w:line="184" w:lineRule="exact"/>
        <w:ind w:left="623" w:right="158" w:hanging="624"/>
        <w:jc w:val="right"/>
        <w:rPr>
          <w:sz w:val="16"/>
        </w:rPr>
      </w:pPr>
      <w:r>
        <w:rPr>
          <w:color w:val="231F20"/>
          <w:spacing w:val="-2"/>
          <w:w w:val="90"/>
          <w:sz w:val="16"/>
        </w:rPr>
        <w:t>P.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F.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Wang,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Y.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You,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Y.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X.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2"/>
          <w:w w:val="90"/>
          <w:sz w:val="16"/>
        </w:rPr>
        <w:t>Yin,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Y.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S.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Wang,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L.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J.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Wan,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L.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Gu,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Y.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G.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Guo,</w:t>
      </w:r>
    </w:p>
    <w:p w14:paraId="773B3AF3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proofErr w:type="spellStart"/>
      <w:r>
        <w:rPr>
          <w:rFonts w:ascii="Trebuchet MS"/>
          <w:i/>
          <w:color w:val="231F20"/>
          <w:w w:val="85"/>
          <w:sz w:val="16"/>
        </w:rPr>
        <w:t>Angew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7445.</w:t>
      </w:r>
    </w:p>
    <w:p w14:paraId="773B3AF4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15"/>
        <w:ind w:left="623" w:hanging="372"/>
        <w:jc w:val="both"/>
        <w:rPr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Gong,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Jiao,</w:t>
      </w:r>
    </w:p>
    <w:p w14:paraId="773B3AF5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Eng.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363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270.</w:t>
      </w:r>
    </w:p>
    <w:p w14:paraId="773B3AF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67"/>
        <w:jc w:val="both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Mo,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11"/>
          <w:sz w:val="16"/>
        </w:rPr>
        <w:t xml:space="preserve"> </w:t>
      </w:r>
      <w:proofErr w:type="spellStart"/>
      <w:r>
        <w:rPr>
          <w:color w:val="231F20"/>
          <w:sz w:val="16"/>
        </w:rPr>
        <w:t>Ruan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Lian,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Yang,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Yue,</w:t>
      </w:r>
      <w:r>
        <w:rPr>
          <w:color w:val="231F20"/>
          <w:spacing w:val="12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11"/>
          <w:sz w:val="16"/>
        </w:rPr>
        <w:t xml:space="preserve"> </w:t>
      </w:r>
      <w:r>
        <w:rPr>
          <w:color w:val="231F20"/>
          <w:sz w:val="16"/>
        </w:rPr>
        <w:t>Song,</w:t>
      </w:r>
    </w:p>
    <w:p w14:paraId="773B3AF7" w14:textId="77777777" w:rsidR="00E027DA" w:rsidRDefault="003613A2">
      <w:pPr>
        <w:spacing w:before="14" w:line="259" w:lineRule="auto"/>
        <w:ind w:left="623" w:right="157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 xml:space="preserve">Y. N. Zhou, F. Fang, G. Sun, S. Peng, D. Sun, </w:t>
      </w:r>
      <w:r>
        <w:rPr>
          <w:rFonts w:ascii="Trebuchet MS"/>
          <w:i/>
          <w:color w:val="231F20"/>
          <w:w w:val="95"/>
          <w:sz w:val="16"/>
        </w:rPr>
        <w:t>Adv. Energy Mater.</w:t>
      </w:r>
      <w:r>
        <w:rPr>
          <w:rFonts w:ascii="Trebuchet MS"/>
          <w:i/>
          <w:color w:val="231F20"/>
          <w:spacing w:val="-44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 xml:space="preserve">, </w:t>
      </w:r>
      <w:r>
        <w:rPr>
          <w:rFonts w:ascii="Trebuchet MS"/>
          <w:i/>
          <w:color w:val="231F20"/>
          <w:w w:val="90"/>
          <w:sz w:val="16"/>
        </w:rPr>
        <w:t>9</w:t>
      </w:r>
      <w:r>
        <w:rPr>
          <w:rFonts w:ascii="Trebuchet MS"/>
          <w:color w:val="231F20"/>
          <w:w w:val="90"/>
          <w:sz w:val="16"/>
        </w:rPr>
        <w:t xml:space="preserve">, 1902123; b) P. P. Lopes, V. R. </w:t>
      </w:r>
      <w:proofErr w:type="spellStart"/>
      <w:r>
        <w:rPr>
          <w:rFonts w:ascii="Trebuchet MS"/>
          <w:color w:val="231F20"/>
          <w:w w:val="90"/>
          <w:sz w:val="16"/>
        </w:rPr>
        <w:t>Stamenkovic</w:t>
      </w:r>
      <w:proofErr w:type="spellEnd"/>
      <w:r>
        <w:rPr>
          <w:rFonts w:ascii="Trebuchet MS"/>
          <w:color w:val="231F20"/>
          <w:w w:val="90"/>
          <w:sz w:val="16"/>
        </w:rPr>
        <w:t xml:space="preserve">, </w:t>
      </w:r>
      <w:r>
        <w:rPr>
          <w:rFonts w:ascii="Trebuchet MS"/>
          <w:i/>
          <w:color w:val="231F20"/>
          <w:w w:val="90"/>
          <w:sz w:val="16"/>
        </w:rPr>
        <w:t xml:space="preserve">Science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369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6"/>
          <w:sz w:val="16"/>
        </w:rPr>
        <w:t xml:space="preserve"> </w:t>
      </w:r>
      <w:r>
        <w:rPr>
          <w:rFonts w:ascii="Trebuchet MS"/>
          <w:color w:val="231F20"/>
          <w:sz w:val="16"/>
        </w:rPr>
        <w:t>923.</w:t>
      </w:r>
    </w:p>
    <w:p w14:paraId="773B3AF8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259" w:lineRule="auto"/>
        <w:ind w:left="623" w:right="158" w:hanging="364"/>
        <w:rPr>
          <w:sz w:val="16"/>
        </w:rPr>
      </w:pPr>
      <w:r>
        <w:rPr>
          <w:color w:val="231F20"/>
          <w:w w:val="90"/>
          <w:sz w:val="16"/>
        </w:rPr>
        <w:t>a) A. Jana, S. I. Woo, K. S. N. Vikrant, R. E.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 xml:space="preserve">García, </w:t>
      </w:r>
      <w:r>
        <w:rPr>
          <w:i/>
          <w:color w:val="231F20"/>
          <w:w w:val="90"/>
          <w:sz w:val="16"/>
        </w:rPr>
        <w:t>Energy Environ.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4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3595;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b)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Nai,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</w:p>
    <w:p w14:paraId="773B3AF9" w14:textId="77777777" w:rsidR="00E027DA" w:rsidRDefault="003613A2">
      <w:pPr>
        <w:spacing w:line="184" w:lineRule="exact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Yuan,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Sheng,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Jin,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Jin,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Tian,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Tao,</w:t>
      </w:r>
    </w:p>
    <w:p w14:paraId="773B3AFA" w14:textId="77777777" w:rsidR="00E027DA" w:rsidRDefault="003613A2">
      <w:pPr>
        <w:spacing w:before="13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488.</w:t>
      </w:r>
    </w:p>
    <w:p w14:paraId="773B3AFB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72"/>
        <w:rPr>
          <w:sz w:val="16"/>
        </w:rPr>
      </w:pPr>
      <w:r>
        <w:rPr>
          <w:color w:val="231F20"/>
          <w:w w:val="90"/>
          <w:sz w:val="16"/>
        </w:rPr>
        <w:t>X. Zhang,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 Xue,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 Y.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Shen,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 W.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Nan,</w:t>
      </w:r>
    </w:p>
    <w:p w14:paraId="773B3AFC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1806082.</w:t>
      </w:r>
    </w:p>
    <w:p w14:paraId="773B3AFD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2"/>
        </w:tabs>
        <w:ind w:left="623" w:right="158" w:hanging="624"/>
        <w:jc w:val="right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Ren,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Guan,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4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Dong,</w:t>
      </w:r>
    </w:p>
    <w:p w14:paraId="773B3AFE" w14:textId="77777777" w:rsidR="00E027DA" w:rsidRDefault="003613A2">
      <w:pPr>
        <w:spacing w:before="15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G.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Luo,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9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Funct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1905940;</w:t>
      </w:r>
      <w:proofErr w:type="gramEnd"/>
    </w:p>
    <w:p w14:paraId="773B3AFF" w14:textId="77777777" w:rsidR="00E027DA" w:rsidRDefault="003613A2">
      <w:pPr>
        <w:pStyle w:val="ListParagraph"/>
        <w:numPr>
          <w:ilvl w:val="0"/>
          <w:numId w:val="6"/>
        </w:numPr>
        <w:tabs>
          <w:tab w:val="left" w:pos="219"/>
        </w:tabs>
        <w:ind w:right="158" w:hanging="843"/>
        <w:jc w:val="right"/>
        <w:rPr>
          <w:sz w:val="16"/>
        </w:rPr>
      </w:pPr>
      <w:r>
        <w:rPr>
          <w:color w:val="231F20"/>
          <w:spacing w:val="-2"/>
          <w:sz w:val="16"/>
        </w:rPr>
        <w:t>Y.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Hu,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W.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Chen,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T.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Lei,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Y.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Jiao,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H.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Wang,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2"/>
          <w:sz w:val="16"/>
        </w:rPr>
        <w:t>X.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2"/>
          <w:sz w:val="16"/>
        </w:rPr>
        <w:t>Wang,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G.</w:t>
      </w:r>
      <w:r>
        <w:rPr>
          <w:color w:val="231F20"/>
          <w:spacing w:val="1"/>
          <w:sz w:val="16"/>
        </w:rPr>
        <w:t xml:space="preserve"> </w:t>
      </w:r>
      <w:r>
        <w:rPr>
          <w:color w:val="231F20"/>
          <w:spacing w:val="-1"/>
          <w:sz w:val="16"/>
        </w:rPr>
        <w:t>Rao,</w:t>
      </w:r>
    </w:p>
    <w:p w14:paraId="773B3B00" w14:textId="77777777" w:rsidR="00E027DA" w:rsidRDefault="003613A2">
      <w:pPr>
        <w:spacing w:before="14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3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B.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Xiong,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Nano</w:t>
      </w:r>
      <w:r>
        <w:rPr>
          <w:rFonts w:ascii="Trebuchet MS"/>
          <w:i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  <w:r>
        <w:rPr>
          <w:rFonts w:ascii="Trebuchet MS"/>
          <w:i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68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4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104373;</w:t>
      </w:r>
      <w:proofErr w:type="gramEnd"/>
    </w:p>
    <w:p w14:paraId="773B3B01" w14:textId="77777777" w:rsidR="00E027DA" w:rsidRDefault="003613A2">
      <w:pPr>
        <w:pStyle w:val="ListParagraph"/>
        <w:numPr>
          <w:ilvl w:val="0"/>
          <w:numId w:val="6"/>
        </w:numPr>
        <w:tabs>
          <w:tab w:val="left" w:pos="182"/>
        </w:tabs>
        <w:ind w:left="804" w:right="158" w:hanging="805"/>
        <w:jc w:val="right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Hafez,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Jiao,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Cheng,</w:t>
      </w:r>
    </w:p>
    <w:p w14:paraId="773B3B0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Niu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Zhu,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Small</w:t>
      </w:r>
      <w:r>
        <w:rPr>
          <w:rFonts w:asci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Methods</w:t>
      </w:r>
      <w:r>
        <w:rPr>
          <w:rFonts w:ascii="Trebuchet MS"/>
          <w:i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1800539.</w:t>
      </w:r>
    </w:p>
    <w:p w14:paraId="773B3B03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15"/>
        <w:ind w:left="623" w:hanging="362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Ni,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An,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Mai,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14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44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5"/>
          <w:w w:val="95"/>
          <w:sz w:val="16"/>
        </w:rPr>
        <w:t xml:space="preserve"> </w:t>
      </w:r>
      <w:proofErr w:type="gramStart"/>
      <w:r>
        <w:rPr>
          <w:color w:val="231F20"/>
          <w:w w:val="95"/>
          <w:sz w:val="16"/>
        </w:rPr>
        <w:t>73;</w:t>
      </w:r>
      <w:proofErr w:type="gramEnd"/>
    </w:p>
    <w:p w14:paraId="773B3B04" w14:textId="77777777" w:rsidR="00E027DA" w:rsidRDefault="003613A2">
      <w:pPr>
        <w:spacing w:before="14" w:line="259" w:lineRule="auto"/>
        <w:ind w:left="623" w:right="154" w:hanging="1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Chen,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Dou,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Han,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Adv.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1900019;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c)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 Wei,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Xie,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 Tan,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Luo, K.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Yuan,</w:t>
      </w:r>
    </w:p>
    <w:p w14:paraId="773B3B05" w14:textId="77777777" w:rsidR="00E027DA" w:rsidRDefault="003613A2">
      <w:pPr>
        <w:spacing w:line="184" w:lineRule="exact"/>
        <w:ind w:right="158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sz w:val="16"/>
        </w:rPr>
        <w:t>Q.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z w:val="16"/>
        </w:rPr>
        <w:t>Song,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H.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Li,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z w:val="16"/>
        </w:rPr>
        <w:t>Shen,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E.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M.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Ryan,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L.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z w:val="16"/>
        </w:rPr>
        <w:t>Liu,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B.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z w:val="16"/>
        </w:rPr>
        <w:t>Wei,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Nano</w:t>
      </w:r>
      <w:r>
        <w:rPr>
          <w:rFonts w:ascii="Trebuchet MS"/>
          <w:i/>
          <w:color w:val="231F20"/>
          <w:spacing w:val="-4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Lett.</w:t>
      </w:r>
    </w:p>
    <w:p w14:paraId="773B3B06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2067.</w:t>
      </w:r>
    </w:p>
    <w:p w14:paraId="773B3B0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72"/>
        <w:rPr>
          <w:sz w:val="16"/>
        </w:rPr>
      </w:pPr>
      <w:r>
        <w:rPr>
          <w:color w:val="231F20"/>
          <w:w w:val="85"/>
          <w:sz w:val="16"/>
        </w:rPr>
        <w:t>T.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Hu,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ACS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Appl.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4379.</w:t>
      </w:r>
    </w:p>
    <w:p w14:paraId="773B3B08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ind w:left="623" w:hanging="372"/>
        <w:rPr>
          <w:sz w:val="16"/>
        </w:rPr>
      </w:pPr>
      <w:r>
        <w:rPr>
          <w:color w:val="231F20"/>
          <w:w w:val="95"/>
          <w:sz w:val="16"/>
        </w:rPr>
        <w:t>J.-H.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You,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S.-J.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M.-Z.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X.-M.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J.-T.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</w:p>
    <w:p w14:paraId="773B3B09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Zhou,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Huang,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S.-G.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Sun,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1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299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636.</w:t>
      </w:r>
    </w:p>
    <w:p w14:paraId="773B3B0A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ind w:left="623" w:right="158" w:hanging="624"/>
        <w:jc w:val="right"/>
        <w:rPr>
          <w:sz w:val="16"/>
        </w:rPr>
      </w:pPr>
      <w:r>
        <w:rPr>
          <w:color w:val="231F20"/>
          <w:w w:val="90"/>
          <w:sz w:val="16"/>
        </w:rPr>
        <w:t>G.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Xiong,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Xie,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Fu,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</w:p>
    <w:p w14:paraId="773B3B0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Lin,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Storage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701.</w:t>
      </w:r>
    </w:p>
    <w:p w14:paraId="773B3B0C" w14:textId="77777777" w:rsidR="00E027DA" w:rsidRDefault="003613A2">
      <w:pPr>
        <w:pStyle w:val="ListParagraph"/>
        <w:numPr>
          <w:ilvl w:val="0"/>
          <w:numId w:val="7"/>
        </w:numPr>
        <w:tabs>
          <w:tab w:val="left" w:pos="364"/>
        </w:tabs>
        <w:ind w:left="623" w:right="158" w:hanging="624"/>
        <w:jc w:val="right"/>
        <w:rPr>
          <w:sz w:val="16"/>
        </w:rPr>
      </w:pPr>
      <w:r>
        <w:rPr>
          <w:color w:val="231F20"/>
          <w:sz w:val="16"/>
        </w:rPr>
        <w:t>J.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Ma,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Meng,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Yu,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D.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Yan,</w:t>
      </w:r>
      <w:r>
        <w:rPr>
          <w:color w:val="231F20"/>
          <w:spacing w:val="14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15"/>
          <w:sz w:val="16"/>
        </w:rPr>
        <w:t xml:space="preserve"> </w:t>
      </w:r>
      <w:r>
        <w:rPr>
          <w:color w:val="231F20"/>
          <w:sz w:val="16"/>
        </w:rPr>
        <w:t>Zhang,</w:t>
      </w:r>
    </w:p>
    <w:p w14:paraId="773B3B0D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Jiang,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Nat.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64.</w:t>
      </w:r>
    </w:p>
    <w:p w14:paraId="773B3B0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right="158" w:hanging="382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Gogotsi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1906739.</w:t>
      </w:r>
    </w:p>
    <w:p w14:paraId="773B3B0F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68"/>
        <w:rPr>
          <w:sz w:val="16"/>
        </w:rPr>
      </w:pPr>
      <w:r>
        <w:rPr>
          <w:color w:val="231F20"/>
          <w:spacing w:val="-1"/>
          <w:w w:val="90"/>
          <w:sz w:val="16"/>
        </w:rPr>
        <w:t>Z.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Hong,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Z.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Ahmad,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V.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spacing w:val="-1"/>
          <w:w w:val="90"/>
          <w:sz w:val="16"/>
        </w:rPr>
        <w:t>Viswanathan,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spacing w:val="-1"/>
          <w:w w:val="90"/>
          <w:sz w:val="16"/>
        </w:rPr>
        <w:t>ACS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spacing w:val="-1"/>
          <w:w w:val="90"/>
          <w:sz w:val="16"/>
        </w:rPr>
        <w:t>Energy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spacing w:val="-1"/>
          <w:w w:val="90"/>
          <w:sz w:val="16"/>
        </w:rPr>
        <w:t>Lett.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2466.</w:t>
      </w:r>
    </w:p>
    <w:p w14:paraId="773B3B1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line="259" w:lineRule="auto"/>
        <w:ind w:left="623" w:right="158" w:hanging="374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-3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Lochala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Robinson,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Xiao,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ACS</w:t>
      </w:r>
      <w:r>
        <w:rPr>
          <w:i/>
          <w:color w:val="231F20"/>
          <w:spacing w:val="-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-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Interfaces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2017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9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24407.</w:t>
      </w:r>
    </w:p>
    <w:p w14:paraId="773B3B11" w14:textId="77777777" w:rsidR="00E027DA" w:rsidRDefault="003613A2">
      <w:pPr>
        <w:pStyle w:val="ListParagraph"/>
        <w:numPr>
          <w:ilvl w:val="0"/>
          <w:numId w:val="7"/>
        </w:numPr>
        <w:tabs>
          <w:tab w:val="left" w:pos="624"/>
        </w:tabs>
        <w:spacing w:before="0" w:line="184" w:lineRule="exact"/>
        <w:ind w:left="623" w:hanging="382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Eroglu,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Zavadil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Gallagher,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Electrochem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2015</w:t>
      </w:r>
      <w:r>
        <w:rPr>
          <w:color w:val="231F20"/>
          <w:w w:val="90"/>
          <w:sz w:val="16"/>
        </w:rPr>
        <w:t>,</w:t>
      </w:r>
    </w:p>
    <w:p w14:paraId="773B3B1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162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A982.</w:t>
      </w:r>
    </w:p>
    <w:p w14:paraId="773B3B13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ind w:left="623" w:right="157" w:hanging="624"/>
        <w:jc w:val="right"/>
        <w:rPr>
          <w:sz w:val="16"/>
        </w:rPr>
      </w:pPr>
      <w:r>
        <w:rPr>
          <w:color w:val="231F20"/>
          <w:w w:val="90"/>
          <w:sz w:val="16"/>
        </w:rPr>
        <w:t>B.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Kong,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Jin,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Peng,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Qin,</w:t>
      </w:r>
    </w:p>
    <w:p w14:paraId="773B3B14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Chen,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Yuan,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 Huang,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InfoMat</w:t>
      </w:r>
      <w:proofErr w:type="spellEnd"/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533.</w:t>
      </w:r>
    </w:p>
    <w:p w14:paraId="773B3B15" w14:textId="77777777" w:rsidR="00E027DA" w:rsidRDefault="00E027DA">
      <w:pPr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B16" w14:textId="77777777" w:rsidR="00E027DA" w:rsidRDefault="00E027DA">
      <w:pPr>
        <w:pStyle w:val="BodyText"/>
        <w:spacing w:before="9"/>
        <w:rPr>
          <w:rFonts w:ascii="Trebuchet MS"/>
          <w:sz w:val="26"/>
        </w:rPr>
      </w:pPr>
    </w:p>
    <w:p w14:paraId="773B3B17" w14:textId="77777777" w:rsidR="00E027DA" w:rsidRDefault="00E027DA">
      <w:pPr>
        <w:rPr>
          <w:rFonts w:ascii="Trebuchet MS"/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B1B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6"/>
            <w:col w:w="1605" w:space="2500"/>
            <w:col w:w="1903"/>
          </w:cols>
        </w:sectPr>
      </w:pPr>
    </w:p>
    <w:p w14:paraId="773B3B1C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3E">
          <v:group id="_x0000_s1054" style="width:88.75pt;height:20.45pt;mso-position-horizontal-relative:char;mso-position-vertical-relative:line" coordsize="1775,409">
            <v:shape id="_x0000_s1055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40">
          <v:group id="_x0000_s1051" style="width:403.3pt;height:20.75pt;mso-position-horizontal-relative:char;mso-position-vertical-relative:line" coordsize="8066,415">
            <v:line id="_x0000_s1053" style="position:absolute" from="6857,410" to="0,410" strokecolor="#231f20" strokeweight=".5pt"/>
            <v:shape id="_x0000_s1052" type="#_x0000_t75" style="position:absolute;left:6925;width:1140;height:415">
              <v:imagedata r:id="rId15" o:title=""/>
            </v:shape>
            <w10:anchorlock/>
          </v:group>
        </w:pict>
      </w:r>
    </w:p>
    <w:p w14:paraId="773B3B1D" w14:textId="77777777" w:rsidR="00E027DA" w:rsidRDefault="003613A2">
      <w:pPr>
        <w:tabs>
          <w:tab w:val="left" w:pos="8683"/>
        </w:tabs>
        <w:spacing w:before="23"/>
        <w:ind w:left="280"/>
        <w:rPr>
          <w:rFonts w:ascii="Trebuchet MS"/>
          <w:b/>
          <w:sz w:val="16"/>
        </w:rPr>
      </w:pPr>
      <w:hyperlink r:id="rId44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45">
        <w:r>
          <w:rPr>
            <w:rFonts w:ascii="Trebuchet MS"/>
            <w:b/>
            <w:color w:val="231F20"/>
            <w:spacing w:val="-2"/>
            <w:w w:val="90"/>
            <w:sz w:val="16"/>
          </w:rPr>
          <w:t>www.advmattechnol.de</w:t>
        </w:r>
      </w:hyperlink>
    </w:p>
    <w:p w14:paraId="773B3B1E" w14:textId="77777777" w:rsidR="00E027DA" w:rsidRDefault="00E027DA">
      <w:pPr>
        <w:pStyle w:val="BodyText"/>
        <w:spacing w:before="5"/>
        <w:rPr>
          <w:rFonts w:ascii="Trebuchet MS"/>
          <w:b/>
          <w:sz w:val="21"/>
        </w:rPr>
      </w:pPr>
    </w:p>
    <w:p w14:paraId="773B3B1F" w14:textId="77777777" w:rsidR="00E027DA" w:rsidRDefault="00E027DA">
      <w:pPr>
        <w:rPr>
          <w:rFonts w:ascii="Trebuchet MS"/>
          <w:sz w:val="21"/>
        </w:rPr>
        <w:sectPr w:rsidR="00E027DA">
          <w:headerReference w:type="default" r:id="rId46"/>
          <w:pgSz w:w="11910" w:h="15650"/>
          <w:pgMar w:top="360" w:right="860" w:bottom="280" w:left="740" w:header="0" w:footer="0" w:gutter="0"/>
          <w:cols w:space="720"/>
        </w:sectPr>
      </w:pPr>
    </w:p>
    <w:p w14:paraId="773B3B2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97"/>
        <w:ind w:left="680" w:hanging="373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He,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A.</w:t>
      </w:r>
      <w:r>
        <w:rPr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Manthiram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Storage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55.</w:t>
      </w:r>
    </w:p>
    <w:p w14:paraId="773B3B21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15" w:line="259" w:lineRule="auto"/>
        <w:ind w:left="680" w:hanging="382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Today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2016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1–2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11.</w:t>
      </w:r>
    </w:p>
    <w:p w14:paraId="773B3B22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383"/>
        <w:rPr>
          <w:sz w:val="16"/>
        </w:rPr>
      </w:pPr>
      <w:r>
        <w:rPr>
          <w:color w:val="231F20"/>
          <w:w w:val="95"/>
          <w:sz w:val="16"/>
        </w:rPr>
        <w:t>C.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Niu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Lv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Fan,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Pan,</w:t>
      </w:r>
    </w:p>
    <w:p w14:paraId="773B3B23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B.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F.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Kang,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Q.-H.</w:t>
      </w:r>
      <w:r>
        <w:rPr>
          <w:rFonts w:ascii="Trebuchet MS"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306.</w:t>
      </w:r>
    </w:p>
    <w:p w14:paraId="773B3B24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line="259" w:lineRule="auto"/>
        <w:ind w:left="680" w:hanging="382"/>
        <w:rPr>
          <w:sz w:val="16"/>
        </w:rPr>
      </w:pPr>
      <w:r>
        <w:rPr>
          <w:color w:val="231F20"/>
          <w:sz w:val="16"/>
        </w:rPr>
        <w:t>N.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Chen,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Qin,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E.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Shi,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He,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N.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Nano</w:t>
      </w:r>
      <w:r>
        <w:rPr>
          <w:i/>
          <w:color w:val="231F20"/>
          <w:spacing w:val="-4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60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332.</w:t>
      </w:r>
    </w:p>
    <w:p w14:paraId="773B3B25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364"/>
        <w:rPr>
          <w:sz w:val="16"/>
        </w:rPr>
      </w:pPr>
      <w:r>
        <w:rPr>
          <w:color w:val="231F20"/>
          <w:sz w:val="16"/>
        </w:rPr>
        <w:t>L.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Ma,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Hu,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Zhu,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Chen,</w:t>
      </w:r>
    </w:p>
    <w:p w14:paraId="773B3B26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T.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Tie,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Jin,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4868.</w:t>
      </w:r>
    </w:p>
    <w:p w14:paraId="773B3B2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15" w:line="259" w:lineRule="auto"/>
        <w:ind w:left="680" w:hanging="382"/>
        <w:rPr>
          <w:sz w:val="16"/>
        </w:rPr>
      </w:pPr>
      <w:r>
        <w:rPr>
          <w:color w:val="231F20"/>
          <w:w w:val="90"/>
          <w:sz w:val="16"/>
        </w:rPr>
        <w:t>Z.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Chuang,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Xie,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Kong,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Wu,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Ji,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Am.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Soc.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141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3977.</w:t>
      </w:r>
    </w:p>
    <w:p w14:paraId="773B3B28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259" w:lineRule="auto"/>
        <w:ind w:left="680"/>
        <w:rPr>
          <w:sz w:val="16"/>
        </w:rPr>
      </w:pPr>
      <w:r>
        <w:rPr>
          <w:color w:val="231F20"/>
          <w:w w:val="90"/>
          <w:sz w:val="16"/>
        </w:rPr>
        <w:t>L.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Muhammad,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Xie,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Song,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Niu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1903955.</w:t>
      </w:r>
    </w:p>
    <w:p w14:paraId="773B3B29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374"/>
        <w:rPr>
          <w:sz w:val="16"/>
        </w:rPr>
      </w:pPr>
      <w:r>
        <w:rPr>
          <w:color w:val="231F20"/>
          <w:w w:val="85"/>
          <w:sz w:val="16"/>
        </w:rPr>
        <w:t>C.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Yang,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Nano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Lett.</w:t>
      </w:r>
      <w:r>
        <w:rPr>
          <w:i/>
          <w:color w:val="231F20"/>
          <w:spacing w:val="1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5522.</w:t>
      </w:r>
    </w:p>
    <w:p w14:paraId="773B3B2A" w14:textId="77777777" w:rsidR="00E027DA" w:rsidRDefault="003613A2">
      <w:pPr>
        <w:pStyle w:val="ListParagraph"/>
        <w:numPr>
          <w:ilvl w:val="0"/>
          <w:numId w:val="7"/>
        </w:numPr>
        <w:tabs>
          <w:tab w:val="left" w:pos="363"/>
        </w:tabs>
        <w:spacing w:before="12"/>
        <w:ind w:left="680" w:right="2" w:hanging="681"/>
        <w:jc w:val="right"/>
        <w:rPr>
          <w:sz w:val="16"/>
        </w:rPr>
      </w:pPr>
      <w:r>
        <w:rPr>
          <w:color w:val="231F20"/>
          <w:spacing w:val="-4"/>
          <w:w w:val="90"/>
          <w:sz w:val="16"/>
        </w:rPr>
        <w:t>X.</w:t>
      </w:r>
      <w:r>
        <w:rPr>
          <w:color w:val="231F20"/>
          <w:spacing w:val="-9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Xu,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K.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S.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Hui,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K.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N.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Hui,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H.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4"/>
          <w:w w:val="90"/>
          <w:sz w:val="16"/>
        </w:rPr>
        <w:t>Wang,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J.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Liu,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i/>
          <w:color w:val="231F20"/>
          <w:spacing w:val="-3"/>
          <w:w w:val="90"/>
          <w:sz w:val="16"/>
        </w:rPr>
        <w:t>Mater.</w:t>
      </w:r>
      <w:r>
        <w:rPr>
          <w:i/>
          <w:color w:val="231F20"/>
          <w:spacing w:val="-8"/>
          <w:w w:val="90"/>
          <w:sz w:val="16"/>
        </w:rPr>
        <w:t xml:space="preserve"> </w:t>
      </w:r>
      <w:proofErr w:type="spellStart"/>
      <w:r>
        <w:rPr>
          <w:i/>
          <w:color w:val="231F20"/>
          <w:spacing w:val="-3"/>
          <w:w w:val="90"/>
          <w:sz w:val="16"/>
        </w:rPr>
        <w:t>Horiz</w:t>
      </w:r>
      <w:proofErr w:type="spellEnd"/>
      <w:r>
        <w:rPr>
          <w:i/>
          <w:color w:val="231F20"/>
          <w:spacing w:val="-3"/>
          <w:w w:val="90"/>
          <w:sz w:val="16"/>
        </w:rPr>
        <w:t>.</w:t>
      </w:r>
      <w:r>
        <w:rPr>
          <w:i/>
          <w:color w:val="231F20"/>
          <w:spacing w:val="-9"/>
          <w:w w:val="90"/>
          <w:sz w:val="16"/>
        </w:rPr>
        <w:t xml:space="preserve"> </w:t>
      </w:r>
      <w:r>
        <w:rPr>
          <w:b/>
          <w:color w:val="231F20"/>
          <w:spacing w:val="-3"/>
          <w:w w:val="90"/>
          <w:sz w:val="16"/>
        </w:rPr>
        <w:t>2020</w:t>
      </w:r>
      <w:r>
        <w:rPr>
          <w:color w:val="231F20"/>
          <w:spacing w:val="-3"/>
          <w:w w:val="90"/>
          <w:sz w:val="16"/>
        </w:rPr>
        <w:t>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i/>
          <w:color w:val="231F20"/>
          <w:spacing w:val="-3"/>
          <w:w w:val="90"/>
          <w:sz w:val="16"/>
        </w:rPr>
        <w:t>7</w:t>
      </w:r>
      <w:r>
        <w:rPr>
          <w:color w:val="231F20"/>
          <w:spacing w:val="-3"/>
          <w:w w:val="90"/>
          <w:sz w:val="16"/>
        </w:rPr>
        <w:t>,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1246.</w:t>
      </w:r>
    </w:p>
    <w:p w14:paraId="773B3B2B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spacing w:before="15"/>
        <w:ind w:left="680" w:hanging="681"/>
        <w:jc w:val="right"/>
        <w:rPr>
          <w:sz w:val="16"/>
        </w:rPr>
      </w:pPr>
      <w:r>
        <w:rPr>
          <w:color w:val="231F20"/>
          <w:sz w:val="16"/>
        </w:rPr>
        <w:t>S.</w:t>
      </w:r>
      <w:r>
        <w:rPr>
          <w:color w:val="231F20"/>
          <w:spacing w:val="31"/>
          <w:sz w:val="16"/>
        </w:rPr>
        <w:t xml:space="preserve"> </w:t>
      </w:r>
      <w:r>
        <w:rPr>
          <w:color w:val="231F20"/>
          <w:sz w:val="16"/>
        </w:rPr>
        <w:t>Deng,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Xiao,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31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32"/>
          <w:sz w:val="16"/>
        </w:rPr>
        <w:t xml:space="preserve"> </w:t>
      </w:r>
      <w:proofErr w:type="spellStart"/>
      <w:r>
        <w:rPr>
          <w:color w:val="231F20"/>
          <w:sz w:val="16"/>
        </w:rPr>
        <w:t>Kaliyappan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32"/>
          <w:sz w:val="16"/>
        </w:rPr>
        <w:t xml:space="preserve"> </w:t>
      </w:r>
      <w:r>
        <w:rPr>
          <w:color w:val="231F20"/>
          <w:sz w:val="16"/>
        </w:rPr>
        <w:t>Zhao,</w:t>
      </w:r>
    </w:p>
    <w:p w14:paraId="773B3B2C" w14:textId="77777777" w:rsidR="00E027DA" w:rsidRDefault="003613A2">
      <w:pPr>
        <w:spacing w:before="14"/>
        <w:ind w:left="67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Lushington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T.-K.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Sham,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Sun,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Nano</w:t>
      </w:r>
      <w:r>
        <w:rPr>
          <w:rFonts w:ascii="Trebuchet MS"/>
          <w:i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</w:p>
    <w:p w14:paraId="773B3B2D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38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19.</w:t>
      </w:r>
    </w:p>
    <w:p w14:paraId="773B3B2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73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Deng,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Ren,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Luo,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Banis</w:t>
      </w:r>
      <w:proofErr w:type="spellEnd"/>
      <w:r>
        <w:rPr>
          <w:color w:val="231F20"/>
          <w:w w:val="90"/>
          <w:sz w:val="16"/>
        </w:rPr>
        <w:t>,</w:t>
      </w:r>
    </w:p>
    <w:p w14:paraId="773B3B2F" w14:textId="77777777" w:rsidR="00E027DA" w:rsidRDefault="003613A2">
      <w:pPr>
        <w:spacing w:before="15"/>
        <w:ind w:left="680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M.</w:t>
      </w:r>
      <w:r>
        <w:rPr>
          <w:rFonts w:ascii="Trebuchet MS"/>
          <w:color w:val="231F20"/>
          <w:spacing w:val="10"/>
          <w:sz w:val="16"/>
        </w:rPr>
        <w:t xml:space="preserve"> </w:t>
      </w:r>
      <w:r>
        <w:rPr>
          <w:rFonts w:ascii="Trebuchet MS"/>
          <w:color w:val="231F20"/>
          <w:sz w:val="16"/>
        </w:rPr>
        <w:t>Li,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Y.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Zhao,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X.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Li,</w:t>
      </w:r>
      <w:r>
        <w:rPr>
          <w:rFonts w:ascii="Trebuchet MS"/>
          <w:color w:val="231F20"/>
          <w:spacing w:val="10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Wang,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Y.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Sun,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Q.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Sun,</w:t>
      </w:r>
      <w:r>
        <w:rPr>
          <w:rFonts w:ascii="Trebuchet MS"/>
          <w:color w:val="231F20"/>
          <w:spacing w:val="10"/>
          <w:sz w:val="16"/>
        </w:rPr>
        <w:t xml:space="preserve"> </w:t>
      </w:r>
      <w:r>
        <w:rPr>
          <w:rFonts w:ascii="Trebuchet MS"/>
          <w:color w:val="231F20"/>
          <w:sz w:val="16"/>
        </w:rPr>
        <w:t>R.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Li,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Y.</w:t>
      </w:r>
      <w:r>
        <w:rPr>
          <w:rFonts w:ascii="Trebuchet MS"/>
          <w:color w:val="231F20"/>
          <w:spacing w:val="11"/>
          <w:sz w:val="16"/>
        </w:rPr>
        <w:t xml:space="preserve"> </w:t>
      </w:r>
      <w:r>
        <w:rPr>
          <w:rFonts w:ascii="Trebuchet MS"/>
          <w:color w:val="231F20"/>
          <w:sz w:val="16"/>
        </w:rPr>
        <w:t>Hu,</w:t>
      </w:r>
    </w:p>
    <w:p w14:paraId="773B3B30" w14:textId="77777777" w:rsidR="00E027DA" w:rsidRDefault="003613A2">
      <w:pPr>
        <w:spacing w:before="14"/>
        <w:ind w:left="680"/>
        <w:rPr>
          <w:rFonts w:ascii="Trebuchet MS"/>
          <w:i/>
          <w:sz w:val="16"/>
        </w:rPr>
      </w:pP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Huang,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Lu,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Luo,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Sun,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  <w:r>
        <w:rPr>
          <w:rFonts w:ascii="Trebuchet MS"/>
          <w:i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Storage</w:t>
      </w:r>
      <w:r>
        <w:rPr>
          <w:rFonts w:ascii="Trebuchet MS"/>
          <w:i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</w:p>
    <w:p w14:paraId="773B3B31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2020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27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7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117.</w:t>
      </w:r>
    </w:p>
    <w:p w14:paraId="773B3B32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83"/>
        <w:rPr>
          <w:sz w:val="16"/>
        </w:rPr>
      </w:pPr>
      <w:r>
        <w:rPr>
          <w:color w:val="231F20"/>
          <w:w w:val="85"/>
          <w:sz w:val="16"/>
        </w:rPr>
        <w:t>C.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Peabody,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Arnold,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196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8147.</w:t>
      </w:r>
    </w:p>
    <w:p w14:paraId="773B3B33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83"/>
        <w:rPr>
          <w:sz w:val="16"/>
        </w:rPr>
      </w:pPr>
      <w:r>
        <w:rPr>
          <w:color w:val="231F20"/>
          <w:sz w:val="16"/>
        </w:rPr>
        <w:t>Z.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Hao,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Xu,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18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z w:val="16"/>
        </w:rPr>
        <w:t>Wang,</w:t>
      </w:r>
    </w:p>
    <w:p w14:paraId="773B3B34" w14:textId="77777777" w:rsidR="00E027DA" w:rsidRDefault="003613A2">
      <w:pPr>
        <w:spacing w:before="15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Nanoscale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15923.</w:t>
      </w:r>
    </w:p>
    <w:p w14:paraId="773B3B35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line="259" w:lineRule="auto"/>
        <w:ind w:left="680" w:hanging="400"/>
        <w:rPr>
          <w:sz w:val="16"/>
        </w:rPr>
      </w:pPr>
      <w:r>
        <w:rPr>
          <w:color w:val="231F20"/>
          <w:w w:val="95"/>
          <w:sz w:val="16"/>
        </w:rPr>
        <w:t>C.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Xiao,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Nano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76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105113.</w:t>
      </w:r>
    </w:p>
    <w:p w14:paraId="773B3B3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259" w:lineRule="auto"/>
        <w:ind w:left="680" w:hanging="382"/>
        <w:rPr>
          <w:sz w:val="16"/>
        </w:rPr>
      </w:pPr>
      <w:r>
        <w:rPr>
          <w:color w:val="231F20"/>
          <w:w w:val="95"/>
          <w:sz w:val="16"/>
        </w:rPr>
        <w:t>Q.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Lu,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Chang,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Dong,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42"/>
          <w:w w:val="95"/>
          <w:sz w:val="16"/>
        </w:rPr>
        <w:t xml:space="preserve"> </w:t>
      </w:r>
      <w:r>
        <w:rPr>
          <w:color w:val="231F20"/>
          <w:w w:val="90"/>
          <w:sz w:val="16"/>
        </w:rPr>
        <w:t xml:space="preserve">Y. Hong, L. Zhang, </w:t>
      </w:r>
      <w:r>
        <w:rPr>
          <w:i/>
          <w:color w:val="231F20"/>
          <w:w w:val="90"/>
          <w:sz w:val="16"/>
        </w:rPr>
        <w:t xml:space="preserve">Small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16</w:t>
      </w:r>
      <w:r>
        <w:rPr>
          <w:color w:val="231F20"/>
          <w:w w:val="90"/>
          <w:sz w:val="16"/>
        </w:rPr>
        <w:t>, 2002046.</w:t>
      </w:r>
    </w:p>
    <w:p w14:paraId="773B3B3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401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Aspern,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V.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Röschenthaler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Winter,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I.</w:t>
      </w:r>
      <w:r>
        <w:rPr>
          <w:color w:val="231F20"/>
          <w:spacing w:val="5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Cekic-Laskovic</w:t>
      </w:r>
      <w:proofErr w:type="spellEnd"/>
      <w:r>
        <w:rPr>
          <w:color w:val="231F20"/>
          <w:w w:val="95"/>
          <w:sz w:val="16"/>
        </w:rPr>
        <w:t>,</w:t>
      </w:r>
    </w:p>
    <w:p w14:paraId="773B3B38" w14:textId="77777777" w:rsidR="00E027DA" w:rsidRDefault="003613A2">
      <w:pPr>
        <w:spacing w:before="13"/>
        <w:ind w:left="680"/>
        <w:rPr>
          <w:rFonts w:ascii="Trebuchet MS"/>
          <w:sz w:val="16"/>
        </w:rPr>
      </w:pPr>
      <w:proofErr w:type="spellStart"/>
      <w:r>
        <w:rPr>
          <w:rFonts w:ascii="Trebuchet MS"/>
          <w:i/>
          <w:color w:val="231F20"/>
          <w:w w:val="90"/>
          <w:sz w:val="16"/>
        </w:rPr>
        <w:t>Angew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Chem.,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Int.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Ed.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58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15978;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9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Lv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Han,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Sun,</w:t>
      </w:r>
    </w:p>
    <w:p w14:paraId="773B3B39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Hou,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M.-C.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Lin,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233.</w:t>
      </w:r>
    </w:p>
    <w:p w14:paraId="773B3B3A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96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Lux,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Lucas,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Pollak,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Passerini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Winter,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Kostecki</w:t>
      </w:r>
      <w:proofErr w:type="spellEnd"/>
      <w:r>
        <w:rPr>
          <w:color w:val="231F20"/>
          <w:w w:val="90"/>
          <w:sz w:val="16"/>
        </w:rPr>
        <w:t>,</w:t>
      </w:r>
    </w:p>
    <w:p w14:paraId="773B3B3B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proofErr w:type="spellStart"/>
      <w:r>
        <w:rPr>
          <w:rFonts w:ascii="Trebuchet MS"/>
          <w:i/>
          <w:color w:val="231F20"/>
          <w:w w:val="85"/>
          <w:sz w:val="16"/>
        </w:rPr>
        <w:t>Electrochem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47.</w:t>
      </w:r>
    </w:p>
    <w:p w14:paraId="773B3B3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15"/>
        <w:ind w:left="680" w:hanging="393"/>
        <w:rPr>
          <w:sz w:val="16"/>
        </w:rPr>
      </w:pPr>
      <w:r>
        <w:rPr>
          <w:color w:val="231F20"/>
          <w:w w:val="85"/>
          <w:sz w:val="16"/>
        </w:rPr>
        <w:t>A.</w:t>
      </w:r>
      <w:r>
        <w:rPr>
          <w:color w:val="231F20"/>
          <w:spacing w:val="8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Laheäär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A.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Jänes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E.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Lust,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Electrochim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Acta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82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309.</w:t>
      </w:r>
    </w:p>
    <w:p w14:paraId="773B3B3D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401"/>
        <w:rPr>
          <w:sz w:val="16"/>
        </w:rPr>
      </w:pPr>
      <w:r>
        <w:rPr>
          <w:color w:val="231F20"/>
          <w:spacing w:val="-1"/>
          <w:sz w:val="16"/>
        </w:rPr>
        <w:t>H.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Xu,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T.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Bai,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H.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Chen,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Guo,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Xi,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Huang,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Cai,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Chu,</w:t>
      </w:r>
    </w:p>
    <w:p w14:paraId="773B3B3E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Ling,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Gao,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Xu,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Gao,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Storage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38.</w:t>
      </w:r>
    </w:p>
    <w:p w14:paraId="773B3B3F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87"/>
        <w:rPr>
          <w:sz w:val="16"/>
        </w:rPr>
      </w:pPr>
      <w:r>
        <w:rPr>
          <w:color w:val="231F20"/>
          <w:spacing w:val="-4"/>
          <w:w w:val="90"/>
          <w:sz w:val="16"/>
        </w:rPr>
        <w:t>D.</w:t>
      </w:r>
      <w:r>
        <w:rPr>
          <w:color w:val="231F20"/>
          <w:spacing w:val="-8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Pradhan,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D.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Mantha,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R.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G.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Reddy,</w:t>
      </w:r>
      <w:r>
        <w:rPr>
          <w:color w:val="231F20"/>
          <w:spacing w:val="-7"/>
          <w:w w:val="90"/>
          <w:sz w:val="16"/>
        </w:rPr>
        <w:t xml:space="preserve"> </w:t>
      </w:r>
      <w:proofErr w:type="spellStart"/>
      <w:r>
        <w:rPr>
          <w:i/>
          <w:color w:val="231F20"/>
          <w:spacing w:val="-3"/>
          <w:w w:val="90"/>
          <w:sz w:val="16"/>
        </w:rPr>
        <w:t>Electrochim</w:t>
      </w:r>
      <w:proofErr w:type="spellEnd"/>
      <w:r>
        <w:rPr>
          <w:i/>
          <w:color w:val="231F20"/>
          <w:spacing w:val="-3"/>
          <w:w w:val="90"/>
          <w:sz w:val="16"/>
        </w:rPr>
        <w:t>.</w:t>
      </w:r>
      <w:r>
        <w:rPr>
          <w:i/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spacing w:val="-3"/>
          <w:w w:val="90"/>
          <w:sz w:val="16"/>
        </w:rPr>
        <w:t>Acta</w:t>
      </w:r>
      <w:r>
        <w:rPr>
          <w:i/>
          <w:color w:val="231F20"/>
          <w:spacing w:val="-7"/>
          <w:w w:val="90"/>
          <w:sz w:val="16"/>
        </w:rPr>
        <w:t xml:space="preserve"> </w:t>
      </w:r>
      <w:r>
        <w:rPr>
          <w:b/>
          <w:color w:val="231F20"/>
          <w:spacing w:val="-3"/>
          <w:w w:val="90"/>
          <w:sz w:val="16"/>
        </w:rPr>
        <w:t>2009</w:t>
      </w:r>
      <w:r>
        <w:rPr>
          <w:color w:val="231F20"/>
          <w:spacing w:val="-3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spacing w:val="-3"/>
          <w:w w:val="90"/>
          <w:sz w:val="16"/>
        </w:rPr>
        <w:t>54</w:t>
      </w:r>
      <w:r>
        <w:rPr>
          <w:color w:val="231F20"/>
          <w:spacing w:val="-3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spacing w:val="-3"/>
          <w:w w:val="90"/>
          <w:sz w:val="16"/>
        </w:rPr>
        <w:t>6661.</w:t>
      </w:r>
    </w:p>
    <w:p w14:paraId="773B3B4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15"/>
        <w:ind w:left="680" w:hanging="391"/>
        <w:rPr>
          <w:sz w:val="16"/>
        </w:rPr>
      </w:pPr>
      <w:r>
        <w:rPr>
          <w:color w:val="231F20"/>
          <w:w w:val="90"/>
          <w:sz w:val="16"/>
        </w:rPr>
        <w:t>N. W. Li, Y. X.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 J. Y. Li, C.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 Zhang, Y. G. Guo,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 xml:space="preserve">Adv. Sci.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</w:p>
    <w:p w14:paraId="773B3B41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1600400.</w:t>
      </w:r>
    </w:p>
    <w:p w14:paraId="773B3B42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1"/>
        </w:tabs>
        <w:ind w:left="680" w:right="3" w:hanging="681"/>
        <w:jc w:val="right"/>
        <w:rPr>
          <w:sz w:val="16"/>
        </w:rPr>
      </w:pPr>
      <w:r>
        <w:rPr>
          <w:color w:val="231F20"/>
          <w:spacing w:val="-1"/>
          <w:w w:val="85"/>
          <w:sz w:val="16"/>
        </w:rPr>
        <w:t>H.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J.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Xie,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B.</w:t>
      </w:r>
      <w:r>
        <w:rPr>
          <w:color w:val="231F20"/>
          <w:spacing w:val="-5"/>
          <w:w w:val="85"/>
          <w:sz w:val="16"/>
        </w:rPr>
        <w:t xml:space="preserve"> </w:t>
      </w:r>
      <w:proofErr w:type="spellStart"/>
      <w:r>
        <w:rPr>
          <w:color w:val="231F20"/>
          <w:spacing w:val="-1"/>
          <w:w w:val="85"/>
          <w:sz w:val="16"/>
        </w:rPr>
        <w:t>Gélinas</w:t>
      </w:r>
      <w:proofErr w:type="spellEnd"/>
      <w:r>
        <w:rPr>
          <w:color w:val="231F20"/>
          <w:spacing w:val="-1"/>
          <w:w w:val="85"/>
          <w:sz w:val="16"/>
        </w:rPr>
        <w:t>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D.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Rochefort,</w:t>
      </w:r>
      <w:r>
        <w:rPr>
          <w:color w:val="231F20"/>
          <w:spacing w:val="-4"/>
          <w:w w:val="85"/>
          <w:sz w:val="16"/>
        </w:rPr>
        <w:t xml:space="preserve"> </w:t>
      </w:r>
      <w:proofErr w:type="spellStart"/>
      <w:r>
        <w:rPr>
          <w:i/>
          <w:color w:val="231F20"/>
          <w:spacing w:val="-1"/>
          <w:w w:val="85"/>
          <w:sz w:val="16"/>
        </w:rPr>
        <w:t>Electrochem</w:t>
      </w:r>
      <w:proofErr w:type="spellEnd"/>
      <w:r>
        <w:rPr>
          <w:i/>
          <w:color w:val="231F20"/>
          <w:spacing w:val="-1"/>
          <w:w w:val="85"/>
          <w:sz w:val="16"/>
        </w:rPr>
        <w:t>.</w:t>
      </w:r>
      <w:r>
        <w:rPr>
          <w:i/>
          <w:color w:val="231F20"/>
          <w:spacing w:val="-5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Commun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-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66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42.</w:t>
      </w:r>
    </w:p>
    <w:p w14:paraId="773B3B43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9"/>
        </w:tabs>
        <w:ind w:left="680" w:hanging="681"/>
        <w:jc w:val="right"/>
        <w:rPr>
          <w:sz w:val="16"/>
        </w:rPr>
      </w:pPr>
      <w:r>
        <w:rPr>
          <w:color w:val="231F20"/>
          <w:spacing w:val="-3"/>
          <w:w w:val="95"/>
          <w:sz w:val="16"/>
        </w:rPr>
        <w:t>K.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Stokes,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T.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Kennedy,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G.-T.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Kim,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H.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3"/>
          <w:w w:val="95"/>
          <w:sz w:val="16"/>
        </w:rPr>
        <w:t>Geaney,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spacing w:val="-2"/>
          <w:w w:val="95"/>
          <w:sz w:val="16"/>
        </w:rPr>
        <w:t>D.</w:t>
      </w:r>
      <w:r>
        <w:rPr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color w:val="231F20"/>
          <w:spacing w:val="-2"/>
          <w:w w:val="95"/>
          <w:sz w:val="16"/>
        </w:rPr>
        <w:t>Storan</w:t>
      </w:r>
      <w:proofErr w:type="spellEnd"/>
      <w:r>
        <w:rPr>
          <w:color w:val="231F20"/>
          <w:spacing w:val="-2"/>
          <w:w w:val="95"/>
          <w:sz w:val="16"/>
        </w:rPr>
        <w:t>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spacing w:val="-2"/>
          <w:w w:val="95"/>
          <w:sz w:val="16"/>
        </w:rPr>
        <w:t>F.</w:t>
      </w:r>
      <w:r>
        <w:rPr>
          <w:color w:val="231F20"/>
          <w:spacing w:val="1"/>
          <w:w w:val="95"/>
          <w:sz w:val="16"/>
        </w:rPr>
        <w:t xml:space="preserve"> </w:t>
      </w:r>
      <w:proofErr w:type="spellStart"/>
      <w:r>
        <w:rPr>
          <w:color w:val="231F20"/>
          <w:spacing w:val="-2"/>
          <w:w w:val="95"/>
          <w:sz w:val="16"/>
        </w:rPr>
        <w:t>Laffir</w:t>
      </w:r>
      <w:proofErr w:type="spellEnd"/>
      <w:r>
        <w:rPr>
          <w:color w:val="231F20"/>
          <w:spacing w:val="-2"/>
          <w:w w:val="95"/>
          <w:sz w:val="16"/>
        </w:rPr>
        <w:t>,</w:t>
      </w:r>
    </w:p>
    <w:p w14:paraId="773B3B44" w14:textId="77777777" w:rsidR="00E027DA" w:rsidRDefault="003613A2">
      <w:pPr>
        <w:spacing w:before="14"/>
        <w:ind w:left="67" w:right="16"/>
        <w:jc w:val="right"/>
        <w:rPr>
          <w:rFonts w:ascii="Trebuchet MS"/>
          <w:sz w:val="16"/>
        </w:rPr>
      </w:pPr>
      <w:r>
        <w:rPr>
          <w:rFonts w:ascii="Trebuchet MS"/>
          <w:color w:val="231F20"/>
          <w:spacing w:val="-3"/>
          <w:w w:val="90"/>
          <w:sz w:val="16"/>
        </w:rPr>
        <w:t>G.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B.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3"/>
          <w:w w:val="90"/>
          <w:sz w:val="16"/>
        </w:rPr>
        <w:t>Appetecchi</w:t>
      </w:r>
      <w:proofErr w:type="spellEnd"/>
      <w:r>
        <w:rPr>
          <w:rFonts w:ascii="Trebuchet MS"/>
          <w:color w:val="231F20"/>
          <w:spacing w:val="-3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S.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3"/>
          <w:w w:val="90"/>
          <w:sz w:val="16"/>
        </w:rPr>
        <w:t>Passerini</w:t>
      </w:r>
      <w:proofErr w:type="spellEnd"/>
      <w:r>
        <w:rPr>
          <w:rFonts w:ascii="Trebuchet MS"/>
          <w:color w:val="231F20"/>
          <w:spacing w:val="-3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K.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M.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3"/>
          <w:w w:val="90"/>
          <w:sz w:val="16"/>
        </w:rPr>
        <w:t>Ryan,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3"/>
          <w:w w:val="90"/>
          <w:sz w:val="16"/>
        </w:rPr>
        <w:t>Nano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3"/>
          <w:w w:val="90"/>
          <w:sz w:val="16"/>
        </w:rPr>
        <w:t>Lett.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b/>
          <w:color w:val="231F20"/>
          <w:spacing w:val="-2"/>
          <w:w w:val="90"/>
          <w:sz w:val="16"/>
        </w:rPr>
        <w:t>2020</w:t>
      </w:r>
      <w:r>
        <w:rPr>
          <w:rFonts w:ascii="Trebuchet MS"/>
          <w:color w:val="231F20"/>
          <w:spacing w:val="-2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2"/>
          <w:w w:val="90"/>
          <w:sz w:val="16"/>
        </w:rPr>
        <w:t>20</w:t>
      </w:r>
      <w:r>
        <w:rPr>
          <w:rFonts w:ascii="Trebuchet MS"/>
          <w:color w:val="231F20"/>
          <w:spacing w:val="-2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7011.</w:t>
      </w:r>
    </w:p>
    <w:p w14:paraId="773B3B45" w14:textId="77777777" w:rsidR="00E027DA" w:rsidRDefault="003613A2">
      <w:pPr>
        <w:pStyle w:val="ListParagraph"/>
        <w:numPr>
          <w:ilvl w:val="0"/>
          <w:numId w:val="7"/>
        </w:numPr>
        <w:tabs>
          <w:tab w:val="left" w:pos="382"/>
        </w:tabs>
        <w:spacing w:before="15"/>
        <w:ind w:left="680" w:right="34" w:hanging="681"/>
        <w:jc w:val="right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N.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Tiwari,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N.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Tiwari,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Kim,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Prog.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Sci.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724.</w:t>
      </w:r>
    </w:p>
    <w:p w14:paraId="773B3B4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line="259" w:lineRule="auto"/>
        <w:ind w:left="680" w:hanging="364"/>
        <w:rPr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Sci.</w:t>
      </w:r>
      <w:r>
        <w:rPr>
          <w:i/>
          <w:color w:val="231F20"/>
          <w:spacing w:val="10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6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1802373.</w:t>
      </w:r>
    </w:p>
    <w:p w14:paraId="773B3B4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259" w:lineRule="auto"/>
        <w:ind w:left="680" w:hanging="382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Ren,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Cai,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Qiu,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Peng,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2013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1155.</w:t>
      </w:r>
    </w:p>
    <w:p w14:paraId="773B3B48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378"/>
        <w:rPr>
          <w:sz w:val="16"/>
        </w:rPr>
      </w:pPr>
      <w:r>
        <w:rPr>
          <w:color w:val="231F20"/>
          <w:sz w:val="16"/>
        </w:rPr>
        <w:t>H.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Xu, H. Chen, H. Lai, Z.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Li, X. Dong, S. Cai, X.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Chu, C. Gao,</w:t>
      </w:r>
    </w:p>
    <w:p w14:paraId="773B3B49" w14:textId="77777777" w:rsidR="00E027DA" w:rsidRDefault="003613A2">
      <w:pPr>
        <w:spacing w:before="13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40.</w:t>
      </w:r>
    </w:p>
    <w:p w14:paraId="773B3B4A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74"/>
        <w:rPr>
          <w:sz w:val="16"/>
        </w:rPr>
      </w:pPr>
      <w:r>
        <w:rPr>
          <w:color w:val="231F20"/>
          <w:w w:val="95"/>
          <w:sz w:val="16"/>
        </w:rPr>
        <w:t>B.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</w:p>
    <w:p w14:paraId="773B3B4B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Opt.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1600937.</w:t>
      </w:r>
    </w:p>
    <w:p w14:paraId="773B3B4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line="259" w:lineRule="auto"/>
        <w:ind w:left="680" w:hanging="382"/>
        <w:rPr>
          <w:sz w:val="16"/>
        </w:rPr>
      </w:pPr>
      <w:r>
        <w:rPr>
          <w:color w:val="231F20"/>
          <w:w w:val="85"/>
          <w:sz w:val="16"/>
        </w:rPr>
        <w:t>a)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Zhu,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Gao,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Luo,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1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38"/>
          <w:w w:val="85"/>
          <w:sz w:val="16"/>
        </w:rPr>
        <w:t xml:space="preserve"> </w:t>
      </w:r>
      <w:r>
        <w:rPr>
          <w:color w:val="231F20"/>
          <w:w w:val="90"/>
          <w:sz w:val="16"/>
        </w:rPr>
        <w:t>1700547;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</w:p>
    <w:p w14:paraId="773B3B4D" w14:textId="77777777" w:rsidR="00E027DA" w:rsidRDefault="003613A2">
      <w:pPr>
        <w:spacing w:line="184" w:lineRule="exact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Opt.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Express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1230.</w:t>
      </w:r>
    </w:p>
    <w:p w14:paraId="773B3B4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15"/>
        <w:ind w:left="680" w:hanging="383"/>
        <w:rPr>
          <w:i/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Keyang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1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Ruiyi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1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Zaijun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Yongqiang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Electrochim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1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Acta</w:t>
      </w:r>
    </w:p>
    <w:p w14:paraId="773B3B4F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353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136524;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Gong,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Yang,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Liu,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Zou,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Liu,</w:t>
      </w:r>
    </w:p>
    <w:p w14:paraId="773B3B50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Xu,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Alloys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Compd.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855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157278.</w:t>
      </w:r>
    </w:p>
    <w:p w14:paraId="773B3B51" w14:textId="77777777" w:rsidR="00E027DA" w:rsidRDefault="003613A2">
      <w:pPr>
        <w:pStyle w:val="ListParagraph"/>
        <w:numPr>
          <w:ilvl w:val="0"/>
          <w:numId w:val="7"/>
        </w:numPr>
        <w:tabs>
          <w:tab w:val="left" w:pos="372"/>
        </w:tabs>
        <w:ind w:left="680" w:hanging="681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Feng,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</w:p>
    <w:p w14:paraId="773B3B52" w14:textId="77777777" w:rsidR="00E027DA" w:rsidRDefault="003613A2">
      <w:pPr>
        <w:spacing w:before="15"/>
        <w:ind w:left="67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1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Liu,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Huang,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Wu,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Cell</w:t>
      </w:r>
      <w:r>
        <w:rPr>
          <w:rFonts w:ascii="Trebuchet MS"/>
          <w:i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Rep.</w:t>
      </w:r>
      <w:r>
        <w:rPr>
          <w:rFonts w:ascii="Trebuchet MS"/>
          <w:i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Phys.</w:t>
      </w:r>
      <w:r>
        <w:rPr>
          <w:rFonts w:ascii="Trebuchet MS"/>
          <w:i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Sci.</w:t>
      </w:r>
      <w:r>
        <w:rPr>
          <w:rFonts w:ascii="Trebuchet MS"/>
          <w:i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100186;</w:t>
      </w:r>
      <w:proofErr w:type="gramEnd"/>
    </w:p>
    <w:p w14:paraId="773B3B53" w14:textId="77777777" w:rsidR="00E027DA" w:rsidRDefault="003613A2">
      <w:pPr>
        <w:pStyle w:val="ListParagraph"/>
        <w:numPr>
          <w:ilvl w:val="0"/>
          <w:numId w:val="5"/>
        </w:numPr>
        <w:tabs>
          <w:tab w:val="left" w:pos="865"/>
        </w:tabs>
        <w:spacing w:line="259" w:lineRule="auto"/>
        <w:ind w:firstLine="0"/>
        <w:rPr>
          <w:sz w:val="16"/>
        </w:rPr>
      </w:pPr>
      <w:r>
        <w:rPr>
          <w:color w:val="231F20"/>
          <w:w w:val="90"/>
          <w:sz w:val="16"/>
        </w:rPr>
        <w:t>Y.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Kumar,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Deshmukh,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5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Sadasivuni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Pasha,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RSC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Adv.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23861.</w:t>
      </w:r>
    </w:p>
    <w:p w14:paraId="773B3B54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spacing w:before="0" w:line="184" w:lineRule="exact"/>
        <w:ind w:left="680" w:hanging="383"/>
        <w:rPr>
          <w:sz w:val="16"/>
        </w:rPr>
      </w:pPr>
      <w:r>
        <w:rPr>
          <w:color w:val="231F20"/>
          <w:w w:val="85"/>
          <w:sz w:val="16"/>
        </w:rPr>
        <w:t>X.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Hao,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Hu,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Jin,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Ionics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89.</w:t>
      </w:r>
    </w:p>
    <w:p w14:paraId="773B3B55" w14:textId="77777777" w:rsidR="00E027DA" w:rsidRDefault="003613A2">
      <w:pPr>
        <w:pStyle w:val="ListParagraph"/>
        <w:numPr>
          <w:ilvl w:val="0"/>
          <w:numId w:val="7"/>
        </w:numPr>
        <w:tabs>
          <w:tab w:val="left" w:pos="681"/>
        </w:tabs>
        <w:ind w:left="680" w:hanging="383"/>
        <w:rPr>
          <w:i/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Bi,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Yue,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Environ.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Sci.</w:t>
      </w:r>
    </w:p>
    <w:p w14:paraId="773B3B56" w14:textId="77777777" w:rsidR="00E027DA" w:rsidRDefault="003613A2">
      <w:pPr>
        <w:spacing w:before="14"/>
        <w:ind w:left="680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2285.</w:t>
      </w:r>
    </w:p>
    <w:p w14:paraId="773B3B5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97"/>
        <w:ind w:left="642" w:hanging="401"/>
        <w:rPr>
          <w:sz w:val="16"/>
        </w:rPr>
      </w:pPr>
      <w:r>
        <w:rPr>
          <w:color w:val="231F20"/>
          <w:sz w:val="16"/>
        </w:rPr>
        <w:br w:type="column"/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Wei,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</w:p>
    <w:p w14:paraId="773B3B58" w14:textId="77777777" w:rsidR="00E027DA" w:rsidRDefault="003613A2">
      <w:pPr>
        <w:spacing w:before="15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Shao,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Mai,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Guo,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Carbon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142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131.</w:t>
      </w:r>
    </w:p>
    <w:p w14:paraId="773B3B59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ind w:left="642" w:hanging="382"/>
        <w:rPr>
          <w:sz w:val="16"/>
        </w:rPr>
      </w:pPr>
      <w:r>
        <w:rPr>
          <w:color w:val="231F20"/>
          <w:w w:val="95"/>
          <w:sz w:val="16"/>
        </w:rPr>
        <w:t>D.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Lei,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Yuan,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Hao,</w:t>
      </w:r>
    </w:p>
    <w:p w14:paraId="773B3B5A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Lai,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Ma,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Wei,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Lv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</w:p>
    <w:p w14:paraId="773B3B5B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Q.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Lu,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4244.</w:t>
      </w:r>
    </w:p>
    <w:p w14:paraId="773B3B5C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15"/>
        <w:ind w:left="642" w:hanging="401"/>
        <w:rPr>
          <w:sz w:val="16"/>
        </w:rPr>
      </w:pP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Pu,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Shen,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Zheng,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Zhu,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Zhou,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Zhang,</w:t>
      </w:r>
    </w:p>
    <w:p w14:paraId="773B3B5D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F.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Pan,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7.</w:t>
      </w:r>
    </w:p>
    <w:p w14:paraId="773B3B5E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ind w:left="642" w:hanging="396"/>
        <w:rPr>
          <w:i/>
          <w:sz w:val="16"/>
        </w:rPr>
      </w:pPr>
      <w:r>
        <w:rPr>
          <w:color w:val="231F20"/>
          <w:w w:val="90"/>
          <w:sz w:val="16"/>
        </w:rPr>
        <w:t>Y.-M.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Abel,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Heller,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Mullins,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Phys.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</w:p>
    <w:p w14:paraId="773B3B5F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2885.</w:t>
      </w:r>
    </w:p>
    <w:p w14:paraId="773B3B60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ind w:left="642" w:hanging="392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Cao,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Xiao,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11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Sushko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10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Schwenzer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Xiao,</w:t>
      </w:r>
    </w:p>
    <w:p w14:paraId="773B3B61" w14:textId="77777777" w:rsidR="00E027DA" w:rsidRDefault="003613A2">
      <w:pPr>
        <w:spacing w:before="15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Nie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V.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Saraf,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Nano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Lett.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3783.</w:t>
      </w:r>
    </w:p>
    <w:p w14:paraId="773B3B62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line="259" w:lineRule="auto"/>
        <w:ind w:left="642" w:right="102" w:hanging="400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Yousaf,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Zou,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A.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Cao,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Han,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30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1802074.</w:t>
      </w:r>
    </w:p>
    <w:p w14:paraId="773B3B63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0" w:line="184" w:lineRule="exact"/>
        <w:ind w:left="642" w:hanging="401"/>
        <w:rPr>
          <w:i/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Luo,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ACS</w:t>
      </w:r>
      <w:r>
        <w:rPr>
          <w:i/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Nano</w:t>
      </w:r>
    </w:p>
    <w:p w14:paraId="773B3B64" w14:textId="77777777" w:rsidR="00E027DA" w:rsidRDefault="003613A2">
      <w:pPr>
        <w:spacing w:before="14"/>
        <w:ind w:left="642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3610.</w:t>
      </w:r>
    </w:p>
    <w:p w14:paraId="773B3B65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ind w:left="642" w:hanging="391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Zhang,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Hu,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Lou,</w:t>
      </w:r>
      <w:r>
        <w:rPr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Angew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13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3982.</w:t>
      </w:r>
    </w:p>
    <w:p w14:paraId="773B3B66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line="259" w:lineRule="auto"/>
        <w:ind w:left="642" w:right="102" w:hanging="400"/>
        <w:rPr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Lei,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Wallace,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Storage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408.</w:t>
      </w:r>
    </w:p>
    <w:p w14:paraId="773B3B67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before="0" w:line="184" w:lineRule="exact"/>
        <w:ind w:left="642" w:hanging="401"/>
        <w:rPr>
          <w:sz w:val="16"/>
        </w:rPr>
      </w:pPr>
      <w:r>
        <w:rPr>
          <w:color w:val="231F20"/>
          <w:sz w:val="16"/>
        </w:rPr>
        <w:t>M.-T.</w:t>
      </w:r>
      <w:r>
        <w:rPr>
          <w:color w:val="231F20"/>
          <w:spacing w:val="27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73"/>
          <w:sz w:val="16"/>
        </w:rPr>
        <w:t xml:space="preserve"> </w:t>
      </w:r>
      <w:r>
        <w:rPr>
          <w:color w:val="231F20"/>
          <w:sz w:val="16"/>
        </w:rPr>
        <w:t>Rodrigues,</w:t>
      </w:r>
      <w:r>
        <w:rPr>
          <w:color w:val="231F20"/>
          <w:spacing w:val="74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74"/>
          <w:sz w:val="16"/>
        </w:rPr>
        <w:t xml:space="preserve"> </w:t>
      </w:r>
      <w:proofErr w:type="spellStart"/>
      <w:r>
        <w:rPr>
          <w:color w:val="231F20"/>
          <w:sz w:val="16"/>
        </w:rPr>
        <w:t>Kalaga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74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74"/>
          <w:sz w:val="16"/>
        </w:rPr>
        <w:t xml:space="preserve"> </w:t>
      </w:r>
      <w:proofErr w:type="spellStart"/>
      <w:r>
        <w:rPr>
          <w:color w:val="231F20"/>
          <w:sz w:val="16"/>
        </w:rPr>
        <w:t>Gullapalli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74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74"/>
          <w:sz w:val="16"/>
        </w:rPr>
        <w:t xml:space="preserve"> </w:t>
      </w:r>
      <w:r>
        <w:rPr>
          <w:color w:val="231F20"/>
          <w:sz w:val="16"/>
        </w:rPr>
        <w:t>Babu,</w:t>
      </w:r>
    </w:p>
    <w:p w14:paraId="773B3B68" w14:textId="77777777" w:rsidR="00E027DA" w:rsidRDefault="003613A2">
      <w:pPr>
        <w:spacing w:before="15"/>
        <w:ind w:left="64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A.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Reddy,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P.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Ajayan,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1600218.</w:t>
      </w:r>
    </w:p>
    <w:p w14:paraId="773B3B69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3"/>
        </w:tabs>
        <w:spacing w:line="259" w:lineRule="auto"/>
        <w:ind w:right="101" w:hanging="396"/>
        <w:rPr>
          <w:sz w:val="16"/>
        </w:rPr>
      </w:pPr>
      <w:r>
        <w:rPr>
          <w:color w:val="231F20"/>
          <w:w w:val="90"/>
          <w:sz w:val="16"/>
        </w:rPr>
        <w:t>Q.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Luo,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Han,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Zheng,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1907448.</w:t>
      </w:r>
    </w:p>
    <w:p w14:paraId="773B3B6A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4"/>
        </w:tabs>
        <w:spacing w:before="0" w:line="259" w:lineRule="auto"/>
        <w:ind w:right="101"/>
        <w:rPr>
          <w:sz w:val="16"/>
        </w:rPr>
      </w:pPr>
      <w:r>
        <w:rPr>
          <w:color w:val="231F20"/>
          <w:w w:val="90"/>
          <w:sz w:val="16"/>
        </w:rPr>
        <w:t>K.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Mahankali,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Thangavel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Gopchenko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Arava,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Appl.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Interfaces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12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27112.</w:t>
      </w:r>
    </w:p>
    <w:p w14:paraId="773B3B6B" w14:textId="77777777" w:rsidR="00E027DA" w:rsidRDefault="003613A2">
      <w:pPr>
        <w:pStyle w:val="ListParagraph"/>
        <w:numPr>
          <w:ilvl w:val="0"/>
          <w:numId w:val="7"/>
        </w:numPr>
        <w:tabs>
          <w:tab w:val="left" w:pos="644"/>
        </w:tabs>
        <w:spacing w:before="0" w:line="184" w:lineRule="exact"/>
        <w:ind w:hanging="396"/>
        <w:rPr>
          <w:sz w:val="16"/>
        </w:rPr>
      </w:pPr>
      <w:r>
        <w:rPr>
          <w:color w:val="231F20"/>
          <w:sz w:val="16"/>
        </w:rPr>
        <w:t>W.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Hyun,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Moraes,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Lim,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Downing,</w:t>
      </w:r>
    </w:p>
    <w:p w14:paraId="773B3B6C" w14:textId="77777777" w:rsidR="00E027DA" w:rsidRDefault="003613A2">
      <w:pPr>
        <w:spacing w:before="13" w:line="259" w:lineRule="auto"/>
        <w:ind w:left="253" w:right="222" w:firstLine="39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K. Y.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Park, M.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 Tan,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 Hersam,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 xml:space="preserve">Nano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9664.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[233]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Y.-T.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X.-D.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Zhu,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Pan,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Small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1803632.</w:t>
      </w:r>
    </w:p>
    <w:p w14:paraId="773B3B6D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259" w:lineRule="auto"/>
        <w:ind w:right="101"/>
        <w:rPr>
          <w:sz w:val="16"/>
        </w:rPr>
      </w:pPr>
      <w:r>
        <w:rPr>
          <w:color w:val="231F20"/>
          <w:sz w:val="16"/>
        </w:rPr>
        <w:t>B.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Sun,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Tao,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Huang,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W.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Yan,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Dong,</w:t>
      </w:r>
      <w:r>
        <w:rPr>
          <w:color w:val="231F20"/>
          <w:spacing w:val="5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6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-46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-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Surf.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-8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535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147354.</w:t>
      </w:r>
    </w:p>
    <w:p w14:paraId="773B3B6E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96"/>
        <w:rPr>
          <w:sz w:val="16"/>
        </w:rPr>
      </w:pPr>
      <w:r>
        <w:rPr>
          <w:color w:val="231F20"/>
          <w:sz w:val="16"/>
        </w:rPr>
        <w:t>A.</w:t>
      </w:r>
      <w:r>
        <w:rPr>
          <w:color w:val="231F20"/>
          <w:spacing w:val="44"/>
          <w:sz w:val="16"/>
        </w:rPr>
        <w:t xml:space="preserve"> </w:t>
      </w:r>
      <w:proofErr w:type="spellStart"/>
      <w:r>
        <w:rPr>
          <w:color w:val="231F20"/>
          <w:sz w:val="16"/>
        </w:rPr>
        <w:t>VahidMohammadi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45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45"/>
          <w:sz w:val="16"/>
        </w:rPr>
        <w:t xml:space="preserve"> </w:t>
      </w:r>
      <w:proofErr w:type="spellStart"/>
      <w:r>
        <w:rPr>
          <w:color w:val="231F20"/>
          <w:sz w:val="16"/>
        </w:rPr>
        <w:t>Hadjikhani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45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45"/>
          <w:sz w:val="16"/>
        </w:rPr>
        <w:t xml:space="preserve"> </w:t>
      </w:r>
      <w:proofErr w:type="spellStart"/>
      <w:r>
        <w:rPr>
          <w:color w:val="231F20"/>
          <w:sz w:val="16"/>
        </w:rPr>
        <w:t>Shahbazmohamadi</w:t>
      </w:r>
      <w:proofErr w:type="spellEnd"/>
      <w:r>
        <w:rPr>
          <w:color w:val="231F20"/>
          <w:sz w:val="16"/>
        </w:rPr>
        <w:t>,</w:t>
      </w:r>
    </w:p>
    <w:p w14:paraId="773B3B6F" w14:textId="77777777" w:rsidR="00E027DA" w:rsidRDefault="003613A2">
      <w:pPr>
        <w:spacing w:before="13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Beidaghi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11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11135.</w:t>
      </w:r>
    </w:p>
    <w:p w14:paraId="773B3B70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line="259" w:lineRule="auto"/>
        <w:ind w:right="101" w:hanging="396"/>
        <w:rPr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Bao,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Shuck,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Gogotsi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Nano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13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11500.</w:t>
      </w:r>
    </w:p>
    <w:p w14:paraId="773B3B71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86"/>
        <w:rPr>
          <w:sz w:val="16"/>
        </w:rPr>
      </w:pPr>
      <w:r>
        <w:rPr>
          <w:color w:val="231F20"/>
          <w:w w:val="95"/>
          <w:sz w:val="16"/>
        </w:rPr>
        <w:t>Z.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Yuan,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Nan,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</w:p>
    <w:p w14:paraId="773B3B72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4144.</w:t>
      </w:r>
    </w:p>
    <w:p w14:paraId="773B3B73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line="259" w:lineRule="auto"/>
        <w:ind w:right="103" w:hanging="396"/>
        <w:rPr>
          <w:sz w:val="16"/>
        </w:rPr>
      </w:pPr>
      <w:r>
        <w:rPr>
          <w:color w:val="231F20"/>
          <w:w w:val="95"/>
          <w:sz w:val="16"/>
        </w:rPr>
        <w:t>G.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Ding,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Eng.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373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1309.</w:t>
      </w:r>
    </w:p>
    <w:p w14:paraId="773B3B74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96"/>
        <w:rPr>
          <w:sz w:val="16"/>
        </w:rPr>
      </w:pPr>
      <w:r>
        <w:rPr>
          <w:color w:val="231F20"/>
          <w:spacing w:val="-1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Li,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B.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Rui,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W.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Wei,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-4"/>
          <w:sz w:val="16"/>
        </w:rPr>
        <w:t xml:space="preserve"> </w:t>
      </w:r>
      <w:proofErr w:type="spellStart"/>
      <w:r>
        <w:rPr>
          <w:color w:val="231F20"/>
          <w:sz w:val="16"/>
        </w:rPr>
        <w:t>Nie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Chang,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Le,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Liu,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Wang,</w:t>
      </w:r>
    </w:p>
    <w:p w14:paraId="773B3B75" w14:textId="77777777" w:rsidR="00E027DA" w:rsidRDefault="003613A2">
      <w:pPr>
        <w:spacing w:before="15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449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227481.</w:t>
      </w:r>
    </w:p>
    <w:p w14:paraId="773B3B76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line="259" w:lineRule="auto"/>
        <w:ind w:right="102" w:hanging="392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Song,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ACS</w:t>
      </w:r>
      <w:r>
        <w:rPr>
          <w:i/>
          <w:color w:val="231F20"/>
          <w:spacing w:val="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Interfaces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48718.</w:t>
      </w:r>
    </w:p>
    <w:p w14:paraId="773B3B77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75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Atinafu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Dong,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</w:p>
    <w:p w14:paraId="773B3B78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Eng.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356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641.</w:t>
      </w:r>
    </w:p>
    <w:p w14:paraId="773B3B79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line="259" w:lineRule="auto"/>
        <w:ind w:right="101" w:hanging="392"/>
        <w:rPr>
          <w:sz w:val="16"/>
        </w:rPr>
      </w:pPr>
      <w:r>
        <w:rPr>
          <w:color w:val="231F20"/>
          <w:w w:val="90"/>
          <w:sz w:val="16"/>
        </w:rPr>
        <w:t>R.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Tauseef</w:t>
      </w:r>
      <w:r>
        <w:rPr>
          <w:color w:val="231F20"/>
          <w:spacing w:val="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ur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Ali,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Janjua,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U.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Sajjad,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W.-M.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Int.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w w:val="95"/>
          <w:sz w:val="16"/>
        </w:rPr>
        <w:t>Heat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Mass</w:t>
      </w:r>
      <w:r>
        <w:rPr>
          <w:i/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Tranfer</w:t>
      </w:r>
      <w:proofErr w:type="spellEnd"/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135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649.</w:t>
      </w:r>
    </w:p>
    <w:p w14:paraId="773B3B7A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259" w:lineRule="auto"/>
        <w:ind w:right="102"/>
        <w:rPr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Mao,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Xie,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Rec.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20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922.</w:t>
      </w:r>
    </w:p>
    <w:p w14:paraId="773B3B7B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259" w:lineRule="auto"/>
        <w:ind w:right="101" w:hanging="384"/>
        <w:rPr>
          <w:sz w:val="16"/>
        </w:rPr>
      </w:pPr>
      <w:r>
        <w:rPr>
          <w:color w:val="231F20"/>
          <w:w w:val="95"/>
          <w:sz w:val="16"/>
        </w:rPr>
        <w:t>S.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Rashidi,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Kashefi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O.</w:t>
      </w:r>
      <w:r>
        <w:rPr>
          <w:color w:val="231F20"/>
          <w:spacing w:val="1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Samimi-Abianeh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Energy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243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206.</w:t>
      </w:r>
    </w:p>
    <w:p w14:paraId="773B3B7C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93"/>
        <w:rPr>
          <w:i/>
          <w:sz w:val="16"/>
        </w:rPr>
      </w:pPr>
      <w:r>
        <w:rPr>
          <w:color w:val="231F20"/>
          <w:w w:val="90"/>
          <w:sz w:val="16"/>
        </w:rPr>
        <w:t>S.-S.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Chi,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W.-L.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Song,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L.-Z.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Fan,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5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</w:p>
    <w:p w14:paraId="773B3B7D" w14:textId="77777777" w:rsidR="00E027DA" w:rsidRDefault="003613A2">
      <w:pPr>
        <w:spacing w:before="12"/>
        <w:ind w:left="64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7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27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7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1700348.</w:t>
      </w:r>
    </w:p>
    <w:p w14:paraId="773B3B7E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line="259" w:lineRule="auto"/>
        <w:ind w:right="101" w:hanging="392"/>
        <w:rPr>
          <w:sz w:val="16"/>
        </w:rPr>
      </w:pP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Cao,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Electro-</w:t>
      </w:r>
      <w:r>
        <w:rPr>
          <w:i/>
          <w:color w:val="231F20"/>
          <w:spacing w:val="-41"/>
          <w:w w:val="90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chim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Acta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2012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85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393.</w:t>
      </w:r>
    </w:p>
    <w:p w14:paraId="773B3B7F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83"/>
        <w:rPr>
          <w:i/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Jiang,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Power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Sources</w:t>
      </w:r>
    </w:p>
    <w:p w14:paraId="773B3B80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448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227460.</w:t>
      </w:r>
    </w:p>
    <w:p w14:paraId="773B3B81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15" w:line="259" w:lineRule="auto"/>
        <w:ind w:right="101" w:hanging="392"/>
        <w:rPr>
          <w:sz w:val="16"/>
        </w:rPr>
      </w:pPr>
      <w:r>
        <w:rPr>
          <w:color w:val="231F20"/>
          <w:w w:val="95"/>
          <w:sz w:val="16"/>
        </w:rPr>
        <w:t>M.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1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Masri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Nazeri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Ng,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Mohamad,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King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Saud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Univ.,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Eng.</w:t>
      </w:r>
      <w:r>
        <w:rPr>
          <w:i/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27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217.</w:t>
      </w:r>
    </w:p>
    <w:p w14:paraId="773B3B82" w14:textId="77777777" w:rsidR="00E027DA" w:rsidRDefault="003613A2">
      <w:pPr>
        <w:pStyle w:val="ListParagraph"/>
        <w:numPr>
          <w:ilvl w:val="0"/>
          <w:numId w:val="4"/>
        </w:numPr>
        <w:tabs>
          <w:tab w:val="left" w:pos="644"/>
        </w:tabs>
        <w:spacing w:before="0" w:line="184" w:lineRule="exact"/>
        <w:ind w:hanging="381"/>
        <w:rPr>
          <w:sz w:val="16"/>
        </w:rPr>
      </w:pPr>
      <w:r>
        <w:rPr>
          <w:color w:val="231F20"/>
          <w:spacing w:val="-1"/>
          <w:w w:val="85"/>
          <w:sz w:val="16"/>
        </w:rPr>
        <w:t>X.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Tong,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F.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Zhang,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B.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Ji,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Sheng,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Tang,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-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-5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9979.</w:t>
      </w:r>
    </w:p>
    <w:p w14:paraId="773B3B83" w14:textId="77777777" w:rsidR="00E027DA" w:rsidRDefault="003613A2">
      <w:pPr>
        <w:spacing w:before="14"/>
        <w:ind w:left="24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[250]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Funct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1606422.</w:t>
      </w:r>
    </w:p>
    <w:p w14:paraId="773B3B84" w14:textId="77777777" w:rsidR="00E027DA" w:rsidRDefault="003613A2">
      <w:pPr>
        <w:pStyle w:val="ListParagraph"/>
        <w:numPr>
          <w:ilvl w:val="0"/>
          <w:numId w:val="3"/>
        </w:numPr>
        <w:tabs>
          <w:tab w:val="left" w:pos="644"/>
        </w:tabs>
        <w:ind w:hanging="383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Ramesh,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Yadav,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Lee,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Hong,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Kathalingam</w:t>
      </w:r>
      <w:proofErr w:type="spellEnd"/>
      <w:r>
        <w:rPr>
          <w:color w:val="231F20"/>
          <w:w w:val="90"/>
          <w:sz w:val="16"/>
        </w:rPr>
        <w:t>,</w:t>
      </w:r>
    </w:p>
    <w:p w14:paraId="773B3B85" w14:textId="77777777" w:rsidR="00E027DA" w:rsidRDefault="003613A2">
      <w:pPr>
        <w:spacing w:before="14" w:line="259" w:lineRule="auto"/>
        <w:ind w:left="643" w:right="10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Sivasamy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Kim,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Kim,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Kim,</w:t>
      </w:r>
      <w:r>
        <w:rPr>
          <w:rFonts w:ascii="Trebuchet MS"/>
          <w:color w:val="231F20"/>
          <w:spacing w:val="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Sci.</w:t>
      </w:r>
      <w:r>
        <w:rPr>
          <w:rFonts w:ascii="Trebuchet MS"/>
          <w:i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Rep.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4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2"/>
          <w:w w:val="9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12622;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b)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4984.</w:t>
      </w:r>
    </w:p>
    <w:p w14:paraId="773B3B86" w14:textId="77777777" w:rsidR="00E027DA" w:rsidRDefault="003613A2">
      <w:pPr>
        <w:pStyle w:val="ListParagraph"/>
        <w:numPr>
          <w:ilvl w:val="0"/>
          <w:numId w:val="3"/>
        </w:numPr>
        <w:tabs>
          <w:tab w:val="left" w:pos="644"/>
        </w:tabs>
        <w:spacing w:before="0" w:line="184" w:lineRule="exact"/>
        <w:ind w:hanging="401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Thompson,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Horozov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Stoyanov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Paunov</w:t>
      </w:r>
      <w:proofErr w:type="spellEnd"/>
      <w:r>
        <w:rPr>
          <w:color w:val="231F20"/>
          <w:w w:val="95"/>
          <w:sz w:val="16"/>
        </w:rPr>
        <w:t>,</w:t>
      </w:r>
    </w:p>
    <w:p w14:paraId="773B3B87" w14:textId="77777777" w:rsidR="00E027DA" w:rsidRDefault="003613A2">
      <w:pPr>
        <w:spacing w:before="14"/>
        <w:ind w:left="64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8030;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b)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Jiao,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Gong,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Wu,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</w:p>
    <w:p w14:paraId="773B3B88" w14:textId="77777777" w:rsidR="00E027DA" w:rsidRDefault="003613A2">
      <w:pPr>
        <w:spacing w:before="15"/>
        <w:ind w:left="64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Cui,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Coordin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Rev.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385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174.</w:t>
      </w:r>
    </w:p>
    <w:p w14:paraId="773B3B89" w14:textId="77777777" w:rsidR="00E027DA" w:rsidRDefault="00E027DA">
      <w:pPr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100" w:space="40"/>
            <w:col w:w="5170"/>
          </w:cols>
        </w:sectPr>
      </w:pPr>
    </w:p>
    <w:p w14:paraId="773B3B8A" w14:textId="77777777" w:rsidR="00E027DA" w:rsidRDefault="00E027DA">
      <w:pPr>
        <w:pStyle w:val="BodyText"/>
        <w:spacing w:before="9"/>
        <w:rPr>
          <w:rFonts w:ascii="Trebuchet MS"/>
          <w:sz w:val="26"/>
        </w:rPr>
      </w:pPr>
    </w:p>
    <w:p w14:paraId="773B3B8B" w14:textId="77777777" w:rsidR="00E027DA" w:rsidRDefault="00E027DA">
      <w:pPr>
        <w:rPr>
          <w:rFonts w:ascii="Trebuchet MS"/>
          <w:sz w:val="26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B8F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89"/>
            <w:col w:w="1671" w:space="2430"/>
            <w:col w:w="1917"/>
          </w:cols>
        </w:sectPr>
      </w:pPr>
    </w:p>
    <w:p w14:paraId="773B3B90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43">
          <v:group id="_x0000_s1047" style="width:435.2pt;height:20.45pt;mso-position-horizontal-relative:char;mso-position-vertical-relative:line" coordsize="8704,409">
            <v:shape id="_x0000_s1049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48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D44" wp14:editId="773B3D45">
            <wp:extent cx="720235" cy="261937"/>
            <wp:effectExtent l="0" t="0" r="0" b="0"/>
            <wp:docPr id="67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5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B91" w14:textId="77777777" w:rsidR="00E027DA" w:rsidRDefault="003613A2">
      <w:pPr>
        <w:tabs>
          <w:tab w:val="left" w:pos="8629"/>
        </w:tabs>
        <w:spacing w:before="23"/>
        <w:ind w:left="223"/>
        <w:rPr>
          <w:rFonts w:ascii="Trebuchet MS"/>
          <w:b/>
          <w:sz w:val="16"/>
        </w:rPr>
      </w:pPr>
      <w:hyperlink r:id="rId47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48">
        <w:r>
          <w:rPr>
            <w:rFonts w:ascii="Trebuchet MS"/>
            <w:b/>
            <w:color w:val="231F20"/>
            <w:w w:val="90"/>
            <w:sz w:val="16"/>
          </w:rPr>
          <w:t>www.advmattechnol.de</w:t>
        </w:r>
      </w:hyperlink>
    </w:p>
    <w:p w14:paraId="773B3B92" w14:textId="77777777" w:rsidR="00E027DA" w:rsidRDefault="00E027DA">
      <w:pPr>
        <w:pStyle w:val="BodyText"/>
        <w:spacing w:before="5"/>
        <w:rPr>
          <w:rFonts w:ascii="Trebuchet MS"/>
          <w:b/>
          <w:sz w:val="21"/>
        </w:rPr>
      </w:pPr>
    </w:p>
    <w:p w14:paraId="773B3B93" w14:textId="77777777" w:rsidR="00E027DA" w:rsidRDefault="00E027DA">
      <w:pPr>
        <w:rPr>
          <w:rFonts w:ascii="Trebuchet MS"/>
          <w:sz w:val="21"/>
        </w:rPr>
        <w:sectPr w:rsidR="00E027DA">
          <w:headerReference w:type="default" r:id="rId49"/>
          <w:pgSz w:w="11910" w:h="15650"/>
          <w:pgMar w:top="360" w:right="860" w:bottom="280" w:left="740" w:header="0" w:footer="0" w:gutter="0"/>
          <w:cols w:space="720"/>
        </w:sectPr>
      </w:pPr>
    </w:p>
    <w:p w14:paraId="773B3B94" w14:textId="77777777" w:rsidR="00E027DA" w:rsidRDefault="003613A2">
      <w:pPr>
        <w:pStyle w:val="ListParagraph"/>
        <w:numPr>
          <w:ilvl w:val="0"/>
          <w:numId w:val="3"/>
        </w:numPr>
        <w:tabs>
          <w:tab w:val="left" w:pos="396"/>
        </w:tabs>
        <w:spacing w:before="97"/>
        <w:ind w:left="623" w:hanging="624"/>
        <w:jc w:val="righ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Liang,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Zou,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Joule</w:t>
      </w:r>
      <w:r>
        <w:rPr>
          <w:i/>
          <w:color w:val="231F20"/>
          <w:spacing w:val="-9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2235;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b)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-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</w:p>
    <w:p w14:paraId="773B3B95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P.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Nie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Dou,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Ding,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Today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proofErr w:type="gramStart"/>
      <w:r>
        <w:rPr>
          <w:rFonts w:ascii="Trebuchet MS"/>
          <w:color w:val="231F20"/>
          <w:w w:val="85"/>
          <w:sz w:val="16"/>
        </w:rPr>
        <w:t>191;</w:t>
      </w:r>
      <w:proofErr w:type="gramEnd"/>
    </w:p>
    <w:p w14:paraId="773B3B96" w14:textId="77777777" w:rsidR="00E027DA" w:rsidRDefault="003613A2">
      <w:pPr>
        <w:pStyle w:val="ListParagraph"/>
        <w:numPr>
          <w:ilvl w:val="0"/>
          <w:numId w:val="5"/>
        </w:numPr>
        <w:tabs>
          <w:tab w:val="left" w:pos="797"/>
        </w:tabs>
        <w:ind w:left="796" w:hanging="174"/>
        <w:rPr>
          <w:sz w:val="16"/>
        </w:rPr>
      </w:pPr>
      <w:r>
        <w:rPr>
          <w:color w:val="231F20"/>
          <w:w w:val="90"/>
          <w:sz w:val="16"/>
        </w:rPr>
        <w:t>C.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Diercks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O.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Yaghi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Science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355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1585.</w:t>
      </w:r>
    </w:p>
    <w:p w14:paraId="773B3B97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ind w:left="623" w:hanging="392"/>
        <w:rPr>
          <w:sz w:val="16"/>
        </w:rPr>
      </w:pPr>
      <w:r>
        <w:rPr>
          <w:color w:val="231F20"/>
          <w:w w:val="85"/>
          <w:sz w:val="16"/>
        </w:rPr>
        <w:t>P.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Tan,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Jiang,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X.-Q.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L.-B.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Sun,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ACS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Lett.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2656.</w:t>
      </w:r>
    </w:p>
    <w:p w14:paraId="773B3B98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ind w:left="623" w:hanging="401"/>
        <w:rPr>
          <w:i/>
          <w:sz w:val="16"/>
        </w:rPr>
      </w:pPr>
      <w:r>
        <w:rPr>
          <w:color w:val="231F20"/>
          <w:spacing w:val="-1"/>
          <w:sz w:val="16"/>
        </w:rPr>
        <w:t>K.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pacing w:val="-1"/>
          <w:sz w:val="16"/>
        </w:rPr>
        <w:t>Wang,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X.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Huang,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T.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Zhou,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H.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Wang,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H.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pacing w:val="-1"/>
          <w:sz w:val="16"/>
        </w:rPr>
        <w:t>Xie,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-3"/>
          <w:sz w:val="16"/>
        </w:rPr>
        <w:t xml:space="preserve"> </w:t>
      </w:r>
      <w:r>
        <w:rPr>
          <w:color w:val="231F20"/>
          <w:sz w:val="16"/>
        </w:rPr>
        <w:t>Ren,</w:t>
      </w:r>
      <w:r>
        <w:rPr>
          <w:color w:val="231F20"/>
          <w:spacing w:val="-3"/>
          <w:sz w:val="16"/>
        </w:rPr>
        <w:t xml:space="preserve"> </w:t>
      </w:r>
      <w:r>
        <w:rPr>
          <w:i/>
          <w:color w:val="231F20"/>
          <w:sz w:val="16"/>
        </w:rPr>
        <w:t>Vacuum</w:t>
      </w:r>
    </w:p>
    <w:p w14:paraId="773B3B99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171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108997.</w:t>
      </w:r>
    </w:p>
    <w:p w14:paraId="773B3B9A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line="259" w:lineRule="auto"/>
        <w:ind w:left="623" w:hanging="400"/>
        <w:rPr>
          <w:sz w:val="16"/>
        </w:rPr>
      </w:pPr>
      <w:r>
        <w:rPr>
          <w:color w:val="231F20"/>
          <w:w w:val="95"/>
          <w:sz w:val="16"/>
        </w:rPr>
        <w:t>A.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E.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Baumann,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8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Butala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V.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Thoi,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Am.</w:t>
      </w:r>
      <w:r>
        <w:rPr>
          <w:i/>
          <w:color w:val="231F20"/>
          <w:spacing w:val="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Soc.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141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17891.</w:t>
      </w:r>
    </w:p>
    <w:p w14:paraId="773B3B9B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0" w:line="184" w:lineRule="exact"/>
        <w:ind w:left="623" w:hanging="391"/>
        <w:rPr>
          <w:sz w:val="16"/>
        </w:rPr>
      </w:pPr>
      <w:r>
        <w:rPr>
          <w:color w:val="231F20"/>
          <w:w w:val="95"/>
          <w:sz w:val="16"/>
        </w:rPr>
        <w:t>G.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Zhong,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F.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</w:p>
    <w:p w14:paraId="773B3B9C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Lin,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Storage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25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547.</w:t>
      </w:r>
    </w:p>
    <w:p w14:paraId="773B3B9D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ind w:left="623" w:hanging="401"/>
        <w:rPr>
          <w:i/>
          <w:sz w:val="16"/>
        </w:rPr>
      </w:pPr>
      <w:r>
        <w:rPr>
          <w:color w:val="231F20"/>
          <w:w w:val="95"/>
          <w:sz w:val="16"/>
        </w:rPr>
        <w:t>M.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Walle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Zeng,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Y.-N.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Appl.</w:t>
      </w:r>
      <w:r>
        <w:rPr>
          <w:i/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Surf.</w:t>
      </w:r>
      <w:r>
        <w:rPr>
          <w:i/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</w:p>
    <w:p w14:paraId="773B3B9E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2019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4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497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4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143773.</w:t>
      </w:r>
    </w:p>
    <w:p w14:paraId="773B3B9F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15"/>
        <w:ind w:left="623" w:hanging="401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Qin,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Zhu,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Teng,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199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117372.</w:t>
      </w:r>
    </w:p>
    <w:p w14:paraId="773B3BA0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line="259" w:lineRule="auto"/>
        <w:ind w:left="623" w:hanging="400"/>
        <w:rPr>
          <w:sz w:val="16"/>
        </w:rPr>
      </w:pPr>
      <w:r>
        <w:rPr>
          <w:color w:val="231F20"/>
          <w:w w:val="90"/>
          <w:sz w:val="16"/>
        </w:rPr>
        <w:t>A.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Cote,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Benin,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Ockwig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O’Keeffe,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Matzger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O.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Yaghi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Science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2005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310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1166.</w:t>
      </w:r>
    </w:p>
    <w:p w14:paraId="773B3BA1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0" w:line="184" w:lineRule="exact"/>
        <w:ind w:left="623"/>
        <w:rPr>
          <w:sz w:val="16"/>
        </w:rPr>
      </w:pPr>
      <w:r>
        <w:rPr>
          <w:color w:val="231F20"/>
          <w:w w:val="95"/>
          <w:sz w:val="16"/>
        </w:rPr>
        <w:t>B.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Patra,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Das,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Ghosh,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Raj,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5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Moitra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5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Addicoat</w:t>
      </w:r>
      <w:proofErr w:type="spellEnd"/>
      <w:r>
        <w:rPr>
          <w:color w:val="231F20"/>
          <w:w w:val="95"/>
          <w:sz w:val="16"/>
        </w:rPr>
        <w:t>,</w:t>
      </w:r>
    </w:p>
    <w:p w14:paraId="773B3BA2" w14:textId="77777777" w:rsidR="00E027DA" w:rsidRDefault="003613A2">
      <w:pPr>
        <w:spacing w:before="14" w:line="259" w:lineRule="auto"/>
        <w:ind w:left="623" w:right="-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S. Mitra, A. Bhaumik,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 Bhattacharya, A. Pradhan,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 Mater. Chem.</w:t>
      </w:r>
      <w:r>
        <w:rPr>
          <w:rFonts w:ascii="Trebuchet MS"/>
          <w:i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A</w:t>
      </w:r>
      <w:r>
        <w:rPr>
          <w:rFonts w:ascii="Trebuchet MS"/>
          <w:i/>
          <w:color w:val="231F20"/>
          <w:spacing w:val="-8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2018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6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color w:val="231F20"/>
          <w:sz w:val="16"/>
        </w:rPr>
        <w:t>16655.</w:t>
      </w:r>
    </w:p>
    <w:p w14:paraId="773B3BA3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0" w:line="184" w:lineRule="exact"/>
        <w:ind w:left="623" w:hanging="401"/>
        <w:rPr>
          <w:sz w:val="16"/>
        </w:rPr>
      </w:pPr>
      <w:r>
        <w:rPr>
          <w:color w:val="231F20"/>
          <w:w w:val="95"/>
          <w:sz w:val="16"/>
        </w:rPr>
        <w:t>D.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Xiao,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Meng,</w:t>
      </w:r>
    </w:p>
    <w:p w14:paraId="773B3BA4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-3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Funct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1907717.</w:t>
      </w:r>
    </w:p>
    <w:p w14:paraId="773B3BA5" w14:textId="77777777" w:rsidR="00E027DA" w:rsidRDefault="003613A2">
      <w:pPr>
        <w:pStyle w:val="ListParagraph"/>
        <w:numPr>
          <w:ilvl w:val="0"/>
          <w:numId w:val="3"/>
        </w:numPr>
        <w:tabs>
          <w:tab w:val="left" w:pos="396"/>
        </w:tabs>
        <w:ind w:left="623" w:hanging="624"/>
        <w:jc w:val="right"/>
        <w:rPr>
          <w:i/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Baumann,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Burns,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V.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Thoi,</w:t>
      </w:r>
      <w:r>
        <w:rPr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Commun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</w:p>
    <w:p w14:paraId="773B3BA6" w14:textId="77777777" w:rsidR="00E027DA" w:rsidRDefault="003613A2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86;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Alison,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Menasce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Bouville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E.</w:t>
      </w:r>
      <w:r>
        <w:rPr>
          <w:rFonts w:ascii="Trebuchet MS"/>
          <w:color w:val="231F20"/>
          <w:spacing w:val="1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Tervoort</w:t>
      </w:r>
      <w:proofErr w:type="spellEnd"/>
      <w:r>
        <w:rPr>
          <w:rFonts w:ascii="Trebuchet MS"/>
          <w:color w:val="231F20"/>
          <w:w w:val="95"/>
          <w:sz w:val="16"/>
        </w:rPr>
        <w:t>,</w:t>
      </w:r>
    </w:p>
    <w:p w14:paraId="773B3BA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I.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Mattich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Ofner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Studart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Rep.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409.</w:t>
      </w:r>
    </w:p>
    <w:p w14:paraId="773B3BA8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line="259" w:lineRule="auto"/>
        <w:ind w:left="623" w:hanging="392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Park,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I.</w:t>
      </w:r>
      <w:r>
        <w:rPr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Kristanto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Jung,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Ahn,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Jeong,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1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Kwak,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w w:val="85"/>
          <w:sz w:val="16"/>
        </w:rPr>
        <w:t>S.-Y.</w:t>
      </w:r>
      <w:r>
        <w:rPr>
          <w:color w:val="231F20"/>
          <w:spacing w:val="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Lee,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Sci.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11692.</w:t>
      </w:r>
    </w:p>
    <w:p w14:paraId="773B3BA9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0" w:line="184" w:lineRule="exact"/>
        <w:ind w:left="623" w:hanging="401"/>
        <w:rPr>
          <w:sz w:val="16"/>
        </w:rPr>
      </w:pPr>
      <w:r>
        <w:rPr>
          <w:color w:val="231F20"/>
          <w:w w:val="90"/>
          <w:sz w:val="16"/>
        </w:rPr>
        <w:t>Q.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Wei,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Fan,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Ding,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</w:p>
    <w:p w14:paraId="773B3BAA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B.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Lu,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Interfaces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44352.</w:t>
      </w:r>
    </w:p>
    <w:p w14:paraId="773B3BAB" w14:textId="77777777" w:rsidR="00E027DA" w:rsidRDefault="003613A2">
      <w:pPr>
        <w:pStyle w:val="ListParagraph"/>
        <w:numPr>
          <w:ilvl w:val="0"/>
          <w:numId w:val="3"/>
        </w:numPr>
        <w:tabs>
          <w:tab w:val="left" w:pos="624"/>
        </w:tabs>
        <w:spacing w:before="15" w:line="259" w:lineRule="auto"/>
        <w:ind w:left="623" w:hanging="400"/>
        <w:rPr>
          <w:sz w:val="16"/>
        </w:rPr>
      </w:pPr>
      <w:r>
        <w:rPr>
          <w:color w:val="231F20"/>
          <w:w w:val="95"/>
          <w:sz w:val="16"/>
        </w:rPr>
        <w:t>R.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Shi,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Chen,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Nat.</w:t>
      </w:r>
      <w:r>
        <w:rPr>
          <w:i/>
          <w:color w:val="231F20"/>
          <w:spacing w:val="-43"/>
          <w:w w:val="95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Commun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11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178.</w:t>
      </w:r>
    </w:p>
    <w:p w14:paraId="773B3BAC" w14:textId="77777777" w:rsidR="00E027DA" w:rsidRDefault="003613A2">
      <w:pPr>
        <w:spacing w:line="184" w:lineRule="exact"/>
        <w:ind w:left="23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[267]</w:t>
      </w:r>
      <w:r>
        <w:rPr>
          <w:rFonts w:ascii="Trebuchet MS"/>
          <w:color w:val="231F20"/>
          <w:spacing w:val="2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Dai,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Soc.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Rev.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42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3088.</w:t>
      </w:r>
    </w:p>
    <w:p w14:paraId="773B3BAD" w14:textId="77777777" w:rsidR="00E027DA" w:rsidRDefault="003613A2">
      <w:pPr>
        <w:pStyle w:val="ListParagraph"/>
        <w:numPr>
          <w:ilvl w:val="0"/>
          <w:numId w:val="2"/>
        </w:numPr>
        <w:tabs>
          <w:tab w:val="left" w:pos="624"/>
        </w:tabs>
        <w:ind w:hanging="401"/>
        <w:rPr>
          <w:sz w:val="16"/>
        </w:rPr>
      </w:pPr>
      <w:r>
        <w:rPr>
          <w:color w:val="231F20"/>
          <w:w w:val="90"/>
          <w:sz w:val="16"/>
        </w:rPr>
        <w:t>M.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Orilall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U.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Wiesner,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Soc.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6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40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520.</w:t>
      </w:r>
    </w:p>
    <w:p w14:paraId="773B3BAE" w14:textId="77777777" w:rsidR="00E027DA" w:rsidRDefault="003613A2">
      <w:pPr>
        <w:pStyle w:val="ListParagraph"/>
        <w:numPr>
          <w:ilvl w:val="0"/>
          <w:numId w:val="2"/>
        </w:numPr>
        <w:tabs>
          <w:tab w:val="left" w:pos="624"/>
        </w:tabs>
        <w:spacing w:line="259" w:lineRule="auto"/>
        <w:rPr>
          <w:sz w:val="16"/>
        </w:rPr>
      </w:pPr>
      <w:r>
        <w:rPr>
          <w:color w:val="231F20"/>
          <w:spacing w:val="-1"/>
          <w:w w:val="95"/>
          <w:sz w:val="16"/>
        </w:rPr>
        <w:t>a)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Barker,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R.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spacing w:val="-1"/>
          <w:w w:val="95"/>
          <w:sz w:val="16"/>
        </w:rPr>
        <w:t>K.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Gover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Burns,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Bryan,</w:t>
      </w:r>
      <w:r>
        <w:rPr>
          <w:color w:val="231F20"/>
          <w:spacing w:val="4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Electrochem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Solid-State</w:t>
      </w:r>
      <w:r>
        <w:rPr>
          <w:i/>
          <w:color w:val="231F20"/>
          <w:spacing w:val="2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Lett.</w:t>
      </w:r>
      <w:r>
        <w:rPr>
          <w:i/>
          <w:color w:val="231F20"/>
          <w:spacing w:val="28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2006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9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A190;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b)</w:t>
      </w:r>
      <w:r>
        <w:rPr>
          <w:color w:val="231F20"/>
          <w:spacing w:val="2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Ao,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2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2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</w:p>
    <w:p w14:paraId="773B3BAF" w14:textId="77777777" w:rsidR="00E027DA" w:rsidRDefault="003613A2">
      <w:pPr>
        <w:spacing w:line="259" w:lineRule="auto"/>
        <w:ind w:left="623" w:right="-6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W.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Cai,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Zhu,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Qian,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J.</w:t>
      </w:r>
      <w:r>
        <w:rPr>
          <w:rFonts w:ascii="Trebuchet MS"/>
          <w:i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Chem.</w:t>
      </w:r>
      <w:r>
        <w:rPr>
          <w:rFonts w:ascii="Trebuchet MS"/>
          <w:i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</w:t>
      </w:r>
      <w:r>
        <w:rPr>
          <w:rFonts w:ascii="Trebuchet MS"/>
          <w:i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7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18708.</w:t>
      </w:r>
    </w:p>
    <w:p w14:paraId="773B3BB0" w14:textId="77777777" w:rsidR="00E027DA" w:rsidRDefault="003613A2">
      <w:pPr>
        <w:pStyle w:val="ListParagraph"/>
        <w:numPr>
          <w:ilvl w:val="0"/>
          <w:numId w:val="2"/>
        </w:numPr>
        <w:tabs>
          <w:tab w:val="left" w:pos="624"/>
        </w:tabs>
        <w:spacing w:before="0" w:line="184" w:lineRule="exact"/>
        <w:ind w:hanging="391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Bao,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</w:p>
    <w:p w14:paraId="773B3BB1" w14:textId="77777777" w:rsidR="00E027DA" w:rsidRDefault="003613A2">
      <w:pPr>
        <w:spacing w:before="13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Electroanal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</w:t>
      </w:r>
      <w:r>
        <w:rPr>
          <w:rFonts w:ascii="Trebuchet MS"/>
          <w:i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832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266;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b)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Hou,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Hu,</w:t>
      </w:r>
    </w:p>
    <w:p w14:paraId="773B3BB2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Wu,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Liang,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Xiao,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V.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Kumar,</w:t>
      </w:r>
    </w:p>
    <w:p w14:paraId="773B3BB3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Yang,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299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682.</w:t>
      </w:r>
    </w:p>
    <w:p w14:paraId="773B3BB4" w14:textId="77777777" w:rsidR="00E027DA" w:rsidRDefault="003613A2">
      <w:pPr>
        <w:spacing w:before="15"/>
        <w:ind w:left="252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[271]</w:t>
      </w:r>
      <w:r>
        <w:rPr>
          <w:rFonts w:ascii="Trebuchet MS"/>
          <w:color w:val="231F20"/>
          <w:spacing w:val="4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Fang,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Yu,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Lou,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1706668.</w:t>
      </w:r>
    </w:p>
    <w:p w14:paraId="773B3BB5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rPr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Song,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Pan,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Zhu,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Banks,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Phys.</w:t>
      </w:r>
      <w:r>
        <w:rPr>
          <w:i/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Chem.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Phys.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2013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15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14357.</w:t>
      </w:r>
    </w:p>
    <w:p w14:paraId="773B3BB6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386"/>
        <w:rPr>
          <w:sz w:val="16"/>
        </w:rPr>
      </w:pPr>
      <w:r>
        <w:rPr>
          <w:color w:val="231F20"/>
          <w:sz w:val="16"/>
        </w:rPr>
        <w:t>W.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Song,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Ji,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Wu,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Zhu,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Y.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Yao,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K.</w:t>
      </w:r>
      <w:r>
        <w:rPr>
          <w:color w:val="231F20"/>
          <w:spacing w:val="9"/>
          <w:sz w:val="16"/>
        </w:rPr>
        <w:t xml:space="preserve"> </w:t>
      </w:r>
      <w:proofErr w:type="spellStart"/>
      <w:r>
        <w:rPr>
          <w:color w:val="231F20"/>
          <w:sz w:val="16"/>
        </w:rPr>
        <w:t>Huangfu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Chen,</w:t>
      </w:r>
    </w:p>
    <w:p w14:paraId="773B3BB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E.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Banks,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2571.</w:t>
      </w:r>
    </w:p>
    <w:p w14:paraId="773B3BB8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382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Gong,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Chang,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Mefford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</w:p>
    <w:p w14:paraId="773B3BB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Regier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Wei,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Dai,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Commun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917.</w:t>
      </w:r>
    </w:p>
    <w:p w14:paraId="773B3BBA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624"/>
        <w:jc w:val="right"/>
        <w:rPr>
          <w:sz w:val="16"/>
        </w:rPr>
      </w:pPr>
      <w:r>
        <w:rPr>
          <w:color w:val="231F20"/>
          <w:sz w:val="16"/>
        </w:rPr>
        <w:t>P.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Hu,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Yan,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Zhu,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Wei,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Li,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L.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Zhou,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4"/>
          <w:sz w:val="16"/>
        </w:rPr>
        <w:t xml:space="preserve"> </w:t>
      </w:r>
      <w:r>
        <w:rPr>
          <w:color w:val="231F20"/>
          <w:sz w:val="16"/>
        </w:rPr>
        <w:t>Li,</w:t>
      </w:r>
    </w:p>
    <w:p w14:paraId="773B3BB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Mai,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Appl.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Interfaces</w:t>
      </w:r>
      <w:r>
        <w:rPr>
          <w:rFonts w:ascii="Trebuchet MS"/>
          <w:i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42717.</w:t>
      </w:r>
    </w:p>
    <w:p w14:paraId="773B3BBC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rPr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Cao,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Lett.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2017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206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113.</w:t>
      </w:r>
    </w:p>
    <w:p w14:paraId="773B3BBD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381"/>
        <w:rPr>
          <w:sz w:val="16"/>
        </w:rPr>
      </w:pPr>
      <w:r>
        <w:rPr>
          <w:color w:val="231F20"/>
          <w:w w:val="95"/>
          <w:sz w:val="16"/>
        </w:rPr>
        <w:t>Y.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Hou,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</w:p>
    <w:p w14:paraId="773B3BBE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Yu,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He,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V.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Kumar,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Funct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1705294.</w:t>
      </w:r>
    </w:p>
    <w:p w14:paraId="773B3BBF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Yin,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Bao,</w:t>
      </w:r>
    </w:p>
    <w:p w14:paraId="773B3BC0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Lin,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1674.</w:t>
      </w:r>
    </w:p>
    <w:p w14:paraId="773B3BC1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Yin,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Z.-Q.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Shi,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J.-P.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Bao,</w:t>
      </w:r>
      <w:r>
        <w:rPr>
          <w:color w:val="231F20"/>
          <w:spacing w:val="1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H.-B.</w:t>
      </w:r>
      <w:r>
        <w:rPr>
          <w:color w:val="231F20"/>
          <w:spacing w:val="1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Lin,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S.-H.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Feng,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W.-L.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Zhang,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Storage</w:t>
      </w:r>
      <w:r>
        <w:rPr>
          <w:i/>
          <w:color w:val="231F20"/>
          <w:spacing w:val="6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100756.</w:t>
      </w:r>
    </w:p>
    <w:p w14:paraId="773B3BC2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390"/>
        <w:rPr>
          <w:sz w:val="16"/>
        </w:rPr>
      </w:pPr>
      <w:r>
        <w:rPr>
          <w:color w:val="231F20"/>
          <w:w w:val="95"/>
          <w:sz w:val="16"/>
        </w:rPr>
        <w:t>T.</w:t>
      </w:r>
      <w:r>
        <w:rPr>
          <w:color w:val="231F20"/>
          <w:spacing w:val="39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Sadhasivam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M.-J.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Park,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J.-Y.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Shim,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J.-E.</w:t>
      </w:r>
      <w:r>
        <w:rPr>
          <w:color w:val="231F20"/>
          <w:spacing w:val="3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Jin,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S.-C.</w:t>
      </w:r>
      <w:r>
        <w:rPr>
          <w:color w:val="231F20"/>
          <w:spacing w:val="4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</w:p>
    <w:p w14:paraId="773B3BC3" w14:textId="77777777" w:rsidR="00E027DA" w:rsidRDefault="003613A2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Kurkuri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S.-H.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Roh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H.-Y.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Jung,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Electrochim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295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367.</w:t>
      </w:r>
    </w:p>
    <w:p w14:paraId="773B3BC4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right="24" w:hanging="624"/>
        <w:jc w:val="right"/>
        <w:rPr>
          <w:sz w:val="16"/>
        </w:rPr>
      </w:pPr>
      <w:r>
        <w:rPr>
          <w:color w:val="231F20"/>
          <w:w w:val="85"/>
          <w:sz w:val="16"/>
        </w:rPr>
        <w:t>Y.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Shi,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Wen,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H.-M.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Cheng,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2011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196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8610.</w:t>
      </w:r>
    </w:p>
    <w:p w14:paraId="773B3BC5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624"/>
        <w:jc w:val="right"/>
        <w:rPr>
          <w:i/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NPG</w:t>
      </w:r>
      <w:r>
        <w:rPr>
          <w:i/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Asia</w:t>
      </w:r>
      <w:r>
        <w:rPr>
          <w:i/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</w:p>
    <w:p w14:paraId="773B3BC6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8.</w:t>
      </w:r>
    </w:p>
    <w:p w14:paraId="773B3BC7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624"/>
        <w:jc w:val="right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Hou,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Cui,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</w:p>
    <w:p w14:paraId="773B3BC8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Song,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Huang,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Nanoscale</w:t>
      </w:r>
      <w:r>
        <w:rPr>
          <w:rFonts w:ascii="Trebuchet MS"/>
          <w:i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2015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7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3356.</w:t>
      </w:r>
    </w:p>
    <w:p w14:paraId="773B3BC9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 w:line="259" w:lineRule="auto"/>
        <w:ind w:hanging="392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Ma,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Yuan,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Colloids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w w:val="95"/>
          <w:sz w:val="16"/>
        </w:rPr>
        <w:t>Surf.,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B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2013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103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114.</w:t>
      </w:r>
    </w:p>
    <w:p w14:paraId="773B3BCA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97" w:line="259" w:lineRule="auto"/>
        <w:ind w:right="158" w:hanging="400"/>
        <w:rPr>
          <w:sz w:val="16"/>
        </w:rPr>
      </w:pPr>
      <w:r>
        <w:rPr>
          <w:color w:val="231F20"/>
          <w:w w:val="89"/>
          <w:sz w:val="16"/>
        </w:rPr>
        <w:br w:type="column"/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Yue,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Min,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Ge,</w:t>
      </w:r>
      <w:r>
        <w:rPr>
          <w:color w:val="231F20"/>
          <w:spacing w:val="-42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Du,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5960.</w:t>
      </w:r>
    </w:p>
    <w:p w14:paraId="773B3BCB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259" w:lineRule="auto"/>
        <w:ind w:right="158" w:hanging="400"/>
        <w:rPr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Yue,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Shen,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Ma,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5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2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22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2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19948.</w:t>
      </w:r>
    </w:p>
    <w:p w14:paraId="773B3BCC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rPr>
          <w:sz w:val="16"/>
        </w:rPr>
      </w:pPr>
      <w:r>
        <w:rPr>
          <w:color w:val="231F20"/>
          <w:w w:val="90"/>
          <w:sz w:val="16"/>
        </w:rPr>
        <w:t>T.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Gao,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Xu,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Bando,</w:t>
      </w:r>
    </w:p>
    <w:p w14:paraId="773B3BCD" w14:textId="77777777" w:rsidR="00E027DA" w:rsidRDefault="003613A2">
      <w:pPr>
        <w:spacing w:before="13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Kong,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Dai,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2019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11901.</w:t>
      </w:r>
    </w:p>
    <w:p w14:paraId="773B3BCE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401"/>
        <w:rPr>
          <w:sz w:val="16"/>
        </w:rPr>
      </w:pPr>
      <w:r>
        <w:rPr>
          <w:color w:val="231F20"/>
          <w:sz w:val="16"/>
        </w:rPr>
        <w:t>G.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Dos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Reis,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Larsson,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23"/>
          <w:sz w:val="16"/>
        </w:rPr>
        <w:t xml:space="preserve"> </w:t>
      </w:r>
      <w:r>
        <w:rPr>
          <w:color w:val="231F20"/>
          <w:sz w:val="16"/>
        </w:rPr>
        <w:t>de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Oliveira,</w:t>
      </w:r>
      <w:r>
        <w:rPr>
          <w:color w:val="231F20"/>
          <w:spacing w:val="22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3"/>
          <w:sz w:val="16"/>
        </w:rPr>
        <w:t xml:space="preserve"> </w:t>
      </w:r>
      <w:proofErr w:type="spellStart"/>
      <w:r>
        <w:rPr>
          <w:color w:val="231F20"/>
          <w:sz w:val="16"/>
        </w:rPr>
        <w:t>Thyrel</w:t>
      </w:r>
      <w:proofErr w:type="spellEnd"/>
      <w:r>
        <w:rPr>
          <w:color w:val="231F20"/>
          <w:sz w:val="16"/>
        </w:rPr>
        <w:t>,</w:t>
      </w:r>
    </w:p>
    <w:p w14:paraId="773B3BCF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E.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Claudio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Lima,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Nanomaterials</w:t>
      </w:r>
      <w:r>
        <w:rPr>
          <w:rFonts w:ascii="Trebuchet MS"/>
          <w:i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10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1398.</w:t>
      </w:r>
    </w:p>
    <w:p w14:paraId="773B3BD0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401"/>
        <w:rPr>
          <w:sz w:val="16"/>
        </w:rPr>
      </w:pPr>
      <w:r>
        <w:rPr>
          <w:color w:val="231F20"/>
          <w:w w:val="90"/>
          <w:sz w:val="16"/>
        </w:rPr>
        <w:t>Z.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Jiang,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Meng,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Dai,</w:t>
      </w:r>
    </w:p>
    <w:p w14:paraId="773B3BD1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Hydrogen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3959.</w:t>
      </w:r>
    </w:p>
    <w:p w14:paraId="773B3BD2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401"/>
        <w:rPr>
          <w:sz w:val="16"/>
        </w:rPr>
      </w:pPr>
      <w:r>
        <w:rPr>
          <w:color w:val="231F20"/>
          <w:spacing w:val="-1"/>
          <w:sz w:val="16"/>
        </w:rPr>
        <w:t>D.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Cheng,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M.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Tian,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B.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Wang,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J.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Chen,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Feng,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He,</w:t>
      </w:r>
    </w:p>
    <w:p w14:paraId="773B3BD3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Dai,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Colloid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Interface</w:t>
      </w:r>
      <w:r>
        <w:rPr>
          <w:rFonts w:ascii="Trebuchet MS"/>
          <w:i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572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216.</w:t>
      </w:r>
    </w:p>
    <w:p w14:paraId="773B3BD4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382"/>
        <w:rPr>
          <w:sz w:val="16"/>
        </w:rPr>
      </w:pPr>
      <w:r>
        <w:rPr>
          <w:color w:val="231F20"/>
          <w:sz w:val="16"/>
        </w:rPr>
        <w:t>C.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Hernandez-</w:t>
      </w:r>
      <w:proofErr w:type="spellStart"/>
      <w:r>
        <w:rPr>
          <w:color w:val="231F20"/>
          <w:sz w:val="16"/>
        </w:rPr>
        <w:t>Rentero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85"/>
          <w:sz w:val="16"/>
        </w:rPr>
        <w:t xml:space="preserve"> </w:t>
      </w:r>
      <w:r>
        <w:rPr>
          <w:color w:val="231F20"/>
          <w:sz w:val="16"/>
        </w:rPr>
        <w:t>V.</w:t>
      </w:r>
      <w:r>
        <w:rPr>
          <w:color w:val="231F20"/>
          <w:spacing w:val="86"/>
          <w:sz w:val="16"/>
        </w:rPr>
        <w:t xml:space="preserve"> </w:t>
      </w:r>
      <w:proofErr w:type="spellStart"/>
      <w:r>
        <w:rPr>
          <w:color w:val="231F20"/>
          <w:sz w:val="16"/>
        </w:rPr>
        <w:t>Marangon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85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86"/>
          <w:sz w:val="16"/>
        </w:rPr>
        <w:t xml:space="preserve"> </w:t>
      </w:r>
      <w:r>
        <w:rPr>
          <w:color w:val="231F20"/>
          <w:sz w:val="16"/>
        </w:rPr>
        <w:t>Olivares-Marin,</w:t>
      </w:r>
    </w:p>
    <w:p w14:paraId="773B3BD5" w14:textId="77777777" w:rsidR="00E027DA" w:rsidRDefault="003613A2">
      <w:pPr>
        <w:spacing w:before="14" w:line="259" w:lineRule="auto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V.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Gomez-Serrano,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Caballero,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Morales,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Hassoun,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Colloid</w:t>
      </w:r>
      <w:r>
        <w:rPr>
          <w:rFonts w:ascii="Trebuchet MS"/>
          <w:i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Interface</w:t>
      </w:r>
      <w:r>
        <w:rPr>
          <w:rFonts w:ascii="Trebuchet MS"/>
          <w:i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Sci.</w:t>
      </w:r>
      <w:r>
        <w:rPr>
          <w:rFonts w:ascii="Trebuchet MS"/>
          <w:i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573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396.</w:t>
      </w:r>
    </w:p>
    <w:p w14:paraId="773B3BD6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401"/>
        <w:rPr>
          <w:sz w:val="16"/>
        </w:rPr>
      </w:pPr>
      <w:r>
        <w:rPr>
          <w:color w:val="231F20"/>
          <w:spacing w:val="-1"/>
          <w:sz w:val="16"/>
        </w:rPr>
        <w:t>S.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Sankar,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S.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Saravanan,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A.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Ahmed,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Inamdar,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2"/>
          <w:sz w:val="16"/>
        </w:rPr>
        <w:t xml:space="preserve"> </w:t>
      </w:r>
      <w:proofErr w:type="spellStart"/>
      <w:r>
        <w:rPr>
          <w:color w:val="231F20"/>
          <w:sz w:val="16"/>
        </w:rPr>
        <w:t>Im</w:t>
      </w:r>
      <w:proofErr w:type="spellEnd"/>
      <w:r>
        <w:rPr>
          <w:color w:val="231F20"/>
          <w:sz w:val="16"/>
        </w:rPr>
        <w:t>,</w:t>
      </w:r>
    </w:p>
    <w:p w14:paraId="773B3BD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Lee,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Kim,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Lett.</w:t>
      </w:r>
      <w:r>
        <w:rPr>
          <w:rFonts w:ascii="Trebuchet MS"/>
          <w:i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240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189.</w:t>
      </w:r>
    </w:p>
    <w:p w14:paraId="773B3BD8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396"/>
        <w:rPr>
          <w:i/>
          <w:sz w:val="16"/>
        </w:rPr>
      </w:pPr>
      <w:r>
        <w:rPr>
          <w:color w:val="231F20"/>
          <w:w w:val="90"/>
          <w:sz w:val="16"/>
        </w:rPr>
        <w:t>T.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Qin,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</w:p>
    <w:p w14:paraId="773B3BD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2020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2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212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2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118771.</w:t>
      </w:r>
    </w:p>
    <w:p w14:paraId="773B3BDA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ind w:right="158" w:hanging="392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1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Um,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C.-Y.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Ahn,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Kim,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Jeong,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Y.-E.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Sung,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Y.-H.</w:t>
      </w:r>
      <w:r>
        <w:rPr>
          <w:color w:val="231F20"/>
          <w:spacing w:val="1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Cho,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0"/>
          <w:sz w:val="16"/>
        </w:rPr>
        <w:t>S.-S.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W.-S.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Yoon,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RSC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32231.</w:t>
      </w:r>
    </w:p>
    <w:p w14:paraId="773B3BDB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401"/>
        <w:rPr>
          <w:i/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Wen,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Nanomaterials</w:t>
      </w:r>
    </w:p>
    <w:p w14:paraId="773B3BDC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346.</w:t>
      </w:r>
    </w:p>
    <w:p w14:paraId="773B3BDD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ind w:right="158" w:hanging="400"/>
        <w:rPr>
          <w:sz w:val="16"/>
        </w:rPr>
      </w:pPr>
      <w:r>
        <w:rPr>
          <w:color w:val="231F20"/>
          <w:w w:val="90"/>
          <w:sz w:val="16"/>
        </w:rPr>
        <w:t>D.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Yuan,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13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Electrochim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Acta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364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137319.</w:t>
      </w:r>
    </w:p>
    <w:p w14:paraId="773B3BDE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259" w:lineRule="auto"/>
        <w:ind w:right="158"/>
        <w:rPr>
          <w:sz w:val="16"/>
        </w:rPr>
      </w:pPr>
      <w:r>
        <w:rPr>
          <w:color w:val="231F20"/>
          <w:w w:val="85"/>
          <w:sz w:val="16"/>
        </w:rPr>
        <w:t>Y.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Hao,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Yu,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Yu,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K.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Yang,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3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-38"/>
          <w:w w:val="85"/>
          <w:sz w:val="16"/>
        </w:rPr>
        <w:t xml:space="preserve"> </w:t>
      </w:r>
      <w:r>
        <w:rPr>
          <w:i/>
          <w:color w:val="231F20"/>
          <w:w w:val="95"/>
          <w:sz w:val="16"/>
        </w:rPr>
        <w:t>Chem.</w:t>
      </w:r>
      <w:r>
        <w:rPr>
          <w:i/>
          <w:color w:val="231F20"/>
          <w:spacing w:val="-5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5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45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119.</w:t>
      </w:r>
    </w:p>
    <w:p w14:paraId="773B3BDF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401"/>
        <w:rPr>
          <w:sz w:val="16"/>
        </w:rPr>
      </w:pPr>
      <w:r>
        <w:rPr>
          <w:color w:val="231F20"/>
          <w:sz w:val="16"/>
        </w:rPr>
        <w:t>A.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37"/>
          <w:sz w:val="16"/>
        </w:rPr>
        <w:t xml:space="preserve"> </w:t>
      </w:r>
      <w:proofErr w:type="spellStart"/>
      <w:r>
        <w:rPr>
          <w:color w:val="231F20"/>
          <w:sz w:val="16"/>
        </w:rPr>
        <w:t>Nwanya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37"/>
          <w:sz w:val="16"/>
        </w:rPr>
        <w:t xml:space="preserve"> </w:t>
      </w:r>
      <w:proofErr w:type="spellStart"/>
      <w:r>
        <w:rPr>
          <w:color w:val="231F20"/>
          <w:sz w:val="16"/>
        </w:rPr>
        <w:t>Ndipingwi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O.</w:t>
      </w:r>
      <w:r>
        <w:rPr>
          <w:color w:val="231F20"/>
          <w:spacing w:val="37"/>
          <w:sz w:val="16"/>
        </w:rPr>
        <w:t xml:space="preserve"> </w:t>
      </w:r>
      <w:proofErr w:type="spellStart"/>
      <w:r>
        <w:rPr>
          <w:color w:val="231F20"/>
          <w:sz w:val="16"/>
        </w:rPr>
        <w:t>Ikpo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38"/>
          <w:sz w:val="16"/>
        </w:rPr>
        <w:t xml:space="preserve"> </w:t>
      </w:r>
      <w:r>
        <w:rPr>
          <w:color w:val="231F20"/>
          <w:sz w:val="16"/>
        </w:rPr>
        <w:t>F.</w:t>
      </w:r>
      <w:r>
        <w:rPr>
          <w:color w:val="231F20"/>
          <w:spacing w:val="37"/>
          <w:sz w:val="16"/>
        </w:rPr>
        <w:t xml:space="preserve"> </w:t>
      </w:r>
      <w:r>
        <w:rPr>
          <w:color w:val="231F20"/>
          <w:sz w:val="16"/>
        </w:rPr>
        <w:t>I.</w:t>
      </w:r>
      <w:r>
        <w:rPr>
          <w:color w:val="231F20"/>
          <w:spacing w:val="37"/>
          <w:sz w:val="16"/>
        </w:rPr>
        <w:t xml:space="preserve"> </w:t>
      </w:r>
      <w:proofErr w:type="spellStart"/>
      <w:r>
        <w:rPr>
          <w:color w:val="231F20"/>
          <w:sz w:val="16"/>
        </w:rPr>
        <w:t>Ezema</w:t>
      </w:r>
      <w:proofErr w:type="spellEnd"/>
      <w:r>
        <w:rPr>
          <w:color w:val="231F20"/>
          <w:sz w:val="16"/>
        </w:rPr>
        <w:t>,</w:t>
      </w:r>
    </w:p>
    <w:p w14:paraId="773B3BE0" w14:textId="77777777" w:rsidR="00E027DA" w:rsidRDefault="003613A2">
      <w:pPr>
        <w:spacing w:before="13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E.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Iwuoha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M.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Maaza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Electroanal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Chem.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858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113809.</w:t>
      </w:r>
    </w:p>
    <w:p w14:paraId="773B3BE1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401"/>
        <w:rPr>
          <w:i/>
          <w:sz w:val="16"/>
        </w:rPr>
      </w:pPr>
      <w:r>
        <w:rPr>
          <w:color w:val="231F20"/>
          <w:w w:val="95"/>
          <w:sz w:val="16"/>
        </w:rPr>
        <w:t>X.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Meng,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Zhu,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W.-Q.</w:t>
      </w:r>
      <w:r>
        <w:rPr>
          <w:color w:val="231F20"/>
          <w:spacing w:val="1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1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Power</w:t>
      </w:r>
      <w:r>
        <w:rPr>
          <w:i/>
          <w:color w:val="231F20"/>
          <w:spacing w:val="1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Sources</w:t>
      </w:r>
    </w:p>
    <w:p w14:paraId="773B3BE2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380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12.</w:t>
      </w:r>
    </w:p>
    <w:p w14:paraId="773B3BE3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396"/>
        <w:rPr>
          <w:sz w:val="16"/>
        </w:rPr>
      </w:pP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Xiao,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</w:p>
    <w:p w14:paraId="773B3BE4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476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228684.</w:t>
      </w:r>
    </w:p>
    <w:p w14:paraId="773B3BE5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361"/>
        <w:rPr>
          <w:sz w:val="16"/>
        </w:rPr>
      </w:pPr>
      <w:r>
        <w:rPr>
          <w:color w:val="231F20"/>
          <w:spacing w:val="-1"/>
          <w:w w:val="85"/>
          <w:sz w:val="16"/>
        </w:rPr>
        <w:t>L.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Yang,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X.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Zeng,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D.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Wang,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D.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color w:val="231F20"/>
          <w:spacing w:val="-1"/>
          <w:w w:val="85"/>
          <w:sz w:val="16"/>
        </w:rPr>
        <w:t>Cao,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spacing w:val="-1"/>
          <w:w w:val="85"/>
          <w:sz w:val="16"/>
        </w:rPr>
        <w:t>Energy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Storage</w:t>
      </w:r>
      <w:r>
        <w:rPr>
          <w:i/>
          <w:color w:val="231F20"/>
          <w:spacing w:val="-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Mater.</w:t>
      </w:r>
      <w:r>
        <w:rPr>
          <w:i/>
          <w:color w:val="231F20"/>
          <w:spacing w:val="-6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-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277.</w:t>
      </w:r>
    </w:p>
    <w:p w14:paraId="773B3BE6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396"/>
        <w:rPr>
          <w:sz w:val="16"/>
        </w:rPr>
      </w:pPr>
      <w:r>
        <w:rPr>
          <w:color w:val="231F20"/>
          <w:w w:val="95"/>
          <w:sz w:val="16"/>
        </w:rPr>
        <w:t>M. Bai,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 Sun,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 Wu,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 Liu,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</w:p>
    <w:p w14:paraId="773B3BE7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Ma,</w:t>
      </w:r>
      <w:r>
        <w:rPr>
          <w:rFonts w:ascii="Trebuchet MS"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ACS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Sustainable</w:t>
      </w:r>
      <w:r>
        <w:rPr>
          <w:rFonts w:ascii="Trebuchet MS"/>
          <w:i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</w:t>
      </w:r>
      <w:r>
        <w:rPr>
          <w:rFonts w:ascii="Trebuchet MS"/>
          <w:i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Eng.</w:t>
      </w:r>
      <w:r>
        <w:rPr>
          <w:rFonts w:ascii="Trebuchet MS"/>
          <w:i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7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12563.</w:t>
      </w:r>
    </w:p>
    <w:p w14:paraId="773B3BE8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rPr>
          <w:sz w:val="16"/>
        </w:rPr>
      </w:pPr>
      <w:r>
        <w:rPr>
          <w:color w:val="231F20"/>
          <w:w w:val="95"/>
          <w:sz w:val="16"/>
        </w:rPr>
        <w:t>Z.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Tian,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Sun,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Chang,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Lu,</w:t>
      </w:r>
    </w:p>
    <w:p w14:paraId="773B3BE9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Int. J. Hydrogen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 xml:space="preserve">Energy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 xml:space="preserve">, </w:t>
      </w:r>
      <w:r>
        <w:rPr>
          <w:rFonts w:ascii="Trebuchet MS"/>
          <w:i/>
          <w:color w:val="231F20"/>
          <w:w w:val="85"/>
          <w:sz w:val="16"/>
        </w:rPr>
        <w:t>44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11788.</w:t>
      </w:r>
    </w:p>
    <w:p w14:paraId="773B3BEA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15"/>
        <w:ind w:hanging="387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Lin,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Cui,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F.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Cheng,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Cui,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Sun,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6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Sun,</w:t>
      </w:r>
      <w:r>
        <w:rPr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Alloys</w:t>
      </w:r>
      <w:r>
        <w:rPr>
          <w:i/>
          <w:color w:val="231F20"/>
          <w:spacing w:val="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Compd.</w:t>
      </w:r>
      <w:r>
        <w:rPr>
          <w:i/>
          <w:color w:val="231F20"/>
          <w:spacing w:val="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2017</w:t>
      </w:r>
      <w:r>
        <w:rPr>
          <w:color w:val="231F20"/>
          <w:w w:val="85"/>
          <w:sz w:val="16"/>
        </w:rPr>
        <w:t>,</w:t>
      </w:r>
    </w:p>
    <w:p w14:paraId="773B3BEB" w14:textId="77777777" w:rsidR="00E027DA" w:rsidRDefault="003613A2">
      <w:pPr>
        <w:spacing w:before="14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695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2173.</w:t>
      </w:r>
    </w:p>
    <w:p w14:paraId="773B3BEC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ind w:right="158" w:hanging="396"/>
        <w:rPr>
          <w:sz w:val="16"/>
        </w:rPr>
      </w:pPr>
      <w:r>
        <w:rPr>
          <w:color w:val="231F20"/>
          <w:w w:val="90"/>
          <w:sz w:val="16"/>
        </w:rPr>
        <w:t>N.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Cui,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Bai,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Appl.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Inter-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faces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2015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7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18225.</w:t>
      </w:r>
    </w:p>
    <w:p w14:paraId="773B3BED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259" w:lineRule="auto"/>
        <w:ind w:right="158" w:hanging="396"/>
        <w:rPr>
          <w:sz w:val="16"/>
        </w:rPr>
      </w:pPr>
      <w:r>
        <w:rPr>
          <w:color w:val="231F20"/>
          <w:spacing w:val="-2"/>
          <w:sz w:val="16"/>
        </w:rPr>
        <w:t>a)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2"/>
          <w:sz w:val="16"/>
        </w:rPr>
        <w:t>M.</w:t>
      </w:r>
      <w:r>
        <w:rPr>
          <w:color w:val="231F20"/>
          <w:spacing w:val="3"/>
          <w:sz w:val="16"/>
        </w:rPr>
        <w:t xml:space="preserve"> </w:t>
      </w:r>
      <w:proofErr w:type="spellStart"/>
      <w:r>
        <w:rPr>
          <w:color w:val="231F20"/>
          <w:spacing w:val="-2"/>
          <w:sz w:val="16"/>
        </w:rPr>
        <w:t>Salauddin</w:t>
      </w:r>
      <w:proofErr w:type="spellEnd"/>
      <w:r>
        <w:rPr>
          <w:color w:val="231F20"/>
          <w:spacing w:val="-2"/>
          <w:sz w:val="16"/>
        </w:rPr>
        <w:t>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2"/>
          <w:sz w:val="16"/>
        </w:rPr>
        <w:t>R.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1"/>
          <w:sz w:val="16"/>
        </w:rPr>
        <w:t>M.</w:t>
      </w:r>
      <w:r>
        <w:rPr>
          <w:color w:val="231F20"/>
          <w:spacing w:val="3"/>
          <w:sz w:val="16"/>
        </w:rPr>
        <w:t xml:space="preserve"> </w:t>
      </w:r>
      <w:proofErr w:type="spellStart"/>
      <w:r>
        <w:rPr>
          <w:color w:val="231F20"/>
          <w:spacing w:val="-1"/>
          <w:sz w:val="16"/>
        </w:rPr>
        <w:t>Toyabur</w:t>
      </w:r>
      <w:proofErr w:type="spellEnd"/>
      <w:r>
        <w:rPr>
          <w:color w:val="231F20"/>
          <w:spacing w:val="-1"/>
          <w:sz w:val="16"/>
        </w:rPr>
        <w:t>,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1"/>
          <w:sz w:val="16"/>
        </w:rPr>
        <w:t>P.</w:t>
      </w:r>
      <w:r>
        <w:rPr>
          <w:color w:val="231F20"/>
          <w:spacing w:val="3"/>
          <w:sz w:val="16"/>
        </w:rPr>
        <w:t xml:space="preserve"> </w:t>
      </w:r>
      <w:proofErr w:type="spellStart"/>
      <w:r>
        <w:rPr>
          <w:color w:val="231F20"/>
          <w:spacing w:val="-1"/>
          <w:sz w:val="16"/>
        </w:rPr>
        <w:t>Maharjan</w:t>
      </w:r>
      <w:proofErr w:type="spellEnd"/>
      <w:r>
        <w:rPr>
          <w:color w:val="231F20"/>
          <w:spacing w:val="-1"/>
          <w:sz w:val="16"/>
        </w:rPr>
        <w:t>,</w:t>
      </w:r>
      <w:r>
        <w:rPr>
          <w:color w:val="231F20"/>
          <w:spacing w:val="2"/>
          <w:sz w:val="16"/>
        </w:rPr>
        <w:t xml:space="preserve"> </w:t>
      </w:r>
      <w:r>
        <w:rPr>
          <w:color w:val="231F20"/>
          <w:spacing w:val="-1"/>
          <w:sz w:val="16"/>
        </w:rPr>
        <w:t>J.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1"/>
          <w:sz w:val="16"/>
        </w:rPr>
        <w:t>Y.</w:t>
      </w:r>
      <w:r>
        <w:rPr>
          <w:color w:val="231F20"/>
          <w:spacing w:val="3"/>
          <w:sz w:val="16"/>
        </w:rPr>
        <w:t xml:space="preserve"> </w:t>
      </w:r>
      <w:r>
        <w:rPr>
          <w:color w:val="231F20"/>
          <w:spacing w:val="-1"/>
          <w:sz w:val="16"/>
        </w:rPr>
        <w:t>Park,</w:t>
      </w:r>
      <w:r>
        <w:rPr>
          <w:color w:val="231F20"/>
          <w:spacing w:val="3"/>
          <w:sz w:val="16"/>
        </w:rPr>
        <w:t xml:space="preserve"> </w:t>
      </w:r>
      <w:r>
        <w:rPr>
          <w:i/>
          <w:color w:val="231F20"/>
          <w:spacing w:val="-1"/>
          <w:sz w:val="16"/>
        </w:rPr>
        <w:t>Nano</w:t>
      </w:r>
      <w:r>
        <w:rPr>
          <w:i/>
          <w:color w:val="231F20"/>
          <w:spacing w:val="-45"/>
          <w:sz w:val="16"/>
        </w:rPr>
        <w:t xml:space="preserve">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2018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45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236;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b)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Nagaraju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Sekhar,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6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Ramulu</w:t>
      </w:r>
      <w:proofErr w:type="spellEnd"/>
      <w:r>
        <w:rPr>
          <w:color w:val="231F20"/>
          <w:w w:val="95"/>
          <w:sz w:val="16"/>
        </w:rPr>
        <w:t>,</w:t>
      </w:r>
    </w:p>
    <w:p w14:paraId="773B3BEE" w14:textId="77777777" w:rsidR="00E027DA" w:rsidRDefault="003613A2">
      <w:pPr>
        <w:spacing w:line="184" w:lineRule="exact"/>
        <w:ind w:left="62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Bharat,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G.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R.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Raju,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Y.-K.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Han,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Yu,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Nano</w:t>
      </w:r>
      <w:r>
        <w:rPr>
          <w:rFonts w:ascii="Trebuchet MS"/>
          <w:i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2018</w:t>
      </w:r>
      <w:r>
        <w:rPr>
          <w:rFonts w:ascii="Trebuchet MS"/>
          <w:color w:val="231F20"/>
          <w:w w:val="90"/>
          <w:sz w:val="16"/>
        </w:rPr>
        <w:t>,</w:t>
      </w:r>
    </w:p>
    <w:p w14:paraId="773B3BEF" w14:textId="77777777" w:rsidR="00E027DA" w:rsidRDefault="003613A2">
      <w:pPr>
        <w:spacing w:before="13"/>
        <w:ind w:left="62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50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448.</w:t>
      </w:r>
    </w:p>
    <w:p w14:paraId="773B3BF0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right="158" w:hanging="624"/>
        <w:jc w:val="right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Schnell,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Günther,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T.</w:t>
      </w:r>
      <w:r>
        <w:rPr>
          <w:color w:val="231F20"/>
          <w:spacing w:val="5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Knoche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4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Vieider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Köhler,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Just,</w:t>
      </w:r>
    </w:p>
    <w:p w14:paraId="773B3BF1" w14:textId="77777777" w:rsidR="00E027DA" w:rsidRDefault="003613A2">
      <w:pPr>
        <w:spacing w:before="14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M.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Keller,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Passerini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G.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Reinhart,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J.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Power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Sources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2018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382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proofErr w:type="gramStart"/>
      <w:r>
        <w:rPr>
          <w:rFonts w:ascii="Trebuchet MS"/>
          <w:color w:val="231F20"/>
          <w:w w:val="85"/>
          <w:sz w:val="16"/>
        </w:rPr>
        <w:t>160;</w:t>
      </w:r>
      <w:proofErr w:type="gramEnd"/>
    </w:p>
    <w:p w14:paraId="773B3BF2" w14:textId="77777777" w:rsidR="00E027DA" w:rsidRDefault="003613A2">
      <w:pPr>
        <w:spacing w:before="15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Ashby,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Choi,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M.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Edwards,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Talin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White,</w:t>
      </w:r>
    </w:p>
    <w:p w14:paraId="773B3BF3" w14:textId="77777777" w:rsidR="00E027DA" w:rsidRDefault="003613A2">
      <w:pPr>
        <w:spacing w:before="14"/>
        <w:ind w:left="6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Dunn,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ACS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Appl.</w:t>
      </w:r>
      <w:r>
        <w:rPr>
          <w:rFonts w:ascii="Trebuchet MS"/>
          <w:i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Energy</w:t>
      </w:r>
      <w:r>
        <w:rPr>
          <w:rFonts w:ascii="Trebuchet MS"/>
          <w:i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3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8402.</w:t>
      </w:r>
    </w:p>
    <w:p w14:paraId="773B3BF4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ind w:right="158" w:hanging="396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a) H. Zhao, N. Deng, W. Kang, B. Cheng, </w:t>
      </w:r>
      <w:r>
        <w:rPr>
          <w:i/>
          <w:color w:val="231F20"/>
          <w:w w:val="90"/>
          <w:sz w:val="16"/>
        </w:rPr>
        <w:t xml:space="preserve">Chem. Eng. J.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390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 xml:space="preserve">124571; b) M. Chen, S. Lin, W. Song, J. </w:t>
      </w:r>
      <w:proofErr w:type="spellStart"/>
      <w:r>
        <w:rPr>
          <w:color w:val="231F20"/>
          <w:w w:val="90"/>
          <w:sz w:val="16"/>
        </w:rPr>
        <w:t>Lv</w:t>
      </w:r>
      <w:proofErr w:type="spellEnd"/>
      <w:r>
        <w:rPr>
          <w:color w:val="231F20"/>
          <w:w w:val="90"/>
          <w:sz w:val="16"/>
        </w:rPr>
        <w:t xml:space="preserve">, Z. Feng, </w:t>
      </w:r>
      <w:r>
        <w:rPr>
          <w:i/>
          <w:color w:val="231F20"/>
          <w:w w:val="90"/>
          <w:sz w:val="16"/>
        </w:rPr>
        <w:t>Int. J. Energy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sz w:val="16"/>
        </w:rPr>
        <w:t>Res.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44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z w:val="16"/>
        </w:rPr>
        <w:t>6745.</w:t>
      </w:r>
    </w:p>
    <w:p w14:paraId="773B3BF5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396"/>
        <w:jc w:val="both"/>
        <w:rPr>
          <w:sz w:val="16"/>
        </w:rPr>
      </w:pPr>
      <w:r>
        <w:rPr>
          <w:color w:val="231F20"/>
          <w:w w:val="85"/>
          <w:sz w:val="16"/>
        </w:rPr>
        <w:t>X.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Luo,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Wang,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7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Dooner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Clarke,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Appl.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Energy</w:t>
      </w:r>
      <w:r>
        <w:rPr>
          <w:i/>
          <w:color w:val="231F20"/>
          <w:spacing w:val="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2015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137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511.</w:t>
      </w:r>
    </w:p>
    <w:p w14:paraId="773B3BF6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line="259" w:lineRule="auto"/>
        <w:ind w:right="158" w:hanging="377"/>
        <w:rPr>
          <w:sz w:val="16"/>
        </w:rPr>
      </w:pPr>
      <w:r>
        <w:rPr>
          <w:color w:val="231F20"/>
          <w:w w:val="90"/>
          <w:sz w:val="16"/>
        </w:rPr>
        <w:t>M.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2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Argyrou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Christodoulides,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2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Kalogirou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Renewable</w:t>
      </w:r>
      <w:r>
        <w:rPr>
          <w:i/>
          <w:color w:val="231F20"/>
          <w:spacing w:val="1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Sus-</w:t>
      </w:r>
      <w:r>
        <w:rPr>
          <w:i/>
          <w:color w:val="231F20"/>
          <w:spacing w:val="-41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tainable</w:t>
      </w:r>
      <w:proofErr w:type="spellEnd"/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Rev.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94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804.</w:t>
      </w:r>
    </w:p>
    <w:p w14:paraId="773B3BF7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spacing w:before="0" w:line="184" w:lineRule="exact"/>
        <w:ind w:hanging="359"/>
        <w:rPr>
          <w:sz w:val="16"/>
        </w:rPr>
      </w:pPr>
      <w:r>
        <w:rPr>
          <w:color w:val="231F20"/>
          <w:w w:val="90"/>
          <w:sz w:val="16"/>
        </w:rPr>
        <w:t>Z.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K.-T.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Chau,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IEEE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Tran.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Smart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Grid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2803.</w:t>
      </w:r>
    </w:p>
    <w:p w14:paraId="773B3BF8" w14:textId="77777777" w:rsidR="00E027DA" w:rsidRDefault="003613A2">
      <w:pPr>
        <w:pStyle w:val="ListParagraph"/>
        <w:numPr>
          <w:ilvl w:val="0"/>
          <w:numId w:val="1"/>
        </w:numPr>
        <w:tabs>
          <w:tab w:val="left" w:pos="624"/>
        </w:tabs>
        <w:ind w:hanging="377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A.</w:t>
      </w:r>
      <w:r>
        <w:rPr>
          <w:color w:val="231F20"/>
          <w:spacing w:val="19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Manthiram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Nat.</w:t>
      </w:r>
      <w:r>
        <w:rPr>
          <w:i/>
          <w:color w:val="231F20"/>
          <w:spacing w:val="20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Commun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19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11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1550;</w:t>
      </w:r>
      <w:r>
        <w:rPr>
          <w:color w:val="231F20"/>
          <w:spacing w:val="20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b)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1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</w:p>
    <w:p w14:paraId="773B3BF9" w14:textId="77777777" w:rsidR="00E027DA" w:rsidRDefault="003613A2">
      <w:pPr>
        <w:spacing w:before="15"/>
        <w:ind w:left="6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Chen,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Xue,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Jiao,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Lei,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Chu,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Huang,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Gong,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Yan,</w:t>
      </w:r>
    </w:p>
    <w:p w14:paraId="773B3BFA" w14:textId="77777777" w:rsidR="00E027DA" w:rsidRDefault="003613A2">
      <w:pPr>
        <w:spacing w:before="14" w:line="259" w:lineRule="auto"/>
        <w:ind w:left="623" w:right="153" w:hanging="1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Y.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Yan,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Hu,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X.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Wang,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J.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Xiong,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  <w:r>
        <w:rPr>
          <w:rFonts w:ascii="Trebuchet MS"/>
          <w:i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2019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1903008.</w:t>
      </w:r>
    </w:p>
    <w:p w14:paraId="773B3BFB" w14:textId="77777777" w:rsidR="00E027DA" w:rsidRDefault="003613A2">
      <w:pPr>
        <w:pStyle w:val="ListParagraph"/>
        <w:numPr>
          <w:ilvl w:val="0"/>
          <w:numId w:val="1"/>
        </w:numPr>
        <w:tabs>
          <w:tab w:val="left" w:pos="372"/>
        </w:tabs>
        <w:spacing w:before="0" w:line="184" w:lineRule="exact"/>
        <w:ind w:right="158" w:hanging="624"/>
        <w:jc w:val="right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Cano,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Banham,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Ye,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12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Hintennach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Fowler,</w:t>
      </w:r>
    </w:p>
    <w:p w14:paraId="773B3BFC" w14:textId="77777777" w:rsidR="00E027DA" w:rsidRDefault="003613A2">
      <w:pPr>
        <w:spacing w:before="14"/>
        <w:ind w:right="15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2018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3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279;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Bai,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B.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Shen,</w:t>
      </w:r>
      <w:r>
        <w:rPr>
          <w:rFonts w:ascii="Trebuchet MS"/>
          <w:color w:val="231F20"/>
          <w:spacing w:val="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</w:p>
    <w:p w14:paraId="773B3BFD" w14:textId="77777777" w:rsidR="00E027DA" w:rsidRDefault="003613A2">
      <w:pPr>
        <w:spacing w:before="14"/>
        <w:ind w:right="158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0"/>
          <w:sz w:val="16"/>
        </w:rPr>
        <w:t>Z.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Zhu,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Sun,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Gao,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Wei,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Adv.</w:t>
      </w:r>
      <w:r>
        <w:rPr>
          <w:rFonts w:ascii="Trebuchet MS"/>
          <w:i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</w:p>
    <w:p w14:paraId="773B3BFE" w14:textId="77777777" w:rsidR="00E027DA" w:rsidRDefault="003613A2">
      <w:pPr>
        <w:spacing w:before="15"/>
        <w:ind w:left="62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1800680.</w:t>
      </w:r>
    </w:p>
    <w:p w14:paraId="773B3BFF" w14:textId="77777777" w:rsidR="00E027DA" w:rsidRDefault="00E027DA">
      <w:pPr>
        <w:rPr>
          <w:rFonts w:ascii="Trebuchet MS"/>
          <w:sz w:val="16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2" w:space="720" w:equalWidth="0">
            <w:col w:w="5044" w:space="59"/>
            <w:col w:w="5207"/>
          </w:cols>
        </w:sectPr>
      </w:pPr>
    </w:p>
    <w:p w14:paraId="773B3C00" w14:textId="77777777" w:rsidR="00E027DA" w:rsidRDefault="00E027DA">
      <w:pPr>
        <w:pStyle w:val="BodyText"/>
        <w:spacing w:before="5"/>
        <w:rPr>
          <w:rFonts w:ascii="Trebuchet MS"/>
          <w:sz w:val="25"/>
        </w:rPr>
      </w:pPr>
    </w:p>
    <w:p w14:paraId="773B3C01" w14:textId="77777777" w:rsidR="00E027DA" w:rsidRDefault="00E027DA">
      <w:pPr>
        <w:rPr>
          <w:rFonts w:ascii="Trebuchet MS"/>
          <w:sz w:val="25"/>
        </w:rPr>
        <w:sectPr w:rsidR="00E027DA">
          <w:type w:val="continuous"/>
          <w:pgSz w:w="11910" w:h="15650"/>
          <w:pgMar w:top="0" w:right="860" w:bottom="280" w:left="740" w:header="720" w:footer="720" w:gutter="0"/>
          <w:cols w:space="720"/>
        </w:sectPr>
      </w:pPr>
    </w:p>
    <w:p w14:paraId="773B3C05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336" w:space="1969"/>
            <w:col w:w="1599" w:space="2503"/>
            <w:col w:w="1903"/>
          </w:cols>
        </w:sectPr>
      </w:pPr>
    </w:p>
    <w:p w14:paraId="773B3C06" w14:textId="77777777" w:rsidR="00E027DA" w:rsidRDefault="003613A2">
      <w:pPr>
        <w:pStyle w:val="Heading2"/>
        <w:ind w:left="280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48">
          <v:group id="_x0000_s1044" style="width:88.75pt;height:20.45pt;mso-position-horizontal-relative:char;mso-position-vertical-relative:line" coordsize="1775,409">
            <v:shape id="_x0000_s1045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spacing w:val="4"/>
        </w:rPr>
        <w:t xml:space="preserve"> </w:t>
      </w:r>
      <w:r>
        <w:rPr>
          <w:rFonts w:ascii="Trebuchet MS"/>
          <w:spacing w:val="4"/>
          <w:position w:val="1"/>
        </w:rPr>
      </w:r>
      <w:r>
        <w:rPr>
          <w:rFonts w:ascii="Trebuchet MS"/>
          <w:spacing w:val="4"/>
          <w:position w:val="1"/>
        </w:rPr>
        <w:pict w14:anchorId="773B3D4A">
          <v:group id="_x0000_s1041" style="width:403.3pt;height:20.75pt;mso-position-horizontal-relative:char;mso-position-vertical-relative:line" coordsize="8066,415">
            <v:line id="_x0000_s1043" style="position:absolute" from="6857,410" to="0,410" strokecolor="#231f20" strokeweight=".5pt"/>
            <v:shape id="_x0000_s1042" type="#_x0000_t75" style="position:absolute;left:6925;width:1140;height:415">
              <v:imagedata r:id="rId15" o:title=""/>
            </v:shape>
            <w10:anchorlock/>
          </v:group>
        </w:pict>
      </w:r>
    </w:p>
    <w:p w14:paraId="773B3C07" w14:textId="77777777" w:rsidR="00E027DA" w:rsidRDefault="003613A2">
      <w:pPr>
        <w:tabs>
          <w:tab w:val="left" w:pos="8683"/>
        </w:tabs>
        <w:spacing w:before="23"/>
        <w:ind w:left="280"/>
        <w:rPr>
          <w:rFonts w:ascii="Trebuchet MS"/>
          <w:b/>
          <w:sz w:val="16"/>
        </w:rPr>
      </w:pPr>
      <w:hyperlink r:id="rId50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51">
        <w:r>
          <w:rPr>
            <w:rFonts w:ascii="Trebuchet MS"/>
            <w:b/>
            <w:color w:val="231F20"/>
            <w:spacing w:val="-2"/>
            <w:w w:val="90"/>
            <w:sz w:val="16"/>
          </w:rPr>
          <w:t>www.advmattechnol.de</w:t>
        </w:r>
      </w:hyperlink>
    </w:p>
    <w:p w14:paraId="773B3C08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09" w14:textId="77777777" w:rsidR="00E027DA" w:rsidRDefault="00E027DA">
      <w:pPr>
        <w:pStyle w:val="BodyText"/>
        <w:spacing w:before="6"/>
        <w:rPr>
          <w:rFonts w:ascii="Trebuchet MS"/>
          <w:b/>
        </w:rPr>
      </w:pPr>
    </w:p>
    <w:p w14:paraId="773B3C0A" w14:textId="77777777" w:rsidR="00E027DA" w:rsidRDefault="003613A2">
      <w:pPr>
        <w:pStyle w:val="BodyText"/>
        <w:spacing w:before="97" w:line="252" w:lineRule="auto"/>
        <w:ind w:left="2674" w:right="351"/>
        <w:rPr>
          <w:rFonts w:ascii="Trebuchet MS"/>
        </w:rPr>
      </w:pPr>
      <w:r>
        <w:pict w14:anchorId="773B3D4B">
          <v:group id="_x0000_s1035" style="position:absolute;left:0;text-align:left;margin-left:51.2pt;margin-top:-3.8pt;width:494.5pt;height:583.55pt;z-index:-16783872;mso-position-horizontal-relative:page" coordorigin="1024,-76" coordsize="9890,11671">
            <v:rect id="_x0000_s1040" style="position:absolute;left:1023;top:-77;width:9890;height:11671" fillcolor="#d1d3d4" stroked="f"/>
            <v:shape id="_x0000_s1039" type="#_x0000_t75" style="position:absolute;left:1223;top:2986;width:1991;height:2567">
              <v:imagedata r:id="rId52" o:title=""/>
            </v:shape>
            <v:shape id="_x0000_s1038" type="#_x0000_t75" style="position:absolute;left:1223;top:5832;width:1991;height:2567">
              <v:imagedata r:id="rId53" o:title=""/>
            </v:shape>
            <v:shape id="_x0000_s1037" type="#_x0000_t75" style="position:absolute;left:1223;top:139;width:1991;height:2567">
              <v:imagedata r:id="rId54" o:title=""/>
            </v:shape>
            <v:shape id="_x0000_s1036" type="#_x0000_t75" style="position:absolute;left:1223;top:8679;width:1991;height:2567">
              <v:imagedata r:id="rId55" o:title=""/>
            </v:shape>
            <w10:wrap anchorx="page"/>
          </v:group>
        </w:pict>
      </w:r>
      <w:proofErr w:type="spellStart"/>
      <w:r>
        <w:rPr>
          <w:rFonts w:ascii="Trebuchet MS"/>
          <w:b/>
          <w:color w:val="231F20"/>
          <w:w w:val="95"/>
        </w:rPr>
        <w:t>Xiaolong</w:t>
      </w:r>
      <w:proofErr w:type="spellEnd"/>
      <w:r>
        <w:rPr>
          <w:rFonts w:ascii="Trebuchet MS"/>
          <w:b/>
          <w:color w:val="231F20"/>
          <w:w w:val="95"/>
        </w:rPr>
        <w:t xml:space="preserve"> Xu </w:t>
      </w:r>
      <w:r>
        <w:rPr>
          <w:rFonts w:ascii="Trebuchet MS"/>
          <w:color w:val="231F20"/>
          <w:w w:val="95"/>
        </w:rPr>
        <w:t>obtained his Ph.D. in Materials Science and Engineering of the Beijing University</w:t>
      </w:r>
      <w:r>
        <w:rPr>
          <w:rFonts w:ascii="Trebuchet MS"/>
          <w:color w:val="231F20"/>
          <w:spacing w:val="-49"/>
          <w:w w:val="95"/>
        </w:rPr>
        <w:t xml:space="preserve"> </w:t>
      </w:r>
      <w:r>
        <w:rPr>
          <w:rFonts w:ascii="Trebuchet MS"/>
          <w:color w:val="231F20"/>
          <w:w w:val="95"/>
        </w:rPr>
        <w:t>of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Technology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in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2020.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Now,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he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is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an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associate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professor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in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the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School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of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Materials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Science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and</w:t>
      </w:r>
      <w:r>
        <w:rPr>
          <w:rFonts w:ascii="Trebuchet MS"/>
          <w:color w:val="231F20"/>
          <w:spacing w:val="-49"/>
          <w:w w:val="95"/>
        </w:rPr>
        <w:t xml:space="preserve"> </w:t>
      </w:r>
      <w:r>
        <w:rPr>
          <w:rFonts w:ascii="Trebuchet MS"/>
          <w:color w:val="231F20"/>
          <w:w w:val="95"/>
        </w:rPr>
        <w:t>Engineering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in</w:t>
      </w:r>
      <w:r>
        <w:rPr>
          <w:rFonts w:ascii="Trebuchet MS"/>
          <w:color w:val="231F20"/>
          <w:spacing w:val="-7"/>
          <w:w w:val="95"/>
        </w:rPr>
        <w:t xml:space="preserve"> </w:t>
      </w:r>
      <w:proofErr w:type="spellStart"/>
      <w:r>
        <w:rPr>
          <w:rFonts w:ascii="Trebuchet MS"/>
          <w:color w:val="231F20"/>
          <w:w w:val="95"/>
        </w:rPr>
        <w:t>Qilu</w:t>
      </w:r>
      <w:proofErr w:type="spellEnd"/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University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of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Technology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(Shandong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Academy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of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Sciences).</w:t>
      </w:r>
      <w:r>
        <w:rPr>
          <w:rFonts w:ascii="Trebuchet MS"/>
          <w:color w:val="231F20"/>
          <w:spacing w:val="-8"/>
          <w:w w:val="95"/>
        </w:rPr>
        <w:t xml:space="preserve"> </w:t>
      </w:r>
      <w:r>
        <w:rPr>
          <w:rFonts w:ascii="Trebuchet MS"/>
          <w:color w:val="231F20"/>
          <w:w w:val="95"/>
        </w:rPr>
        <w:t>He</w:t>
      </w:r>
      <w:r>
        <w:rPr>
          <w:rFonts w:ascii="Trebuchet MS"/>
          <w:color w:val="231F20"/>
          <w:spacing w:val="-7"/>
          <w:w w:val="95"/>
        </w:rPr>
        <w:t xml:space="preserve"> </w:t>
      </w:r>
      <w:r>
        <w:rPr>
          <w:rFonts w:ascii="Trebuchet MS"/>
          <w:color w:val="231F20"/>
          <w:w w:val="95"/>
        </w:rPr>
        <w:t>has</w:t>
      </w:r>
      <w:r>
        <w:rPr>
          <w:rFonts w:ascii="Trebuchet MS"/>
          <w:color w:val="231F20"/>
          <w:spacing w:val="-7"/>
          <w:w w:val="95"/>
        </w:rPr>
        <w:t xml:space="preserve"> </w:t>
      </w:r>
      <w:proofErr w:type="spellStart"/>
      <w:r>
        <w:rPr>
          <w:rFonts w:ascii="Trebuchet MS"/>
          <w:color w:val="231F20"/>
          <w:w w:val="95"/>
        </w:rPr>
        <w:t>experi</w:t>
      </w:r>
      <w:proofErr w:type="spellEnd"/>
      <w:r>
        <w:rPr>
          <w:rFonts w:ascii="Trebuchet MS"/>
          <w:color w:val="231F20"/>
          <w:w w:val="95"/>
        </w:rPr>
        <w:t>-</w:t>
      </w:r>
    </w:p>
    <w:p w14:paraId="773B3C0B" w14:textId="77777777" w:rsidR="00E027DA" w:rsidRDefault="003613A2">
      <w:pPr>
        <w:pStyle w:val="BodyText"/>
        <w:spacing w:before="2" w:line="252" w:lineRule="auto"/>
        <w:ind w:left="2674"/>
        <w:rPr>
          <w:rFonts w:ascii="Trebuchet MS" w:hAnsi="Trebuchet MS"/>
        </w:rPr>
      </w:pPr>
      <w:proofErr w:type="spellStart"/>
      <w:r>
        <w:rPr>
          <w:rFonts w:ascii="Trebuchet MS" w:hAnsi="Trebuchet MS"/>
          <w:color w:val="231F20"/>
          <w:w w:val="90"/>
        </w:rPr>
        <w:t>ence</w:t>
      </w:r>
      <w:proofErr w:type="spellEnd"/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working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with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electrochemical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energy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storage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materials</w:t>
      </w:r>
      <w:r>
        <w:rPr>
          <w:rFonts w:ascii="Trebuchet MS" w:hAnsi="Trebuchet MS"/>
          <w:color w:val="231F20"/>
          <w:spacing w:val="1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and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devices,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mainly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including</w:t>
      </w:r>
      <w:r>
        <w:rPr>
          <w:rFonts w:ascii="Trebuchet MS" w:hAnsi="Trebuchet MS"/>
          <w:color w:val="231F20"/>
          <w:spacing w:val="1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metal–</w:t>
      </w:r>
      <w:r>
        <w:rPr>
          <w:rFonts w:ascii="Trebuchet MS" w:hAnsi="Trebuchet MS"/>
          <w:color w:val="231F20"/>
          <w:spacing w:val="-46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organic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frameworks,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battery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materials,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carbon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materials,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metal–air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batteries,</w:t>
      </w:r>
      <w:r>
        <w:rPr>
          <w:rFonts w:ascii="Trebuchet MS" w:hAnsi="Trebuchet MS"/>
          <w:color w:val="231F20"/>
          <w:spacing w:val="3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metal-ion</w:t>
      </w:r>
      <w:r>
        <w:rPr>
          <w:rFonts w:ascii="Trebuchet MS" w:hAnsi="Trebuchet MS"/>
          <w:color w:val="231F20"/>
          <w:spacing w:val="2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batteries,</w:t>
      </w:r>
      <w:r>
        <w:rPr>
          <w:rFonts w:ascii="Trebuchet MS" w:hAnsi="Trebuchet MS"/>
          <w:color w:val="231F20"/>
          <w:spacing w:val="1"/>
          <w:w w:val="90"/>
        </w:rPr>
        <w:t xml:space="preserve"> </w:t>
      </w:r>
      <w:r>
        <w:rPr>
          <w:rFonts w:ascii="Trebuchet MS" w:hAnsi="Trebuchet MS"/>
          <w:color w:val="231F20"/>
        </w:rPr>
        <w:t>lead–acid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rFonts w:ascii="Trebuchet MS" w:hAnsi="Trebuchet MS"/>
          <w:color w:val="231F20"/>
        </w:rPr>
        <w:t>batteries,</w:t>
      </w:r>
      <w:r>
        <w:rPr>
          <w:rFonts w:ascii="Trebuchet MS" w:hAnsi="Trebuchet MS"/>
          <w:color w:val="231F20"/>
          <w:spacing w:val="-7"/>
        </w:rPr>
        <w:t xml:space="preserve"> </w:t>
      </w:r>
      <w:r>
        <w:rPr>
          <w:rFonts w:ascii="Trebuchet MS" w:hAnsi="Trebuchet MS"/>
          <w:color w:val="231F20"/>
        </w:rPr>
        <w:t>etc.</w:t>
      </w:r>
    </w:p>
    <w:p w14:paraId="773B3C0C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0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0E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0F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0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2" w14:textId="77777777" w:rsidR="00E027DA" w:rsidRDefault="003613A2">
      <w:pPr>
        <w:pStyle w:val="BodyText"/>
        <w:spacing w:before="148" w:line="252" w:lineRule="auto"/>
        <w:ind w:left="2674" w:right="684"/>
        <w:rPr>
          <w:rFonts w:ascii="Trebuchet MS" w:hAnsi="Trebuchet MS"/>
        </w:rPr>
      </w:pPr>
      <w:proofErr w:type="spellStart"/>
      <w:r>
        <w:rPr>
          <w:rFonts w:ascii="Trebuchet MS" w:hAnsi="Trebuchet MS"/>
          <w:b/>
          <w:color w:val="231F20"/>
          <w:w w:val="95"/>
        </w:rPr>
        <w:t>Xiuxiu</w:t>
      </w:r>
      <w:proofErr w:type="spellEnd"/>
      <w:r>
        <w:rPr>
          <w:rFonts w:ascii="Trebuchet MS" w:hAnsi="Trebuchet MS"/>
          <w:b/>
          <w:color w:val="231F20"/>
          <w:w w:val="95"/>
        </w:rPr>
        <w:t xml:space="preserve"> Zhao </w:t>
      </w:r>
      <w:r>
        <w:rPr>
          <w:rFonts w:ascii="Trebuchet MS" w:hAnsi="Trebuchet MS"/>
          <w:color w:val="231F20"/>
          <w:w w:val="95"/>
        </w:rPr>
        <w:t xml:space="preserve">obtained her </w:t>
      </w:r>
      <w:proofErr w:type="gramStart"/>
      <w:r>
        <w:rPr>
          <w:rFonts w:ascii="Trebuchet MS" w:hAnsi="Trebuchet MS"/>
          <w:color w:val="231F20"/>
          <w:w w:val="95"/>
        </w:rPr>
        <w:t>Master’s degree in Petroleum and Chemical</w:t>
      </w:r>
      <w:proofErr w:type="gramEnd"/>
      <w:r>
        <w:rPr>
          <w:rFonts w:ascii="Trebuchet MS" w:hAnsi="Trebuchet MS"/>
          <w:color w:val="231F20"/>
          <w:w w:val="95"/>
        </w:rPr>
        <w:t xml:space="preserve"> Engineering at</w:t>
      </w:r>
      <w:r>
        <w:rPr>
          <w:rFonts w:ascii="Trebuchet MS" w:hAnsi="Trebuchet MS"/>
          <w:color w:val="231F20"/>
          <w:spacing w:val="1"/>
          <w:w w:val="95"/>
        </w:rPr>
        <w:t xml:space="preserve"> </w:t>
      </w:r>
      <w:r>
        <w:rPr>
          <w:rFonts w:ascii="Trebuchet MS" w:hAnsi="Trebuchet MS"/>
          <w:color w:val="231F20"/>
          <w:w w:val="90"/>
        </w:rPr>
        <w:t>Dalian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University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of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Technology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in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2017.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Now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she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is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a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mid-level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engineer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at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the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Lab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in</w:t>
      </w:r>
      <w:r>
        <w:rPr>
          <w:rFonts w:ascii="Trebuchet MS" w:hAnsi="Trebuchet MS"/>
          <w:color w:val="231F20"/>
          <w:spacing w:val="8"/>
          <w:w w:val="90"/>
        </w:rPr>
        <w:t xml:space="preserve"> </w:t>
      </w:r>
      <w:r>
        <w:rPr>
          <w:rFonts w:ascii="Trebuchet MS" w:hAnsi="Trebuchet MS"/>
          <w:color w:val="231F20"/>
          <w:w w:val="90"/>
        </w:rPr>
        <w:t>Jinan</w:t>
      </w:r>
    </w:p>
    <w:p w14:paraId="773B3C13" w14:textId="77777777" w:rsidR="00E027DA" w:rsidRDefault="003613A2">
      <w:pPr>
        <w:pStyle w:val="BodyText"/>
        <w:spacing w:before="1" w:line="252" w:lineRule="auto"/>
        <w:ind w:left="2674"/>
        <w:rPr>
          <w:rFonts w:ascii="Trebuchet MS"/>
        </w:rPr>
      </w:pPr>
      <w:r>
        <w:rPr>
          <w:rFonts w:ascii="Trebuchet MS"/>
          <w:color w:val="231F20"/>
          <w:w w:val="90"/>
        </w:rPr>
        <w:t>Environmental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Research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Academy.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Her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research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interests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are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energy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storage,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soil,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groundwater,</w:t>
      </w:r>
      <w:r>
        <w:rPr>
          <w:rFonts w:ascii="Trebuchet MS"/>
          <w:color w:val="231F20"/>
          <w:spacing w:val="-46"/>
          <w:w w:val="90"/>
        </w:rPr>
        <w:t xml:space="preserve"> </w:t>
      </w:r>
      <w:r>
        <w:rPr>
          <w:rFonts w:ascii="Trebuchet MS"/>
          <w:color w:val="231F20"/>
        </w:rPr>
        <w:t>surface</w:t>
      </w:r>
      <w:r>
        <w:rPr>
          <w:rFonts w:ascii="Trebuchet MS"/>
          <w:color w:val="231F20"/>
          <w:spacing w:val="-9"/>
        </w:rPr>
        <w:t xml:space="preserve"> </w:t>
      </w:r>
      <w:r>
        <w:rPr>
          <w:rFonts w:ascii="Trebuchet MS"/>
          <w:color w:val="231F20"/>
        </w:rPr>
        <w:t>water,</w:t>
      </w:r>
      <w:r>
        <w:rPr>
          <w:rFonts w:ascii="Trebuchet MS"/>
          <w:color w:val="231F20"/>
          <w:spacing w:val="-9"/>
        </w:rPr>
        <w:t xml:space="preserve"> </w:t>
      </w:r>
      <w:r>
        <w:rPr>
          <w:rFonts w:ascii="Trebuchet MS"/>
          <w:color w:val="231F20"/>
        </w:rPr>
        <w:t>and</w:t>
      </w:r>
      <w:r>
        <w:rPr>
          <w:rFonts w:ascii="Trebuchet MS"/>
          <w:color w:val="231F20"/>
          <w:spacing w:val="-9"/>
        </w:rPr>
        <w:t xml:space="preserve"> </w:t>
      </w:r>
      <w:r>
        <w:rPr>
          <w:rFonts w:ascii="Trebuchet MS"/>
          <w:color w:val="231F20"/>
        </w:rPr>
        <w:t>atmospheric</w:t>
      </w:r>
      <w:r>
        <w:rPr>
          <w:rFonts w:ascii="Trebuchet MS"/>
          <w:color w:val="231F20"/>
          <w:spacing w:val="-9"/>
        </w:rPr>
        <w:t xml:space="preserve"> </w:t>
      </w:r>
      <w:r>
        <w:rPr>
          <w:rFonts w:ascii="Trebuchet MS"/>
          <w:color w:val="231F20"/>
        </w:rPr>
        <w:t>environment.</w:t>
      </w:r>
    </w:p>
    <w:p w14:paraId="773B3C14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5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6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7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8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9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B" w14:textId="77777777" w:rsidR="00E027DA" w:rsidRDefault="00E027DA">
      <w:pPr>
        <w:pStyle w:val="BodyText"/>
        <w:spacing w:before="10"/>
        <w:rPr>
          <w:rFonts w:ascii="Trebuchet MS"/>
          <w:sz w:val="28"/>
        </w:rPr>
      </w:pPr>
    </w:p>
    <w:p w14:paraId="773B3C1C" w14:textId="77777777" w:rsidR="00E027DA" w:rsidRDefault="003613A2">
      <w:pPr>
        <w:pStyle w:val="BodyText"/>
        <w:spacing w:line="252" w:lineRule="auto"/>
        <w:ind w:left="2674" w:right="351"/>
        <w:rPr>
          <w:rFonts w:ascii="Trebuchet MS"/>
        </w:rPr>
      </w:pPr>
      <w:r>
        <w:rPr>
          <w:rFonts w:ascii="Trebuchet MS"/>
          <w:b/>
          <w:color w:val="231F20"/>
          <w:w w:val="95"/>
        </w:rPr>
        <w:t xml:space="preserve">Kwan San Hui </w:t>
      </w:r>
      <w:r>
        <w:rPr>
          <w:rFonts w:ascii="Trebuchet MS"/>
          <w:color w:val="231F20"/>
          <w:w w:val="95"/>
        </w:rPr>
        <w:t>obtained a Ph.D. in Mechanical Engineering from Hong Kong University of</w:t>
      </w:r>
      <w:r>
        <w:rPr>
          <w:rFonts w:ascii="Trebuchet MS"/>
          <w:color w:val="231F20"/>
          <w:spacing w:val="1"/>
          <w:w w:val="95"/>
        </w:rPr>
        <w:t xml:space="preserve"> </w:t>
      </w:r>
      <w:r>
        <w:rPr>
          <w:rFonts w:ascii="Trebuchet MS"/>
          <w:color w:val="231F20"/>
          <w:w w:val="95"/>
        </w:rPr>
        <w:t>Science and Technology in 2008. He is a Reader in Mechanical Engineering at the School of</w:t>
      </w:r>
      <w:r>
        <w:rPr>
          <w:rFonts w:ascii="Trebuchet MS"/>
          <w:color w:val="231F20"/>
          <w:spacing w:val="1"/>
          <w:w w:val="95"/>
        </w:rPr>
        <w:t xml:space="preserve"> </w:t>
      </w:r>
      <w:r>
        <w:rPr>
          <w:rFonts w:ascii="Trebuchet MS"/>
          <w:color w:val="231F20"/>
          <w:w w:val="90"/>
        </w:rPr>
        <w:t>Engineering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University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East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Anglia,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United</w:t>
      </w:r>
      <w:r>
        <w:rPr>
          <w:rFonts w:ascii="Trebuchet MS"/>
          <w:color w:val="231F20"/>
          <w:spacing w:val="17"/>
          <w:w w:val="90"/>
        </w:rPr>
        <w:t xml:space="preserve"> </w:t>
      </w:r>
      <w:r>
        <w:rPr>
          <w:rFonts w:ascii="Trebuchet MS"/>
          <w:color w:val="231F20"/>
          <w:w w:val="90"/>
        </w:rPr>
        <w:t>Kingdom.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He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has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extensive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resear</w:t>
      </w:r>
      <w:r>
        <w:rPr>
          <w:rFonts w:ascii="Trebuchet MS"/>
          <w:color w:val="231F20"/>
          <w:w w:val="90"/>
        </w:rPr>
        <w:t>ch</w:t>
      </w:r>
      <w:r>
        <w:rPr>
          <w:rFonts w:ascii="Trebuchet MS"/>
          <w:color w:val="231F20"/>
          <w:spacing w:val="16"/>
          <w:w w:val="90"/>
        </w:rPr>
        <w:t xml:space="preserve"> </w:t>
      </w:r>
      <w:r>
        <w:rPr>
          <w:rFonts w:ascii="Trebuchet MS"/>
          <w:color w:val="231F20"/>
          <w:w w:val="90"/>
        </w:rPr>
        <w:t>experience</w:t>
      </w:r>
      <w:r>
        <w:rPr>
          <w:rFonts w:ascii="Trebuchet MS"/>
          <w:color w:val="231F20"/>
          <w:spacing w:val="-45"/>
          <w:w w:val="90"/>
        </w:rPr>
        <w:t xml:space="preserve"> </w:t>
      </w:r>
      <w:r>
        <w:rPr>
          <w:rFonts w:ascii="Trebuchet MS"/>
          <w:color w:val="231F20"/>
          <w:w w:val="95"/>
        </w:rPr>
        <w:t>in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material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science,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catalysis,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air/water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pollution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control,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and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energy</w:t>
      </w:r>
      <w:r>
        <w:rPr>
          <w:rFonts w:ascii="Trebuchet MS"/>
          <w:color w:val="231F20"/>
          <w:spacing w:val="-9"/>
          <w:w w:val="95"/>
        </w:rPr>
        <w:t xml:space="preserve"> </w:t>
      </w:r>
      <w:r>
        <w:rPr>
          <w:rFonts w:ascii="Trebuchet MS"/>
          <w:color w:val="231F20"/>
          <w:w w:val="95"/>
        </w:rPr>
        <w:t>storage.</w:t>
      </w:r>
    </w:p>
    <w:p w14:paraId="773B3C1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E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1F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0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2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3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4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5" w14:textId="77777777" w:rsidR="00E027DA" w:rsidRDefault="00E027DA">
      <w:pPr>
        <w:pStyle w:val="BodyText"/>
        <w:rPr>
          <w:rFonts w:ascii="Trebuchet MS"/>
          <w:sz w:val="16"/>
        </w:rPr>
      </w:pPr>
    </w:p>
    <w:p w14:paraId="773B3C26" w14:textId="77777777" w:rsidR="00E027DA" w:rsidRDefault="003613A2">
      <w:pPr>
        <w:pStyle w:val="BodyText"/>
        <w:spacing w:line="252" w:lineRule="auto"/>
        <w:ind w:left="2674" w:right="560"/>
        <w:rPr>
          <w:rFonts w:ascii="Trebuchet MS"/>
        </w:rPr>
      </w:pPr>
      <w:r>
        <w:rPr>
          <w:rFonts w:ascii="Trebuchet MS"/>
          <w:b/>
          <w:color w:val="231F20"/>
          <w:w w:val="90"/>
        </w:rPr>
        <w:t>Duc</w:t>
      </w:r>
      <w:r>
        <w:rPr>
          <w:rFonts w:ascii="Trebuchet MS"/>
          <w:b/>
          <w:color w:val="231F20"/>
          <w:spacing w:val="9"/>
          <w:w w:val="90"/>
        </w:rPr>
        <w:t xml:space="preserve"> </w:t>
      </w:r>
      <w:r>
        <w:rPr>
          <w:rFonts w:ascii="Trebuchet MS"/>
          <w:b/>
          <w:color w:val="231F20"/>
          <w:w w:val="90"/>
        </w:rPr>
        <w:t>Anh</w:t>
      </w:r>
      <w:r>
        <w:rPr>
          <w:rFonts w:ascii="Trebuchet MS"/>
          <w:b/>
          <w:color w:val="231F20"/>
          <w:spacing w:val="9"/>
          <w:w w:val="90"/>
        </w:rPr>
        <w:t xml:space="preserve"> </w:t>
      </w:r>
      <w:r>
        <w:rPr>
          <w:rFonts w:ascii="Trebuchet MS"/>
          <w:b/>
          <w:color w:val="231F20"/>
          <w:w w:val="90"/>
        </w:rPr>
        <w:t>Dinh</w:t>
      </w:r>
      <w:r>
        <w:rPr>
          <w:rFonts w:ascii="Trebuchet MS"/>
          <w:b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achieved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his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Ph.D.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in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the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field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Chemistry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10"/>
          <w:w w:val="90"/>
        </w:rPr>
        <w:t xml:space="preserve"> </w:t>
      </w:r>
      <w:r>
        <w:rPr>
          <w:rFonts w:ascii="Trebuchet MS"/>
          <w:color w:val="231F20"/>
          <w:w w:val="90"/>
        </w:rPr>
        <w:t>Materials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at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the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Italian</w:t>
      </w:r>
      <w:r>
        <w:rPr>
          <w:rFonts w:ascii="Trebuchet MS"/>
          <w:color w:val="231F20"/>
          <w:spacing w:val="9"/>
          <w:w w:val="90"/>
        </w:rPr>
        <w:t xml:space="preserve"> </w:t>
      </w:r>
      <w:r>
        <w:rPr>
          <w:rFonts w:ascii="Trebuchet MS"/>
          <w:color w:val="231F20"/>
          <w:w w:val="90"/>
        </w:rPr>
        <w:t>Institute</w:t>
      </w:r>
      <w:r>
        <w:rPr>
          <w:rFonts w:ascii="Trebuchet MS"/>
          <w:color w:val="231F20"/>
          <w:spacing w:val="-45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Technology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and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Genova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University,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Italy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in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2018.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Currently,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he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is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a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researcher,</w:t>
      </w:r>
      <w:r>
        <w:rPr>
          <w:rFonts w:ascii="Trebuchet MS"/>
          <w:color w:val="231F20"/>
          <w:spacing w:val="2"/>
          <w:w w:val="90"/>
        </w:rPr>
        <w:t xml:space="preserve"> </w:t>
      </w:r>
      <w:r>
        <w:rPr>
          <w:rFonts w:ascii="Trebuchet MS"/>
          <w:color w:val="231F20"/>
          <w:w w:val="90"/>
        </w:rPr>
        <w:t>working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  <w:w w:val="90"/>
        </w:rPr>
        <w:t>at</w:t>
      </w:r>
    </w:p>
    <w:p w14:paraId="773B3C27" w14:textId="77777777" w:rsidR="00E027DA" w:rsidRDefault="003613A2">
      <w:pPr>
        <w:pStyle w:val="BodyText"/>
        <w:spacing w:before="1" w:line="252" w:lineRule="auto"/>
        <w:ind w:left="2674" w:right="351"/>
        <w:rPr>
          <w:rFonts w:ascii="Trebuchet MS"/>
        </w:rPr>
      </w:pPr>
      <w:r>
        <w:rPr>
          <w:rFonts w:ascii="Trebuchet MS"/>
          <w:color w:val="231F20"/>
          <w:w w:val="90"/>
        </w:rPr>
        <w:t>Nguyen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Tat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Thanh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hi-tech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Institute,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Nguyen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Tat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Thanh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University,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Vietnam.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His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research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interest</w:t>
      </w:r>
      <w:r>
        <w:rPr>
          <w:rFonts w:ascii="Trebuchet MS"/>
          <w:color w:val="231F20"/>
          <w:spacing w:val="-46"/>
          <w:w w:val="90"/>
        </w:rPr>
        <w:t xml:space="preserve"> </w:t>
      </w:r>
      <w:r>
        <w:rPr>
          <w:rFonts w:ascii="Trebuchet MS"/>
          <w:color w:val="231F20"/>
          <w:w w:val="95"/>
        </w:rPr>
        <w:t>is</w:t>
      </w:r>
      <w:r>
        <w:rPr>
          <w:rFonts w:ascii="Trebuchet MS"/>
          <w:color w:val="231F20"/>
          <w:spacing w:val="-11"/>
          <w:w w:val="95"/>
        </w:rPr>
        <w:t xml:space="preserve"> </w:t>
      </w:r>
      <w:r>
        <w:rPr>
          <w:rFonts w:ascii="Trebuchet MS"/>
          <w:color w:val="231F20"/>
          <w:w w:val="95"/>
        </w:rPr>
        <w:t>focusing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in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two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fields: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1)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production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and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processing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of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graphene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and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related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2D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materials</w:t>
      </w:r>
      <w:r>
        <w:rPr>
          <w:rFonts w:ascii="Trebuchet MS"/>
          <w:color w:val="231F20"/>
          <w:spacing w:val="-10"/>
          <w:w w:val="95"/>
        </w:rPr>
        <w:t xml:space="preserve"> </w:t>
      </w:r>
      <w:r>
        <w:rPr>
          <w:rFonts w:ascii="Trebuchet MS"/>
          <w:color w:val="231F20"/>
          <w:w w:val="95"/>
        </w:rPr>
        <w:t>for</w:t>
      </w:r>
      <w:r>
        <w:rPr>
          <w:rFonts w:ascii="Trebuchet MS"/>
          <w:color w:val="231F20"/>
          <w:spacing w:val="1"/>
          <w:w w:val="95"/>
        </w:rPr>
        <w:t xml:space="preserve"> </w:t>
      </w:r>
      <w:r>
        <w:rPr>
          <w:rFonts w:ascii="Trebuchet MS"/>
          <w:color w:val="231F20"/>
          <w:w w:val="90"/>
        </w:rPr>
        <w:t>energy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storage,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sensors,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and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electronic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devices,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and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2)</w:t>
      </w:r>
      <w:r>
        <w:rPr>
          <w:rFonts w:ascii="Trebuchet MS"/>
          <w:color w:val="231F20"/>
          <w:spacing w:val="12"/>
          <w:w w:val="90"/>
        </w:rPr>
        <w:t xml:space="preserve"> </w:t>
      </w:r>
      <w:r>
        <w:rPr>
          <w:rFonts w:ascii="Trebuchet MS"/>
          <w:color w:val="231F20"/>
          <w:w w:val="90"/>
        </w:rPr>
        <w:t>synthesis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and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characterization</w:t>
      </w:r>
      <w:r>
        <w:rPr>
          <w:rFonts w:ascii="Trebuchet MS"/>
          <w:color w:val="231F20"/>
          <w:spacing w:val="11"/>
          <w:w w:val="90"/>
        </w:rPr>
        <w:t xml:space="preserve"> </w:t>
      </w:r>
      <w:r>
        <w:rPr>
          <w:rFonts w:ascii="Trebuchet MS"/>
          <w:color w:val="231F20"/>
          <w:w w:val="90"/>
        </w:rPr>
        <w:t>of</w:t>
      </w:r>
      <w:r>
        <w:rPr>
          <w:rFonts w:ascii="Trebuchet MS"/>
          <w:color w:val="231F20"/>
          <w:spacing w:val="12"/>
          <w:w w:val="90"/>
        </w:rPr>
        <w:t xml:space="preserve"> </w:t>
      </w:r>
      <w:proofErr w:type="spellStart"/>
      <w:r>
        <w:rPr>
          <w:rFonts w:ascii="Trebuchet MS"/>
          <w:color w:val="231F20"/>
          <w:w w:val="90"/>
        </w:rPr>
        <w:t>biode</w:t>
      </w:r>
      <w:proofErr w:type="spellEnd"/>
      <w:r>
        <w:rPr>
          <w:rFonts w:ascii="Trebuchet MS"/>
          <w:color w:val="231F20"/>
          <w:w w:val="90"/>
        </w:rPr>
        <w:t>-</w:t>
      </w:r>
      <w:r>
        <w:rPr>
          <w:rFonts w:ascii="Trebuchet MS"/>
          <w:color w:val="231F20"/>
          <w:spacing w:val="1"/>
          <w:w w:val="90"/>
        </w:rPr>
        <w:t xml:space="preserve"> </w:t>
      </w:r>
      <w:r>
        <w:rPr>
          <w:rFonts w:ascii="Trebuchet MS"/>
          <w:color w:val="231F20"/>
        </w:rPr>
        <w:t>grade</w:t>
      </w:r>
      <w:r>
        <w:rPr>
          <w:rFonts w:ascii="Trebuchet MS"/>
          <w:color w:val="231F20"/>
          <w:spacing w:val="-6"/>
        </w:rPr>
        <w:t xml:space="preserve"> </w:t>
      </w:r>
      <w:r>
        <w:rPr>
          <w:rFonts w:ascii="Trebuchet MS"/>
          <w:color w:val="231F20"/>
        </w:rPr>
        <w:t>polymers.</w:t>
      </w:r>
    </w:p>
    <w:p w14:paraId="773B3C28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9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A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B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C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D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E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2F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0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1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2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3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4" w14:textId="77777777" w:rsidR="00E027DA" w:rsidRDefault="00E027DA">
      <w:pPr>
        <w:pStyle w:val="BodyText"/>
        <w:rPr>
          <w:rFonts w:ascii="Trebuchet MS"/>
          <w:sz w:val="20"/>
        </w:rPr>
      </w:pPr>
    </w:p>
    <w:p w14:paraId="773B3C35" w14:textId="77777777" w:rsidR="00E027DA" w:rsidRDefault="00E027DA">
      <w:pPr>
        <w:rPr>
          <w:rFonts w:ascii="Trebuchet MS"/>
          <w:sz w:val="20"/>
        </w:rPr>
        <w:sectPr w:rsidR="00E027DA">
          <w:headerReference w:type="default" r:id="rId56"/>
          <w:pgSz w:w="11910" w:h="15650"/>
          <w:pgMar w:top="360" w:right="860" w:bottom="280" w:left="740" w:header="0" w:footer="0" w:gutter="0"/>
          <w:cols w:space="720"/>
        </w:sectPr>
      </w:pPr>
    </w:p>
    <w:p w14:paraId="773B3C36" w14:textId="77777777" w:rsidR="00E027DA" w:rsidRDefault="003613A2">
      <w:pPr>
        <w:pStyle w:val="BodyText"/>
        <w:spacing w:before="6"/>
        <w:rPr>
          <w:rFonts w:ascii="Trebuchet MS"/>
          <w:sz w:val="23"/>
        </w:rPr>
      </w:pPr>
      <w:r>
        <w:pict w14:anchorId="773B3D4C">
          <v:shape id="_x0000_s1034" type="#_x0000_t202" style="position:absolute;margin-left:578.1pt;margin-top:15.9pt;width:7.65pt;height:752.2pt;z-index:15785472;mso-position-horizontal-relative:page;mso-position-vertical-relative:page" filled="f" stroked="f">
            <v:textbox style="layout-flow:vertical" inset="0,0,0,0">
              <w:txbxContent>
                <w:p w14:paraId="773B3D8F" w14:textId="05E9A240" w:rsidR="00E027DA" w:rsidRDefault="00E027DA">
                  <w:pPr>
                    <w:spacing w:before="17"/>
                    <w:ind w:left="20"/>
                    <w:rPr>
                      <w:rFonts w:ascii="Times New Roman"/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</w:p>
    <w:p w14:paraId="773B3C3C" w14:textId="77777777" w:rsidR="00E027DA" w:rsidRDefault="00E027DA">
      <w:pPr>
        <w:rPr>
          <w:rFonts w:ascii="Trebuchet MS" w:hAnsi="Trebuchet MS"/>
          <w:sz w:val="14"/>
        </w:rPr>
        <w:sectPr w:rsidR="00E027DA">
          <w:type w:val="continuous"/>
          <w:pgSz w:w="11910" w:h="15650"/>
          <w:pgMar w:top="0" w:right="860" w:bottom="280" w:left="740" w:header="720" w:footer="720" w:gutter="0"/>
          <w:cols w:num="3" w:space="720" w:equalWidth="0">
            <w:col w:w="2403" w:space="1889"/>
            <w:col w:w="1671" w:space="2430"/>
            <w:col w:w="1917"/>
          </w:cols>
        </w:sectPr>
      </w:pPr>
    </w:p>
    <w:p w14:paraId="773B3C3D" w14:textId="77777777" w:rsidR="00E027DA" w:rsidRDefault="003613A2">
      <w:pPr>
        <w:pStyle w:val="Heading2"/>
        <w:rPr>
          <w:rFonts w:ascii="Trebuchet MS"/>
        </w:rPr>
      </w:pPr>
      <w:r>
        <w:rPr>
          <w:rFonts w:ascii="Trebuchet MS"/>
        </w:rPr>
      </w:r>
      <w:r>
        <w:rPr>
          <w:rFonts w:ascii="Trebuchet MS"/>
        </w:rPr>
        <w:pict w14:anchorId="773B3D4E">
          <v:group id="_x0000_s1031" style="width:435.2pt;height:20.45pt;mso-position-horizontal-relative:char;mso-position-vertical-relative:line" coordsize="8704,409">
            <v:shape id="_x0000_s1033" style="position:absolute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3,16r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6,1l1386,53r66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v:line id="_x0000_s1032" style="position:absolute" from="8704,390" to="1841,390" strokecolor="#231f20" strokeweight=".5pt"/>
            <w10:anchorlock/>
          </v:group>
        </w:pict>
      </w:r>
      <w:r>
        <w:rPr>
          <w:spacing w:val="9"/>
        </w:rPr>
        <w:t xml:space="preserve"> </w:t>
      </w:r>
      <w:r>
        <w:rPr>
          <w:rFonts w:ascii="Trebuchet MS"/>
          <w:noProof/>
          <w:spacing w:val="9"/>
          <w:position w:val="2"/>
        </w:rPr>
        <w:drawing>
          <wp:inline distT="0" distB="0" distL="0" distR="0" wp14:anchorId="773B3D4F" wp14:editId="773B3D50">
            <wp:extent cx="720235" cy="261937"/>
            <wp:effectExtent l="0" t="0" r="0" b="0"/>
            <wp:docPr id="69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5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35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3C3E" w14:textId="77777777" w:rsidR="00E027DA" w:rsidRDefault="003613A2">
      <w:pPr>
        <w:tabs>
          <w:tab w:val="left" w:pos="8629"/>
        </w:tabs>
        <w:spacing w:before="23"/>
        <w:ind w:left="223"/>
        <w:rPr>
          <w:rFonts w:ascii="Trebuchet MS"/>
          <w:b/>
          <w:sz w:val="16"/>
        </w:rPr>
      </w:pPr>
      <w:hyperlink r:id="rId57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58">
        <w:r>
          <w:rPr>
            <w:rFonts w:ascii="Trebuchet MS"/>
            <w:b/>
            <w:color w:val="231F20"/>
            <w:w w:val="90"/>
            <w:sz w:val="16"/>
          </w:rPr>
          <w:t>www.advmattechnol.de</w:t>
        </w:r>
      </w:hyperlink>
    </w:p>
    <w:p w14:paraId="773B3C3F" w14:textId="77777777" w:rsidR="00E027DA" w:rsidRDefault="003613A2">
      <w:pPr>
        <w:pStyle w:val="BodyText"/>
        <w:spacing w:before="6"/>
        <w:rPr>
          <w:rFonts w:ascii="Trebuchet MS"/>
          <w:b/>
          <w:sz w:val="29"/>
        </w:rPr>
      </w:pPr>
      <w:r>
        <w:pict w14:anchorId="773B3D51">
          <v:group id="_x0000_s1027" style="position:absolute;margin-left:48.3pt;margin-top:19.1pt;width:496.1pt;height:155.3pt;z-index:-15670784;mso-wrap-distance-left:0;mso-wrap-distance-right:0;mso-position-horizontal-relative:page" coordorigin="966,382" coordsize="9922,3106">
            <v:rect id="_x0000_s1030" style="position:absolute;left:965;top:382;width:9922;height:3106" fillcolor="#d1d3d4" stroked="f"/>
            <v:shape id="_x0000_s1029" type="#_x0000_t75" style="position:absolute;left:1165;top:584;width:1991;height:2567">
              <v:imagedata r:id="rId59" o:title=""/>
            </v:shape>
            <v:shape id="_x0000_s1028" type="#_x0000_t202" style="position:absolute;left:965;top:382;width:9922;height:3106" filled="f" stroked="f">
              <v:textbox inset="0,0,0,0">
                <w:txbxContent>
                  <w:p w14:paraId="773B3D90" w14:textId="77777777" w:rsidR="00E027DA" w:rsidRDefault="003613A2">
                    <w:pPr>
                      <w:spacing w:before="173" w:line="252" w:lineRule="auto"/>
                      <w:ind w:left="2390" w:right="82"/>
                      <w:rPr>
                        <w:rFonts w:ascii="Trebuchet MS"/>
                        <w:sz w:val="18"/>
                      </w:rPr>
                    </w:pPr>
                    <w:r>
                      <w:rPr>
                        <w:rFonts w:ascii="Trebuchet MS"/>
                        <w:b/>
                        <w:color w:val="231F20"/>
                        <w:w w:val="90"/>
                        <w:sz w:val="18"/>
                      </w:rPr>
                      <w:t>Kwun</w:t>
                    </w:r>
                    <w:r>
                      <w:rPr>
                        <w:rFonts w:ascii="Trebuchet MS"/>
                        <w:b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w w:val="90"/>
                        <w:sz w:val="18"/>
                      </w:rPr>
                      <w:t>Nam</w:t>
                    </w:r>
                    <w:r>
                      <w:rPr>
                        <w:rFonts w:ascii="Trebuchet MS"/>
                        <w:b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b/>
                        <w:color w:val="231F20"/>
                        <w:w w:val="90"/>
                        <w:sz w:val="18"/>
                      </w:rPr>
                      <w:t>Hui</w:t>
                    </w:r>
                    <w:r>
                      <w:rPr>
                        <w:rFonts w:ascii="Trebuchet MS"/>
                        <w:b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obtained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his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Ph.D.</w:t>
                    </w:r>
                    <w:r>
                      <w:rPr>
                        <w:rFonts w:ascii="Trebuchet MS"/>
                        <w:color w:val="231F20"/>
                        <w:spacing w:val="1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Electrical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Electronic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Engineering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from</w:t>
                    </w:r>
                    <w:r>
                      <w:rPr>
                        <w:rFonts w:ascii="Trebuchet MS"/>
                        <w:color w:val="231F20"/>
                        <w:spacing w:val="1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color w:val="231F20"/>
                        <w:spacing w:val="14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0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31F20"/>
                        <w:spacing w:val="1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Hong</w:t>
                    </w:r>
                    <w:r>
                      <w:rPr>
                        <w:rFonts w:ascii="Trebuchet MS"/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Kong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in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2009.</w:t>
                    </w:r>
                    <w:r>
                      <w:rPr>
                        <w:rFonts w:ascii="Trebuchet MS"/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He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is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an</w:t>
                    </w:r>
                    <w:r>
                      <w:rPr>
                        <w:rFonts w:ascii="Trebuchet MS"/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associate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professor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at</w:t>
                    </w:r>
                    <w:r>
                      <w:rPr>
                        <w:rFonts w:ascii="Trebuchet MS"/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Institute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Applied</w:t>
                    </w:r>
                    <w:r>
                      <w:rPr>
                        <w:rFonts w:ascii="Trebuchet MS"/>
                        <w:color w:val="231F20"/>
                        <w:spacing w:val="-4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Physics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31F20"/>
                        <w:spacing w:val="-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Materials</w:t>
                    </w:r>
                    <w:r>
                      <w:rPr>
                        <w:rFonts w:ascii="Trebuchet MS"/>
                        <w:color w:val="231F20"/>
                        <w:spacing w:val="-4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Engineering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University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of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Macau.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His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current</w:t>
                    </w:r>
                    <w:r>
                      <w:rPr>
                        <w:rFonts w:ascii="Trebuchet MS"/>
                        <w:color w:val="231F20"/>
                        <w:spacing w:val="-5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research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focuses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on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the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design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31F20"/>
                        <w:spacing w:val="-6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synthesis</w:t>
                    </w:r>
                    <w:r>
                      <w:rPr>
                        <w:rFonts w:ascii="Trebuchet MS"/>
                        <w:color w:val="231F20"/>
                        <w:spacing w:val="-48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w w:val="95"/>
                        <w:sz w:val="18"/>
                      </w:rPr>
                      <w:t>of nanostructured materials for electrochemical energy storage and conversion including</w:t>
                    </w:r>
                    <w:r>
                      <w:rPr>
                        <w:rFonts w:ascii="Trebuchet MS"/>
                        <w:color w:val="231F20"/>
                        <w:spacing w:val="1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sz w:val="18"/>
                      </w:rPr>
                      <w:t>batteries,</w:t>
                    </w:r>
                    <w:r>
                      <w:rPr>
                        <w:rFonts w:ascii="Trebuchet MS"/>
                        <w:color w:val="231F2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sz w:val="18"/>
                      </w:rPr>
                      <w:t>supercapacitors,</w:t>
                    </w:r>
                    <w:r>
                      <w:rPr>
                        <w:rFonts w:ascii="Trebuchet MS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sz w:val="18"/>
                      </w:rPr>
                      <w:t>and</w:t>
                    </w:r>
                    <w:r>
                      <w:rPr>
                        <w:rFonts w:ascii="Trebuchet MS"/>
                        <w:color w:val="231F20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sz w:val="18"/>
                      </w:rPr>
                      <w:t>fuel</w:t>
                    </w:r>
                    <w:r>
                      <w:rPr>
                        <w:rFonts w:ascii="Trebuchet MS"/>
                        <w:color w:val="231F20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Trebuchet MS"/>
                        <w:color w:val="231F20"/>
                        <w:sz w:val="18"/>
                      </w:rPr>
                      <w:t>cells.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73B3C40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1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2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3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4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5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6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7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8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9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A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B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C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D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E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4F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0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1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2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3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4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5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6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7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8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9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A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B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C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D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E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5F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0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1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2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3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4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5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6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7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8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9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A" w14:textId="77777777" w:rsidR="00E027DA" w:rsidRDefault="00E027DA">
      <w:pPr>
        <w:pStyle w:val="BodyText"/>
        <w:rPr>
          <w:rFonts w:ascii="Trebuchet MS"/>
          <w:b/>
          <w:sz w:val="20"/>
        </w:rPr>
      </w:pPr>
    </w:p>
    <w:p w14:paraId="773B3C6B" w14:textId="77777777" w:rsidR="00E027DA" w:rsidRDefault="00E027DA">
      <w:pPr>
        <w:rPr>
          <w:rFonts w:ascii="Trebuchet MS"/>
          <w:sz w:val="20"/>
        </w:rPr>
        <w:sectPr w:rsidR="00E027DA">
          <w:headerReference w:type="default" r:id="rId60"/>
          <w:pgSz w:w="11910" w:h="15650"/>
          <w:pgMar w:top="360" w:right="860" w:bottom="280" w:left="740" w:header="0" w:footer="0" w:gutter="0"/>
          <w:cols w:space="720"/>
        </w:sectPr>
      </w:pPr>
    </w:p>
    <w:p w14:paraId="773B3C6C" w14:textId="77777777" w:rsidR="00E027DA" w:rsidRDefault="003613A2">
      <w:pPr>
        <w:pStyle w:val="BodyText"/>
        <w:rPr>
          <w:rFonts w:ascii="Trebuchet MS"/>
          <w:b/>
          <w:sz w:val="23"/>
        </w:rPr>
      </w:pPr>
      <w:r>
        <w:pict w14:anchorId="773B3D52">
          <v:shape id="_x0000_s1026" type="#_x0000_t202" style="position:absolute;margin-left:578.1pt;margin-top:15.9pt;width:7.65pt;height:752.2pt;z-index:15787008;mso-position-horizontal-relative:page;mso-position-vertical-relative:page" filled="f" stroked="f">
            <v:textbox style="layout-flow:vertical" inset="0,0,0,0">
              <w:txbxContent>
                <w:p w14:paraId="773B3D91" w14:textId="6924C235" w:rsidR="00E027DA" w:rsidRDefault="00E027DA">
                  <w:pPr>
                    <w:spacing w:before="17"/>
                    <w:ind w:left="20"/>
                    <w:rPr>
                      <w:rFonts w:ascii="Times New Roman"/>
                      <w:sz w:val="10"/>
                    </w:rPr>
                  </w:pPr>
                </w:p>
              </w:txbxContent>
            </v:textbox>
            <w10:wrap anchorx="page" anchory="page"/>
          </v:shape>
        </w:pict>
      </w:r>
    </w:p>
    <w:p w14:paraId="773B3C71" w14:textId="0134FEEF" w:rsidR="00E027DA" w:rsidRDefault="00E027DA">
      <w:pPr>
        <w:ind w:left="200"/>
        <w:rPr>
          <w:rFonts w:ascii="Trebuchet MS" w:hAnsi="Trebuchet MS"/>
          <w:sz w:val="14"/>
        </w:rPr>
      </w:pPr>
    </w:p>
    <w:sectPr w:rsidR="00E027DA">
      <w:type w:val="continuous"/>
      <w:pgSz w:w="11910" w:h="15650"/>
      <w:pgMar w:top="0" w:right="860" w:bottom="280" w:left="740" w:header="720" w:footer="720" w:gutter="0"/>
      <w:cols w:num="3" w:space="720" w:equalWidth="0">
        <w:col w:w="2336" w:space="1966"/>
        <w:col w:w="1605" w:space="2500"/>
        <w:col w:w="190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B3D62" w14:textId="77777777" w:rsidR="003613A2" w:rsidRDefault="003613A2">
      <w:r>
        <w:separator/>
      </w:r>
    </w:p>
  </w:endnote>
  <w:endnote w:type="continuationSeparator" w:id="0">
    <w:p w14:paraId="773B3D64" w14:textId="77777777" w:rsidR="003613A2" w:rsidRDefault="0036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B3D5E" w14:textId="77777777" w:rsidR="003613A2" w:rsidRDefault="003613A2">
      <w:r>
        <w:separator/>
      </w:r>
    </w:p>
  </w:footnote>
  <w:footnote w:type="continuationSeparator" w:id="0">
    <w:p w14:paraId="773B3D60" w14:textId="77777777" w:rsidR="003613A2" w:rsidRDefault="00361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3" w14:textId="77777777" w:rsidR="00E027DA" w:rsidRDefault="003613A2">
    <w:pPr>
      <w:pStyle w:val="BodyText"/>
      <w:spacing w:line="14" w:lineRule="auto"/>
      <w:rPr>
        <w:sz w:val="20"/>
      </w:rPr>
    </w:pPr>
    <w:r>
      <w:pict w14:anchorId="773B3D5E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47.2pt;margin-top:41.75pt;width:107.65pt;height:11.55pt;z-index:-16840192;mso-position-horizontal-relative:page;mso-position-vertical-relative:page" filled="f" stroked="f">
          <v:textbox inset="0,0,0,0">
            <w:txbxContent>
              <w:p w14:paraId="773B3D92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1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www.advancedsciencenews.com</w:t>
                  </w:r>
                </w:hyperlink>
              </w:p>
            </w:txbxContent>
          </v:textbox>
          <w10:wrap anchorx="page" anchory="page"/>
        </v:shape>
      </w:pict>
    </w:r>
    <w:r>
      <w:pict w14:anchorId="773B3D5F">
        <v:shape id="_x0000_s2055" type="#_x0000_t202" style="position:absolute;margin-left:467.5pt;margin-top:41.75pt;width:77.85pt;height:11.55pt;z-index:-16839680;mso-position-horizontal-relative:page;mso-position-vertical-relative:page" filled="f" stroked="f">
          <v:textbox inset="0,0,0,0">
            <w:txbxContent>
              <w:p w14:paraId="773B3D93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2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www.advmattechnol.de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4" w14:textId="77777777" w:rsidR="00E027DA" w:rsidRDefault="003613A2">
    <w:pPr>
      <w:pStyle w:val="BodyText"/>
      <w:spacing w:line="14" w:lineRule="auto"/>
      <w:rPr>
        <w:sz w:val="20"/>
      </w:rPr>
    </w:pPr>
    <w:r>
      <w:pict w14:anchorId="773B3D60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50pt;margin-top:41.75pt;width:107.65pt;height:11.55pt;z-index:-16839168;mso-position-horizontal-relative:page;mso-position-vertical-relative:page" filled="f" stroked="f">
          <v:textbox inset="0,0,0,0">
            <w:txbxContent>
              <w:p w14:paraId="773B3D94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1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www.advancedsciencenews.com</w:t>
                  </w:r>
                </w:hyperlink>
              </w:p>
            </w:txbxContent>
          </v:textbox>
          <w10:wrap anchorx="page" anchory="page"/>
        </v:shape>
      </w:pict>
    </w:r>
    <w:r>
      <w:pict w14:anchorId="773B3D61">
        <v:shape id="_x0000_s2053" type="#_x0000_t202" style="position:absolute;margin-left:470.2pt;margin-top:41.75pt;width:77.85pt;height:11.55pt;z-index:-16838656;mso-position-horizontal-relative:page;mso-position-vertical-relative:page" filled="f" stroked="f">
          <v:textbox inset="0,0,0,0">
            <w:txbxContent>
              <w:p w14:paraId="773B3D95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2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www.advmattechnol.de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5" w14:textId="77777777" w:rsidR="00E027DA" w:rsidRDefault="003613A2">
    <w:pPr>
      <w:pStyle w:val="BodyText"/>
      <w:spacing w:line="14" w:lineRule="auto"/>
      <w:rPr>
        <w:sz w:val="20"/>
      </w:rPr>
    </w:pPr>
    <w:r>
      <w:pict w14:anchorId="773B3D62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0pt;margin-top:41.75pt;width:107.65pt;height:11.55pt;z-index:-16838144;mso-position-horizontal-relative:page;mso-position-vertical-relative:page" filled="f" stroked="f">
          <v:textbox inset="0,0,0,0">
            <w:txbxContent>
              <w:p w14:paraId="773B3D96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1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www.advancedsciencenews.com</w:t>
                  </w:r>
                </w:hyperlink>
              </w:p>
            </w:txbxContent>
          </v:textbox>
          <w10:wrap anchorx="page" anchory="page"/>
        </v:shape>
      </w:pict>
    </w:r>
    <w:r>
      <w:pict w14:anchorId="773B3D63">
        <v:shape id="_x0000_s2051" type="#_x0000_t202" style="position:absolute;margin-left:470.2pt;margin-top:41.75pt;width:77.85pt;height:11.55pt;z-index:-16837632;mso-position-horizontal-relative:page;mso-position-vertical-relative:page" filled="f" stroked="f">
          <v:textbox inset="0,0,0,0">
            <w:txbxContent>
              <w:p w14:paraId="773B3D97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2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www.advmattechnol.de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6" w14:textId="77777777" w:rsidR="00E027DA" w:rsidRDefault="003613A2">
    <w:pPr>
      <w:pStyle w:val="BodyText"/>
      <w:spacing w:line="14" w:lineRule="auto"/>
      <w:rPr>
        <w:sz w:val="20"/>
      </w:rPr>
    </w:pPr>
    <w:r>
      <w:pict w14:anchorId="773B3D6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.2pt;margin-top:41.75pt;width:107.65pt;height:11.55pt;z-index:-16837120;mso-position-horizontal-relative:page;mso-position-vertical-relative:page" filled="f" stroked="f">
          <v:textbox inset="0,0,0,0">
            <w:txbxContent>
              <w:p w14:paraId="773B3D98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1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www.advancedsciencenews.com</w:t>
                  </w:r>
                </w:hyperlink>
              </w:p>
            </w:txbxContent>
          </v:textbox>
          <w10:wrap anchorx="page" anchory="page"/>
        </v:shape>
      </w:pict>
    </w:r>
    <w:r>
      <w:pict w14:anchorId="773B3D65">
        <v:shape id="_x0000_s2049" type="#_x0000_t202" style="position:absolute;margin-left:467.5pt;margin-top:41.75pt;width:77.85pt;height:11.55pt;z-index:-16836608;mso-position-horizontal-relative:page;mso-position-vertical-relative:page" filled="f" stroked="f">
          <v:textbox inset="0,0,0,0">
            <w:txbxContent>
              <w:p w14:paraId="773B3D99" w14:textId="77777777" w:rsidR="00E027DA" w:rsidRDefault="003613A2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2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www.advmattechnol.de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7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8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9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A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B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C" w14:textId="77777777" w:rsidR="00E027DA" w:rsidRDefault="00E027DA"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B3D5D" w14:textId="77777777" w:rsidR="00E027DA" w:rsidRDefault="00E027D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20BA5"/>
    <w:multiLevelType w:val="hybridMultilevel"/>
    <w:tmpl w:val="D578E346"/>
    <w:lvl w:ilvl="0" w:tplc="71E85B1E">
      <w:start w:val="109"/>
      <w:numFmt w:val="decimal"/>
      <w:lvlText w:val="[%1]"/>
      <w:lvlJc w:val="left"/>
      <w:pPr>
        <w:ind w:left="680" w:hanging="382"/>
        <w:jc w:val="left"/>
      </w:pPr>
      <w:rPr>
        <w:rFonts w:ascii="Trebuchet MS" w:eastAsia="Trebuchet MS" w:hAnsi="Trebuchet MS" w:cs="Trebuchet MS" w:hint="default"/>
        <w:color w:val="231F20"/>
        <w:w w:val="81"/>
        <w:sz w:val="16"/>
        <w:szCs w:val="16"/>
        <w:lang w:val="en-US" w:eastAsia="en-US" w:bidi="ar-SA"/>
      </w:rPr>
    </w:lvl>
    <w:lvl w:ilvl="1" w:tplc="F6BE93A4">
      <w:numFmt w:val="bullet"/>
      <w:lvlText w:val="•"/>
      <w:lvlJc w:val="left"/>
      <w:pPr>
        <w:ind w:left="680" w:hanging="382"/>
      </w:pPr>
      <w:rPr>
        <w:rFonts w:hint="default"/>
        <w:lang w:val="en-US" w:eastAsia="en-US" w:bidi="ar-SA"/>
      </w:rPr>
    </w:lvl>
    <w:lvl w:ilvl="2" w:tplc="99F27356">
      <w:numFmt w:val="bullet"/>
      <w:lvlText w:val="•"/>
      <w:lvlJc w:val="left"/>
      <w:pPr>
        <w:ind w:left="600" w:hanging="382"/>
      </w:pPr>
      <w:rPr>
        <w:rFonts w:hint="default"/>
        <w:lang w:val="en-US" w:eastAsia="en-US" w:bidi="ar-SA"/>
      </w:rPr>
    </w:lvl>
    <w:lvl w:ilvl="3" w:tplc="3086EED0">
      <w:numFmt w:val="bullet"/>
      <w:lvlText w:val="•"/>
      <w:lvlJc w:val="left"/>
      <w:pPr>
        <w:ind w:left="520" w:hanging="382"/>
      </w:pPr>
      <w:rPr>
        <w:rFonts w:hint="default"/>
        <w:lang w:val="en-US" w:eastAsia="en-US" w:bidi="ar-SA"/>
      </w:rPr>
    </w:lvl>
    <w:lvl w:ilvl="4" w:tplc="286643FA">
      <w:numFmt w:val="bullet"/>
      <w:lvlText w:val="•"/>
      <w:lvlJc w:val="left"/>
      <w:pPr>
        <w:ind w:left="440" w:hanging="382"/>
      </w:pPr>
      <w:rPr>
        <w:rFonts w:hint="default"/>
        <w:lang w:val="en-US" w:eastAsia="en-US" w:bidi="ar-SA"/>
      </w:rPr>
    </w:lvl>
    <w:lvl w:ilvl="5" w:tplc="55307B42">
      <w:numFmt w:val="bullet"/>
      <w:lvlText w:val="•"/>
      <w:lvlJc w:val="left"/>
      <w:pPr>
        <w:ind w:left="360" w:hanging="382"/>
      </w:pPr>
      <w:rPr>
        <w:rFonts w:hint="default"/>
        <w:lang w:val="en-US" w:eastAsia="en-US" w:bidi="ar-SA"/>
      </w:rPr>
    </w:lvl>
    <w:lvl w:ilvl="6" w:tplc="1924BBB2">
      <w:numFmt w:val="bullet"/>
      <w:lvlText w:val="•"/>
      <w:lvlJc w:val="left"/>
      <w:pPr>
        <w:ind w:left="280" w:hanging="382"/>
      </w:pPr>
      <w:rPr>
        <w:rFonts w:hint="default"/>
        <w:lang w:val="en-US" w:eastAsia="en-US" w:bidi="ar-SA"/>
      </w:rPr>
    </w:lvl>
    <w:lvl w:ilvl="7" w:tplc="4334B394">
      <w:numFmt w:val="bullet"/>
      <w:lvlText w:val="•"/>
      <w:lvlJc w:val="left"/>
      <w:pPr>
        <w:ind w:left="200" w:hanging="382"/>
      </w:pPr>
      <w:rPr>
        <w:rFonts w:hint="default"/>
        <w:lang w:val="en-US" w:eastAsia="en-US" w:bidi="ar-SA"/>
      </w:rPr>
    </w:lvl>
    <w:lvl w:ilvl="8" w:tplc="B5B443D2">
      <w:numFmt w:val="bullet"/>
      <w:lvlText w:val="•"/>
      <w:lvlJc w:val="left"/>
      <w:pPr>
        <w:ind w:left="120" w:hanging="382"/>
      </w:pPr>
      <w:rPr>
        <w:rFonts w:hint="default"/>
        <w:lang w:val="en-US" w:eastAsia="en-US" w:bidi="ar-SA"/>
      </w:rPr>
    </w:lvl>
  </w:abstractNum>
  <w:abstractNum w:abstractNumId="1" w15:restartNumberingAfterBreak="0">
    <w:nsid w:val="216423DC"/>
    <w:multiLevelType w:val="hybridMultilevel"/>
    <w:tmpl w:val="D4B6EC7E"/>
    <w:lvl w:ilvl="0" w:tplc="2E168F80">
      <w:start w:val="2"/>
      <w:numFmt w:val="lowerLetter"/>
      <w:lvlText w:val="%1)"/>
      <w:lvlJc w:val="left"/>
      <w:pPr>
        <w:ind w:left="842" w:hanging="219"/>
        <w:jc w:val="left"/>
      </w:pPr>
      <w:rPr>
        <w:rFonts w:ascii="Trebuchet MS" w:eastAsia="Trebuchet MS" w:hAnsi="Trebuchet MS" w:cs="Trebuchet MS" w:hint="default"/>
        <w:color w:val="231F20"/>
        <w:w w:val="96"/>
        <w:sz w:val="16"/>
        <w:szCs w:val="16"/>
        <w:lang w:val="en-US" w:eastAsia="en-US" w:bidi="ar-SA"/>
      </w:rPr>
    </w:lvl>
    <w:lvl w:ilvl="1" w:tplc="9730B55C">
      <w:numFmt w:val="bullet"/>
      <w:lvlText w:val="•"/>
      <w:lvlJc w:val="left"/>
      <w:pPr>
        <w:ind w:left="1276" w:hanging="219"/>
      </w:pPr>
      <w:rPr>
        <w:rFonts w:hint="default"/>
        <w:lang w:val="en-US" w:eastAsia="en-US" w:bidi="ar-SA"/>
      </w:rPr>
    </w:lvl>
    <w:lvl w:ilvl="2" w:tplc="35D2175C">
      <w:numFmt w:val="bullet"/>
      <w:lvlText w:val="•"/>
      <w:lvlJc w:val="left"/>
      <w:pPr>
        <w:ind w:left="1712" w:hanging="219"/>
      </w:pPr>
      <w:rPr>
        <w:rFonts w:hint="default"/>
        <w:lang w:val="en-US" w:eastAsia="en-US" w:bidi="ar-SA"/>
      </w:rPr>
    </w:lvl>
    <w:lvl w:ilvl="3" w:tplc="93ACCDD8">
      <w:numFmt w:val="bullet"/>
      <w:lvlText w:val="•"/>
      <w:lvlJc w:val="left"/>
      <w:pPr>
        <w:ind w:left="2148" w:hanging="219"/>
      </w:pPr>
      <w:rPr>
        <w:rFonts w:hint="default"/>
        <w:lang w:val="en-US" w:eastAsia="en-US" w:bidi="ar-SA"/>
      </w:rPr>
    </w:lvl>
    <w:lvl w:ilvl="4" w:tplc="7C2C1C40">
      <w:numFmt w:val="bullet"/>
      <w:lvlText w:val="•"/>
      <w:lvlJc w:val="left"/>
      <w:pPr>
        <w:ind w:left="2585" w:hanging="219"/>
      </w:pPr>
      <w:rPr>
        <w:rFonts w:hint="default"/>
        <w:lang w:val="en-US" w:eastAsia="en-US" w:bidi="ar-SA"/>
      </w:rPr>
    </w:lvl>
    <w:lvl w:ilvl="5" w:tplc="39500C32">
      <w:numFmt w:val="bullet"/>
      <w:lvlText w:val="•"/>
      <w:lvlJc w:val="left"/>
      <w:pPr>
        <w:ind w:left="3021" w:hanging="219"/>
      </w:pPr>
      <w:rPr>
        <w:rFonts w:hint="default"/>
        <w:lang w:val="en-US" w:eastAsia="en-US" w:bidi="ar-SA"/>
      </w:rPr>
    </w:lvl>
    <w:lvl w:ilvl="6" w:tplc="331072AA">
      <w:numFmt w:val="bullet"/>
      <w:lvlText w:val="•"/>
      <w:lvlJc w:val="left"/>
      <w:pPr>
        <w:ind w:left="3457" w:hanging="219"/>
      </w:pPr>
      <w:rPr>
        <w:rFonts w:hint="default"/>
        <w:lang w:val="en-US" w:eastAsia="en-US" w:bidi="ar-SA"/>
      </w:rPr>
    </w:lvl>
    <w:lvl w:ilvl="7" w:tplc="823EE528">
      <w:numFmt w:val="bullet"/>
      <w:lvlText w:val="•"/>
      <w:lvlJc w:val="left"/>
      <w:pPr>
        <w:ind w:left="3894" w:hanging="219"/>
      </w:pPr>
      <w:rPr>
        <w:rFonts w:hint="default"/>
        <w:lang w:val="en-US" w:eastAsia="en-US" w:bidi="ar-SA"/>
      </w:rPr>
    </w:lvl>
    <w:lvl w:ilvl="8" w:tplc="D948571E">
      <w:numFmt w:val="bullet"/>
      <w:lvlText w:val="•"/>
      <w:lvlJc w:val="left"/>
      <w:pPr>
        <w:ind w:left="4330" w:hanging="219"/>
      </w:pPr>
      <w:rPr>
        <w:rFonts w:hint="default"/>
        <w:lang w:val="en-US" w:eastAsia="en-US" w:bidi="ar-SA"/>
      </w:rPr>
    </w:lvl>
  </w:abstractNum>
  <w:abstractNum w:abstractNumId="2" w15:restartNumberingAfterBreak="0">
    <w:nsid w:val="2AD27610"/>
    <w:multiLevelType w:val="hybridMultilevel"/>
    <w:tmpl w:val="2092C884"/>
    <w:lvl w:ilvl="0" w:tplc="F6F818A4">
      <w:start w:val="13"/>
      <w:numFmt w:val="decimal"/>
      <w:lvlText w:val="[%1]"/>
      <w:lvlJc w:val="left"/>
      <w:pPr>
        <w:ind w:left="623" w:hanging="297"/>
        <w:jc w:val="left"/>
      </w:pPr>
      <w:rPr>
        <w:rFonts w:ascii="Trebuchet MS" w:eastAsia="Trebuchet MS" w:hAnsi="Trebuchet MS" w:cs="Trebuchet MS" w:hint="default"/>
        <w:color w:val="231F20"/>
        <w:w w:val="75"/>
        <w:sz w:val="16"/>
        <w:szCs w:val="16"/>
        <w:lang w:val="en-US" w:eastAsia="en-US" w:bidi="ar-SA"/>
      </w:rPr>
    </w:lvl>
    <w:lvl w:ilvl="1" w:tplc="D3BC8978">
      <w:numFmt w:val="bullet"/>
      <w:lvlText w:val="•"/>
      <w:lvlJc w:val="left"/>
      <w:pPr>
        <w:ind w:left="1063" w:hanging="297"/>
      </w:pPr>
      <w:rPr>
        <w:rFonts w:hint="default"/>
        <w:lang w:val="en-US" w:eastAsia="en-US" w:bidi="ar-SA"/>
      </w:rPr>
    </w:lvl>
    <w:lvl w:ilvl="2" w:tplc="3822E1DE">
      <w:numFmt w:val="bullet"/>
      <w:lvlText w:val="•"/>
      <w:lvlJc w:val="left"/>
      <w:pPr>
        <w:ind w:left="1506" w:hanging="297"/>
      </w:pPr>
      <w:rPr>
        <w:rFonts w:hint="default"/>
        <w:lang w:val="en-US" w:eastAsia="en-US" w:bidi="ar-SA"/>
      </w:rPr>
    </w:lvl>
    <w:lvl w:ilvl="3" w:tplc="9E824F78">
      <w:numFmt w:val="bullet"/>
      <w:lvlText w:val="•"/>
      <w:lvlJc w:val="left"/>
      <w:pPr>
        <w:ind w:left="1949" w:hanging="297"/>
      </w:pPr>
      <w:rPr>
        <w:rFonts w:hint="default"/>
        <w:lang w:val="en-US" w:eastAsia="en-US" w:bidi="ar-SA"/>
      </w:rPr>
    </w:lvl>
    <w:lvl w:ilvl="4" w:tplc="37D68ECE">
      <w:numFmt w:val="bullet"/>
      <w:lvlText w:val="•"/>
      <w:lvlJc w:val="left"/>
      <w:pPr>
        <w:ind w:left="2392" w:hanging="297"/>
      </w:pPr>
      <w:rPr>
        <w:rFonts w:hint="default"/>
        <w:lang w:val="en-US" w:eastAsia="en-US" w:bidi="ar-SA"/>
      </w:rPr>
    </w:lvl>
    <w:lvl w:ilvl="5" w:tplc="E376CE2E">
      <w:numFmt w:val="bullet"/>
      <w:lvlText w:val="•"/>
      <w:lvlJc w:val="left"/>
      <w:pPr>
        <w:ind w:left="2835" w:hanging="297"/>
      </w:pPr>
      <w:rPr>
        <w:rFonts w:hint="default"/>
        <w:lang w:val="en-US" w:eastAsia="en-US" w:bidi="ar-SA"/>
      </w:rPr>
    </w:lvl>
    <w:lvl w:ilvl="6" w:tplc="449EEFE6">
      <w:numFmt w:val="bullet"/>
      <w:lvlText w:val="•"/>
      <w:lvlJc w:val="left"/>
      <w:pPr>
        <w:ind w:left="3279" w:hanging="297"/>
      </w:pPr>
      <w:rPr>
        <w:rFonts w:hint="default"/>
        <w:lang w:val="en-US" w:eastAsia="en-US" w:bidi="ar-SA"/>
      </w:rPr>
    </w:lvl>
    <w:lvl w:ilvl="7" w:tplc="D6C49966">
      <w:numFmt w:val="bullet"/>
      <w:lvlText w:val="•"/>
      <w:lvlJc w:val="left"/>
      <w:pPr>
        <w:ind w:left="3722" w:hanging="297"/>
      </w:pPr>
      <w:rPr>
        <w:rFonts w:hint="default"/>
        <w:lang w:val="en-US" w:eastAsia="en-US" w:bidi="ar-SA"/>
      </w:rPr>
    </w:lvl>
    <w:lvl w:ilvl="8" w:tplc="69C4E50E">
      <w:numFmt w:val="bullet"/>
      <w:lvlText w:val="•"/>
      <w:lvlJc w:val="left"/>
      <w:pPr>
        <w:ind w:left="4165" w:hanging="297"/>
      </w:pPr>
      <w:rPr>
        <w:rFonts w:hint="default"/>
        <w:lang w:val="en-US" w:eastAsia="en-US" w:bidi="ar-SA"/>
      </w:rPr>
    </w:lvl>
  </w:abstractNum>
  <w:abstractNum w:abstractNumId="3" w15:restartNumberingAfterBreak="0">
    <w:nsid w:val="35B21E9E"/>
    <w:multiLevelType w:val="hybridMultilevel"/>
    <w:tmpl w:val="76A4D7DA"/>
    <w:lvl w:ilvl="0" w:tplc="5C28EAFC">
      <w:start w:val="272"/>
      <w:numFmt w:val="decimal"/>
      <w:lvlText w:val="[%1]"/>
      <w:lvlJc w:val="left"/>
      <w:pPr>
        <w:ind w:left="623" w:hanging="391"/>
        <w:jc w:val="left"/>
      </w:pPr>
      <w:rPr>
        <w:rFonts w:ascii="Trebuchet MS" w:eastAsia="Trebuchet MS" w:hAnsi="Trebuchet MS" w:cs="Trebuchet MS" w:hint="default"/>
        <w:color w:val="231F20"/>
        <w:w w:val="83"/>
        <w:sz w:val="16"/>
        <w:szCs w:val="16"/>
        <w:lang w:val="en-US" w:eastAsia="en-US" w:bidi="ar-SA"/>
      </w:rPr>
    </w:lvl>
    <w:lvl w:ilvl="1" w:tplc="76A4F81E">
      <w:numFmt w:val="bullet"/>
      <w:lvlText w:val="•"/>
      <w:lvlJc w:val="left"/>
      <w:pPr>
        <w:ind w:left="1062" w:hanging="391"/>
      </w:pPr>
      <w:rPr>
        <w:rFonts w:hint="default"/>
        <w:lang w:val="en-US" w:eastAsia="en-US" w:bidi="ar-SA"/>
      </w:rPr>
    </w:lvl>
    <w:lvl w:ilvl="2" w:tplc="46908776">
      <w:numFmt w:val="bullet"/>
      <w:lvlText w:val="•"/>
      <w:lvlJc w:val="left"/>
      <w:pPr>
        <w:ind w:left="1504" w:hanging="391"/>
      </w:pPr>
      <w:rPr>
        <w:rFonts w:hint="default"/>
        <w:lang w:val="en-US" w:eastAsia="en-US" w:bidi="ar-SA"/>
      </w:rPr>
    </w:lvl>
    <w:lvl w:ilvl="3" w:tplc="3A9E33DE">
      <w:numFmt w:val="bullet"/>
      <w:lvlText w:val="•"/>
      <w:lvlJc w:val="left"/>
      <w:pPr>
        <w:ind w:left="1946" w:hanging="391"/>
      </w:pPr>
      <w:rPr>
        <w:rFonts w:hint="default"/>
        <w:lang w:val="en-US" w:eastAsia="en-US" w:bidi="ar-SA"/>
      </w:rPr>
    </w:lvl>
    <w:lvl w:ilvl="4" w:tplc="243EB864">
      <w:numFmt w:val="bullet"/>
      <w:lvlText w:val="•"/>
      <w:lvlJc w:val="left"/>
      <w:pPr>
        <w:ind w:left="2389" w:hanging="391"/>
      </w:pPr>
      <w:rPr>
        <w:rFonts w:hint="default"/>
        <w:lang w:val="en-US" w:eastAsia="en-US" w:bidi="ar-SA"/>
      </w:rPr>
    </w:lvl>
    <w:lvl w:ilvl="5" w:tplc="76E6B716">
      <w:numFmt w:val="bullet"/>
      <w:lvlText w:val="•"/>
      <w:lvlJc w:val="left"/>
      <w:pPr>
        <w:ind w:left="2831" w:hanging="391"/>
      </w:pPr>
      <w:rPr>
        <w:rFonts w:hint="default"/>
        <w:lang w:val="en-US" w:eastAsia="en-US" w:bidi="ar-SA"/>
      </w:rPr>
    </w:lvl>
    <w:lvl w:ilvl="6" w:tplc="7360A490">
      <w:numFmt w:val="bullet"/>
      <w:lvlText w:val="•"/>
      <w:lvlJc w:val="left"/>
      <w:pPr>
        <w:ind w:left="3273" w:hanging="391"/>
      </w:pPr>
      <w:rPr>
        <w:rFonts w:hint="default"/>
        <w:lang w:val="en-US" w:eastAsia="en-US" w:bidi="ar-SA"/>
      </w:rPr>
    </w:lvl>
    <w:lvl w:ilvl="7" w:tplc="A19A1A8E">
      <w:numFmt w:val="bullet"/>
      <w:lvlText w:val="•"/>
      <w:lvlJc w:val="left"/>
      <w:pPr>
        <w:ind w:left="3716" w:hanging="391"/>
      </w:pPr>
      <w:rPr>
        <w:rFonts w:hint="default"/>
        <w:lang w:val="en-US" w:eastAsia="en-US" w:bidi="ar-SA"/>
      </w:rPr>
    </w:lvl>
    <w:lvl w:ilvl="8" w:tplc="06AC388A">
      <w:numFmt w:val="bullet"/>
      <w:lvlText w:val="•"/>
      <w:lvlJc w:val="left"/>
      <w:pPr>
        <w:ind w:left="4158" w:hanging="391"/>
      </w:pPr>
      <w:rPr>
        <w:rFonts w:hint="default"/>
        <w:lang w:val="en-US" w:eastAsia="en-US" w:bidi="ar-SA"/>
      </w:rPr>
    </w:lvl>
  </w:abstractNum>
  <w:abstractNum w:abstractNumId="4" w15:restartNumberingAfterBreak="0">
    <w:nsid w:val="3E644446"/>
    <w:multiLevelType w:val="hybridMultilevel"/>
    <w:tmpl w:val="EC283DCE"/>
    <w:lvl w:ilvl="0" w:tplc="5AE81264">
      <w:start w:val="234"/>
      <w:numFmt w:val="decimal"/>
      <w:lvlText w:val="[%1]"/>
      <w:lvlJc w:val="left"/>
      <w:pPr>
        <w:ind w:left="643" w:hanging="387"/>
        <w:jc w:val="left"/>
      </w:pPr>
      <w:rPr>
        <w:rFonts w:ascii="Trebuchet MS" w:eastAsia="Trebuchet MS" w:hAnsi="Trebuchet MS" w:cs="Trebuchet MS" w:hint="default"/>
        <w:color w:val="231F20"/>
        <w:w w:val="83"/>
        <w:sz w:val="16"/>
        <w:szCs w:val="16"/>
        <w:lang w:val="en-US" w:eastAsia="en-US" w:bidi="ar-SA"/>
      </w:rPr>
    </w:lvl>
    <w:lvl w:ilvl="1" w:tplc="E8BAB776">
      <w:numFmt w:val="bullet"/>
      <w:lvlText w:val="•"/>
      <w:lvlJc w:val="left"/>
      <w:pPr>
        <w:ind w:left="1092" w:hanging="387"/>
      </w:pPr>
      <w:rPr>
        <w:rFonts w:hint="default"/>
        <w:lang w:val="en-US" w:eastAsia="en-US" w:bidi="ar-SA"/>
      </w:rPr>
    </w:lvl>
    <w:lvl w:ilvl="2" w:tplc="BBFC4CB4">
      <w:numFmt w:val="bullet"/>
      <w:lvlText w:val="•"/>
      <w:lvlJc w:val="left"/>
      <w:pPr>
        <w:ind w:left="1545" w:hanging="387"/>
      </w:pPr>
      <w:rPr>
        <w:rFonts w:hint="default"/>
        <w:lang w:val="en-US" w:eastAsia="en-US" w:bidi="ar-SA"/>
      </w:rPr>
    </w:lvl>
    <w:lvl w:ilvl="3" w:tplc="1F0C94F2">
      <w:numFmt w:val="bullet"/>
      <w:lvlText w:val="•"/>
      <w:lvlJc w:val="left"/>
      <w:pPr>
        <w:ind w:left="1997" w:hanging="387"/>
      </w:pPr>
      <w:rPr>
        <w:rFonts w:hint="default"/>
        <w:lang w:val="en-US" w:eastAsia="en-US" w:bidi="ar-SA"/>
      </w:rPr>
    </w:lvl>
    <w:lvl w:ilvl="4" w:tplc="B54A833A">
      <w:numFmt w:val="bullet"/>
      <w:lvlText w:val="•"/>
      <w:lvlJc w:val="left"/>
      <w:pPr>
        <w:ind w:left="2450" w:hanging="387"/>
      </w:pPr>
      <w:rPr>
        <w:rFonts w:hint="default"/>
        <w:lang w:val="en-US" w:eastAsia="en-US" w:bidi="ar-SA"/>
      </w:rPr>
    </w:lvl>
    <w:lvl w:ilvl="5" w:tplc="DA9AD406">
      <w:numFmt w:val="bullet"/>
      <w:lvlText w:val="•"/>
      <w:lvlJc w:val="left"/>
      <w:pPr>
        <w:ind w:left="2902" w:hanging="387"/>
      </w:pPr>
      <w:rPr>
        <w:rFonts w:hint="default"/>
        <w:lang w:val="en-US" w:eastAsia="en-US" w:bidi="ar-SA"/>
      </w:rPr>
    </w:lvl>
    <w:lvl w:ilvl="6" w:tplc="7736B6AC">
      <w:numFmt w:val="bullet"/>
      <w:lvlText w:val="•"/>
      <w:lvlJc w:val="left"/>
      <w:pPr>
        <w:ind w:left="3355" w:hanging="387"/>
      </w:pPr>
      <w:rPr>
        <w:rFonts w:hint="default"/>
        <w:lang w:val="en-US" w:eastAsia="en-US" w:bidi="ar-SA"/>
      </w:rPr>
    </w:lvl>
    <w:lvl w:ilvl="7" w:tplc="61DEF768">
      <w:numFmt w:val="bullet"/>
      <w:lvlText w:val="•"/>
      <w:lvlJc w:val="left"/>
      <w:pPr>
        <w:ind w:left="3808" w:hanging="387"/>
      </w:pPr>
      <w:rPr>
        <w:rFonts w:hint="default"/>
        <w:lang w:val="en-US" w:eastAsia="en-US" w:bidi="ar-SA"/>
      </w:rPr>
    </w:lvl>
    <w:lvl w:ilvl="8" w:tplc="F6140C50">
      <w:numFmt w:val="bullet"/>
      <w:lvlText w:val="•"/>
      <w:lvlJc w:val="left"/>
      <w:pPr>
        <w:ind w:left="4260" w:hanging="387"/>
      </w:pPr>
      <w:rPr>
        <w:rFonts w:hint="default"/>
        <w:lang w:val="en-US" w:eastAsia="en-US" w:bidi="ar-SA"/>
      </w:rPr>
    </w:lvl>
  </w:abstractNum>
  <w:abstractNum w:abstractNumId="5" w15:restartNumberingAfterBreak="0">
    <w:nsid w:val="53117A0F"/>
    <w:multiLevelType w:val="hybridMultilevel"/>
    <w:tmpl w:val="AD58914E"/>
    <w:lvl w:ilvl="0" w:tplc="F6965F94">
      <w:numFmt w:val="bullet"/>
      <w:lvlText w:val=""/>
      <w:lvlJc w:val="left"/>
      <w:pPr>
        <w:ind w:left="341" w:hanging="100"/>
      </w:pPr>
      <w:rPr>
        <w:rFonts w:ascii="Symbol" w:eastAsia="Symbol" w:hAnsi="Symbol" w:cs="Symbol" w:hint="default"/>
        <w:color w:val="231F20"/>
        <w:w w:val="100"/>
        <w:sz w:val="16"/>
        <w:szCs w:val="16"/>
        <w:lang w:val="en-US" w:eastAsia="en-US" w:bidi="ar-SA"/>
      </w:rPr>
    </w:lvl>
    <w:lvl w:ilvl="1" w:tplc="4B5206B0">
      <w:numFmt w:val="bullet"/>
      <w:lvlText w:val="•"/>
      <w:lvlJc w:val="left"/>
      <w:pPr>
        <w:ind w:left="822" w:hanging="100"/>
      </w:pPr>
      <w:rPr>
        <w:rFonts w:hint="default"/>
        <w:lang w:val="en-US" w:eastAsia="en-US" w:bidi="ar-SA"/>
      </w:rPr>
    </w:lvl>
    <w:lvl w:ilvl="2" w:tplc="0914A39E">
      <w:numFmt w:val="bullet"/>
      <w:lvlText w:val="•"/>
      <w:lvlJc w:val="left"/>
      <w:pPr>
        <w:ind w:left="1304" w:hanging="100"/>
      </w:pPr>
      <w:rPr>
        <w:rFonts w:hint="default"/>
        <w:lang w:val="en-US" w:eastAsia="en-US" w:bidi="ar-SA"/>
      </w:rPr>
    </w:lvl>
    <w:lvl w:ilvl="3" w:tplc="9280AAAC">
      <w:numFmt w:val="bullet"/>
      <w:lvlText w:val="•"/>
      <w:lvlJc w:val="left"/>
      <w:pPr>
        <w:ind w:left="1787" w:hanging="100"/>
      </w:pPr>
      <w:rPr>
        <w:rFonts w:hint="default"/>
        <w:lang w:val="en-US" w:eastAsia="en-US" w:bidi="ar-SA"/>
      </w:rPr>
    </w:lvl>
    <w:lvl w:ilvl="4" w:tplc="1C7286BC">
      <w:numFmt w:val="bullet"/>
      <w:lvlText w:val="•"/>
      <w:lvlJc w:val="left"/>
      <w:pPr>
        <w:ind w:left="2269" w:hanging="100"/>
      </w:pPr>
      <w:rPr>
        <w:rFonts w:hint="default"/>
        <w:lang w:val="en-US" w:eastAsia="en-US" w:bidi="ar-SA"/>
      </w:rPr>
    </w:lvl>
    <w:lvl w:ilvl="5" w:tplc="69986E74">
      <w:numFmt w:val="bullet"/>
      <w:lvlText w:val="•"/>
      <w:lvlJc w:val="left"/>
      <w:pPr>
        <w:ind w:left="2752" w:hanging="100"/>
      </w:pPr>
      <w:rPr>
        <w:rFonts w:hint="default"/>
        <w:lang w:val="en-US" w:eastAsia="en-US" w:bidi="ar-SA"/>
      </w:rPr>
    </w:lvl>
    <w:lvl w:ilvl="6" w:tplc="D8026E36">
      <w:numFmt w:val="bullet"/>
      <w:lvlText w:val="•"/>
      <w:lvlJc w:val="left"/>
      <w:pPr>
        <w:ind w:left="3234" w:hanging="100"/>
      </w:pPr>
      <w:rPr>
        <w:rFonts w:hint="default"/>
        <w:lang w:val="en-US" w:eastAsia="en-US" w:bidi="ar-SA"/>
      </w:rPr>
    </w:lvl>
    <w:lvl w:ilvl="7" w:tplc="77128BD8">
      <w:numFmt w:val="bullet"/>
      <w:lvlText w:val="•"/>
      <w:lvlJc w:val="left"/>
      <w:pPr>
        <w:ind w:left="3716" w:hanging="100"/>
      </w:pPr>
      <w:rPr>
        <w:rFonts w:hint="default"/>
        <w:lang w:val="en-US" w:eastAsia="en-US" w:bidi="ar-SA"/>
      </w:rPr>
    </w:lvl>
    <w:lvl w:ilvl="8" w:tplc="776A86B8">
      <w:numFmt w:val="bullet"/>
      <w:lvlText w:val="•"/>
      <w:lvlJc w:val="left"/>
      <w:pPr>
        <w:ind w:left="4199" w:hanging="100"/>
      </w:pPr>
      <w:rPr>
        <w:rFonts w:hint="default"/>
        <w:lang w:val="en-US" w:eastAsia="en-US" w:bidi="ar-SA"/>
      </w:rPr>
    </w:lvl>
  </w:abstractNum>
  <w:abstractNum w:abstractNumId="6" w15:restartNumberingAfterBreak="0">
    <w:nsid w:val="554F726D"/>
    <w:multiLevelType w:val="hybridMultilevel"/>
    <w:tmpl w:val="38ACA602"/>
    <w:lvl w:ilvl="0" w:tplc="493CE578">
      <w:start w:val="268"/>
      <w:numFmt w:val="decimal"/>
      <w:lvlText w:val="[%1]"/>
      <w:lvlJc w:val="left"/>
      <w:pPr>
        <w:ind w:left="623" w:hanging="400"/>
        <w:jc w:val="left"/>
      </w:pPr>
      <w:rPr>
        <w:rFonts w:ascii="Trebuchet MS" w:eastAsia="Trebuchet MS" w:hAnsi="Trebuchet MS" w:cs="Trebuchet MS" w:hint="default"/>
        <w:color w:val="231F20"/>
        <w:w w:val="86"/>
        <w:sz w:val="16"/>
        <w:szCs w:val="16"/>
        <w:lang w:val="en-US" w:eastAsia="en-US" w:bidi="ar-SA"/>
      </w:rPr>
    </w:lvl>
    <w:lvl w:ilvl="1" w:tplc="BE64AB40">
      <w:numFmt w:val="bullet"/>
      <w:lvlText w:val="•"/>
      <w:lvlJc w:val="left"/>
      <w:pPr>
        <w:ind w:left="1062" w:hanging="400"/>
      </w:pPr>
      <w:rPr>
        <w:rFonts w:hint="default"/>
        <w:lang w:val="en-US" w:eastAsia="en-US" w:bidi="ar-SA"/>
      </w:rPr>
    </w:lvl>
    <w:lvl w:ilvl="2" w:tplc="579684EC">
      <w:numFmt w:val="bullet"/>
      <w:lvlText w:val="•"/>
      <w:lvlJc w:val="left"/>
      <w:pPr>
        <w:ind w:left="1504" w:hanging="400"/>
      </w:pPr>
      <w:rPr>
        <w:rFonts w:hint="default"/>
        <w:lang w:val="en-US" w:eastAsia="en-US" w:bidi="ar-SA"/>
      </w:rPr>
    </w:lvl>
    <w:lvl w:ilvl="3" w:tplc="F608160C">
      <w:numFmt w:val="bullet"/>
      <w:lvlText w:val="•"/>
      <w:lvlJc w:val="left"/>
      <w:pPr>
        <w:ind w:left="1946" w:hanging="400"/>
      </w:pPr>
      <w:rPr>
        <w:rFonts w:hint="default"/>
        <w:lang w:val="en-US" w:eastAsia="en-US" w:bidi="ar-SA"/>
      </w:rPr>
    </w:lvl>
    <w:lvl w:ilvl="4" w:tplc="2A5696E8">
      <w:numFmt w:val="bullet"/>
      <w:lvlText w:val="•"/>
      <w:lvlJc w:val="left"/>
      <w:pPr>
        <w:ind w:left="2389" w:hanging="400"/>
      </w:pPr>
      <w:rPr>
        <w:rFonts w:hint="default"/>
        <w:lang w:val="en-US" w:eastAsia="en-US" w:bidi="ar-SA"/>
      </w:rPr>
    </w:lvl>
    <w:lvl w:ilvl="5" w:tplc="E6B2D208">
      <w:numFmt w:val="bullet"/>
      <w:lvlText w:val="•"/>
      <w:lvlJc w:val="left"/>
      <w:pPr>
        <w:ind w:left="2831" w:hanging="400"/>
      </w:pPr>
      <w:rPr>
        <w:rFonts w:hint="default"/>
        <w:lang w:val="en-US" w:eastAsia="en-US" w:bidi="ar-SA"/>
      </w:rPr>
    </w:lvl>
    <w:lvl w:ilvl="6" w:tplc="2F5A1644">
      <w:numFmt w:val="bullet"/>
      <w:lvlText w:val="•"/>
      <w:lvlJc w:val="left"/>
      <w:pPr>
        <w:ind w:left="3273" w:hanging="400"/>
      </w:pPr>
      <w:rPr>
        <w:rFonts w:hint="default"/>
        <w:lang w:val="en-US" w:eastAsia="en-US" w:bidi="ar-SA"/>
      </w:rPr>
    </w:lvl>
    <w:lvl w:ilvl="7" w:tplc="A6DE1576">
      <w:numFmt w:val="bullet"/>
      <w:lvlText w:val="•"/>
      <w:lvlJc w:val="left"/>
      <w:pPr>
        <w:ind w:left="3716" w:hanging="400"/>
      </w:pPr>
      <w:rPr>
        <w:rFonts w:hint="default"/>
        <w:lang w:val="en-US" w:eastAsia="en-US" w:bidi="ar-SA"/>
      </w:rPr>
    </w:lvl>
    <w:lvl w:ilvl="8" w:tplc="B596DA94">
      <w:numFmt w:val="bullet"/>
      <w:lvlText w:val="•"/>
      <w:lvlJc w:val="left"/>
      <w:pPr>
        <w:ind w:left="4158" w:hanging="400"/>
      </w:pPr>
      <w:rPr>
        <w:rFonts w:hint="default"/>
        <w:lang w:val="en-US" w:eastAsia="en-US" w:bidi="ar-SA"/>
      </w:rPr>
    </w:lvl>
  </w:abstractNum>
  <w:abstractNum w:abstractNumId="7" w15:restartNumberingAfterBreak="0">
    <w:nsid w:val="5E830539"/>
    <w:multiLevelType w:val="hybridMultilevel"/>
    <w:tmpl w:val="3BF234BA"/>
    <w:lvl w:ilvl="0" w:tplc="5154917A">
      <w:start w:val="1"/>
      <w:numFmt w:val="decimal"/>
      <w:lvlText w:val="[%1]"/>
      <w:lvlJc w:val="left"/>
      <w:pPr>
        <w:ind w:left="640" w:hanging="222"/>
        <w:jc w:val="right"/>
      </w:pPr>
      <w:rPr>
        <w:rFonts w:ascii="Trebuchet MS" w:eastAsia="Trebuchet MS" w:hAnsi="Trebuchet MS" w:cs="Trebuchet MS" w:hint="default"/>
        <w:color w:val="231F20"/>
        <w:w w:val="70"/>
        <w:sz w:val="16"/>
        <w:szCs w:val="16"/>
        <w:lang w:val="en-US" w:eastAsia="en-US" w:bidi="ar-SA"/>
      </w:rPr>
    </w:lvl>
    <w:lvl w:ilvl="1" w:tplc="88EE8914">
      <w:numFmt w:val="bullet"/>
      <w:lvlText w:val="•"/>
      <w:lvlJc w:val="left"/>
      <w:pPr>
        <w:ind w:left="1092" w:hanging="222"/>
      </w:pPr>
      <w:rPr>
        <w:rFonts w:hint="default"/>
        <w:lang w:val="en-US" w:eastAsia="en-US" w:bidi="ar-SA"/>
      </w:rPr>
    </w:lvl>
    <w:lvl w:ilvl="2" w:tplc="31E0CBB2">
      <w:numFmt w:val="bullet"/>
      <w:lvlText w:val="•"/>
      <w:lvlJc w:val="left"/>
      <w:pPr>
        <w:ind w:left="1544" w:hanging="222"/>
      </w:pPr>
      <w:rPr>
        <w:rFonts w:hint="default"/>
        <w:lang w:val="en-US" w:eastAsia="en-US" w:bidi="ar-SA"/>
      </w:rPr>
    </w:lvl>
    <w:lvl w:ilvl="3" w:tplc="E8A462E2">
      <w:numFmt w:val="bullet"/>
      <w:lvlText w:val="•"/>
      <w:lvlJc w:val="left"/>
      <w:pPr>
        <w:ind w:left="1996" w:hanging="222"/>
      </w:pPr>
      <w:rPr>
        <w:rFonts w:hint="default"/>
        <w:lang w:val="en-US" w:eastAsia="en-US" w:bidi="ar-SA"/>
      </w:rPr>
    </w:lvl>
    <w:lvl w:ilvl="4" w:tplc="FF4003A2">
      <w:numFmt w:val="bullet"/>
      <w:lvlText w:val="•"/>
      <w:lvlJc w:val="left"/>
      <w:pPr>
        <w:ind w:left="2449" w:hanging="222"/>
      </w:pPr>
      <w:rPr>
        <w:rFonts w:hint="default"/>
        <w:lang w:val="en-US" w:eastAsia="en-US" w:bidi="ar-SA"/>
      </w:rPr>
    </w:lvl>
    <w:lvl w:ilvl="5" w:tplc="D32E2990">
      <w:numFmt w:val="bullet"/>
      <w:lvlText w:val="•"/>
      <w:lvlJc w:val="left"/>
      <w:pPr>
        <w:ind w:left="2901" w:hanging="222"/>
      </w:pPr>
      <w:rPr>
        <w:rFonts w:hint="default"/>
        <w:lang w:val="en-US" w:eastAsia="en-US" w:bidi="ar-SA"/>
      </w:rPr>
    </w:lvl>
    <w:lvl w:ilvl="6" w:tplc="C6565B4A">
      <w:numFmt w:val="bullet"/>
      <w:lvlText w:val="•"/>
      <w:lvlJc w:val="left"/>
      <w:pPr>
        <w:ind w:left="3353" w:hanging="222"/>
      </w:pPr>
      <w:rPr>
        <w:rFonts w:hint="default"/>
        <w:lang w:val="en-US" w:eastAsia="en-US" w:bidi="ar-SA"/>
      </w:rPr>
    </w:lvl>
    <w:lvl w:ilvl="7" w:tplc="84949B5E">
      <w:numFmt w:val="bullet"/>
      <w:lvlText w:val="•"/>
      <w:lvlJc w:val="left"/>
      <w:pPr>
        <w:ind w:left="3805" w:hanging="222"/>
      </w:pPr>
      <w:rPr>
        <w:rFonts w:hint="default"/>
        <w:lang w:val="en-US" w:eastAsia="en-US" w:bidi="ar-SA"/>
      </w:rPr>
    </w:lvl>
    <w:lvl w:ilvl="8" w:tplc="0A50E97A">
      <w:numFmt w:val="bullet"/>
      <w:lvlText w:val="•"/>
      <w:lvlJc w:val="left"/>
      <w:pPr>
        <w:ind w:left="4258" w:hanging="222"/>
      </w:pPr>
      <w:rPr>
        <w:rFonts w:hint="default"/>
        <w:lang w:val="en-US" w:eastAsia="en-US" w:bidi="ar-SA"/>
      </w:rPr>
    </w:lvl>
  </w:abstractNum>
  <w:abstractNum w:abstractNumId="8" w15:restartNumberingAfterBreak="0">
    <w:nsid w:val="60EC1916"/>
    <w:multiLevelType w:val="multilevel"/>
    <w:tmpl w:val="521EC07C"/>
    <w:lvl w:ilvl="0">
      <w:start w:val="1"/>
      <w:numFmt w:val="decimal"/>
      <w:lvlText w:val="%1."/>
      <w:lvlJc w:val="left"/>
      <w:pPr>
        <w:ind w:left="494" w:hanging="215"/>
        <w:jc w:val="left"/>
      </w:pPr>
      <w:rPr>
        <w:rFonts w:ascii="Trebuchet MS" w:eastAsia="Trebuchet MS" w:hAnsi="Trebuchet MS" w:cs="Trebuchet MS" w:hint="default"/>
        <w:b/>
        <w:bCs/>
        <w:color w:val="231F20"/>
        <w:w w:val="68"/>
        <w:sz w:val="23"/>
        <w:szCs w:val="23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26" w:hanging="303"/>
        <w:jc w:val="left"/>
      </w:pPr>
      <w:rPr>
        <w:rFonts w:ascii="Trebuchet MS" w:eastAsia="Trebuchet MS" w:hAnsi="Trebuchet MS" w:cs="Trebuchet MS" w:hint="default"/>
        <w:b/>
        <w:bCs/>
        <w:color w:val="231F20"/>
        <w:w w:val="73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540" w:hanging="3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80" w:hanging="3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880" w:hanging="3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996" w:hanging="3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12" w:hanging="3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-771" w:hanging="3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-1655" w:hanging="303"/>
      </w:pPr>
      <w:rPr>
        <w:rFonts w:hint="default"/>
        <w:lang w:val="en-US" w:eastAsia="en-US" w:bidi="ar-SA"/>
      </w:rPr>
    </w:lvl>
  </w:abstractNum>
  <w:abstractNum w:abstractNumId="9" w15:restartNumberingAfterBreak="0">
    <w:nsid w:val="68B82D3E"/>
    <w:multiLevelType w:val="hybridMultilevel"/>
    <w:tmpl w:val="A15E3FCE"/>
    <w:lvl w:ilvl="0" w:tplc="301031FE">
      <w:start w:val="2"/>
      <w:numFmt w:val="lowerLetter"/>
      <w:lvlText w:val="%1)"/>
      <w:lvlJc w:val="left"/>
      <w:pPr>
        <w:ind w:left="680" w:hanging="184"/>
        <w:jc w:val="left"/>
      </w:pPr>
      <w:rPr>
        <w:rFonts w:ascii="Trebuchet MS" w:eastAsia="Trebuchet MS" w:hAnsi="Trebuchet MS" w:cs="Trebuchet MS" w:hint="default"/>
        <w:color w:val="231F20"/>
        <w:w w:val="96"/>
        <w:sz w:val="16"/>
        <w:szCs w:val="16"/>
        <w:lang w:val="en-US" w:eastAsia="en-US" w:bidi="ar-SA"/>
      </w:rPr>
    </w:lvl>
    <w:lvl w:ilvl="1" w:tplc="36586020">
      <w:numFmt w:val="bullet"/>
      <w:lvlText w:val="•"/>
      <w:lvlJc w:val="left"/>
      <w:pPr>
        <w:ind w:left="1121" w:hanging="184"/>
      </w:pPr>
      <w:rPr>
        <w:rFonts w:hint="default"/>
        <w:lang w:val="en-US" w:eastAsia="en-US" w:bidi="ar-SA"/>
      </w:rPr>
    </w:lvl>
    <w:lvl w:ilvl="2" w:tplc="2D70AE9E">
      <w:numFmt w:val="bullet"/>
      <w:lvlText w:val="•"/>
      <w:lvlJc w:val="left"/>
      <w:pPr>
        <w:ind w:left="1563" w:hanging="184"/>
      </w:pPr>
      <w:rPr>
        <w:rFonts w:hint="default"/>
        <w:lang w:val="en-US" w:eastAsia="en-US" w:bidi="ar-SA"/>
      </w:rPr>
    </w:lvl>
    <w:lvl w:ilvl="3" w:tplc="5606A06C">
      <w:numFmt w:val="bullet"/>
      <w:lvlText w:val="•"/>
      <w:lvlJc w:val="left"/>
      <w:pPr>
        <w:ind w:left="2005" w:hanging="184"/>
      </w:pPr>
      <w:rPr>
        <w:rFonts w:hint="default"/>
        <w:lang w:val="en-US" w:eastAsia="en-US" w:bidi="ar-SA"/>
      </w:rPr>
    </w:lvl>
    <w:lvl w:ilvl="4" w:tplc="E52A2CCE">
      <w:numFmt w:val="bullet"/>
      <w:lvlText w:val="•"/>
      <w:lvlJc w:val="left"/>
      <w:pPr>
        <w:ind w:left="2447" w:hanging="184"/>
      </w:pPr>
      <w:rPr>
        <w:rFonts w:hint="default"/>
        <w:lang w:val="en-US" w:eastAsia="en-US" w:bidi="ar-SA"/>
      </w:rPr>
    </w:lvl>
    <w:lvl w:ilvl="5" w:tplc="6178C70A">
      <w:numFmt w:val="bullet"/>
      <w:lvlText w:val="•"/>
      <w:lvlJc w:val="left"/>
      <w:pPr>
        <w:ind w:left="2889" w:hanging="184"/>
      </w:pPr>
      <w:rPr>
        <w:rFonts w:hint="default"/>
        <w:lang w:val="en-US" w:eastAsia="en-US" w:bidi="ar-SA"/>
      </w:rPr>
    </w:lvl>
    <w:lvl w:ilvl="6" w:tplc="527E2298">
      <w:numFmt w:val="bullet"/>
      <w:lvlText w:val="•"/>
      <w:lvlJc w:val="left"/>
      <w:pPr>
        <w:ind w:left="3331" w:hanging="184"/>
      </w:pPr>
      <w:rPr>
        <w:rFonts w:hint="default"/>
        <w:lang w:val="en-US" w:eastAsia="en-US" w:bidi="ar-SA"/>
      </w:rPr>
    </w:lvl>
    <w:lvl w:ilvl="7" w:tplc="73645658">
      <w:numFmt w:val="bullet"/>
      <w:lvlText w:val="•"/>
      <w:lvlJc w:val="left"/>
      <w:pPr>
        <w:ind w:left="3773" w:hanging="184"/>
      </w:pPr>
      <w:rPr>
        <w:rFonts w:hint="default"/>
        <w:lang w:val="en-US" w:eastAsia="en-US" w:bidi="ar-SA"/>
      </w:rPr>
    </w:lvl>
    <w:lvl w:ilvl="8" w:tplc="CC127D84">
      <w:numFmt w:val="bullet"/>
      <w:lvlText w:val="•"/>
      <w:lvlJc w:val="left"/>
      <w:pPr>
        <w:ind w:left="4215" w:hanging="184"/>
      </w:pPr>
      <w:rPr>
        <w:rFonts w:hint="default"/>
        <w:lang w:val="en-US" w:eastAsia="en-US" w:bidi="ar-SA"/>
      </w:rPr>
    </w:lvl>
  </w:abstractNum>
  <w:abstractNum w:abstractNumId="10" w15:restartNumberingAfterBreak="0">
    <w:nsid w:val="6C5F3AE5"/>
    <w:multiLevelType w:val="hybridMultilevel"/>
    <w:tmpl w:val="504857B2"/>
    <w:lvl w:ilvl="0" w:tplc="B5C4B46C">
      <w:start w:val="30"/>
      <w:numFmt w:val="decimal"/>
      <w:lvlText w:val="[%1]"/>
      <w:lvlJc w:val="left"/>
      <w:pPr>
        <w:ind w:left="623" w:hanging="316"/>
        <w:jc w:val="right"/>
      </w:pPr>
      <w:rPr>
        <w:rFonts w:ascii="Trebuchet MS" w:eastAsia="Trebuchet MS" w:hAnsi="Trebuchet MS" w:cs="Trebuchet MS" w:hint="default"/>
        <w:color w:val="231F20"/>
        <w:w w:val="82"/>
        <w:sz w:val="16"/>
        <w:szCs w:val="16"/>
        <w:lang w:val="en-US" w:eastAsia="en-US" w:bidi="ar-SA"/>
      </w:rPr>
    </w:lvl>
    <w:lvl w:ilvl="1" w:tplc="1ABE61A4">
      <w:numFmt w:val="bullet"/>
      <w:lvlText w:val="•"/>
      <w:lvlJc w:val="left"/>
      <w:pPr>
        <w:ind w:left="820" w:hanging="316"/>
      </w:pPr>
      <w:rPr>
        <w:rFonts w:hint="default"/>
        <w:lang w:val="en-US" w:eastAsia="en-US" w:bidi="ar-SA"/>
      </w:rPr>
    </w:lvl>
    <w:lvl w:ilvl="2" w:tplc="3022D464">
      <w:numFmt w:val="bullet"/>
      <w:lvlText w:val="•"/>
      <w:lvlJc w:val="left"/>
      <w:pPr>
        <w:ind w:left="723" w:hanging="316"/>
      </w:pPr>
      <w:rPr>
        <w:rFonts w:hint="default"/>
        <w:lang w:val="en-US" w:eastAsia="en-US" w:bidi="ar-SA"/>
      </w:rPr>
    </w:lvl>
    <w:lvl w:ilvl="3" w:tplc="823CB5D4">
      <w:numFmt w:val="bullet"/>
      <w:lvlText w:val="•"/>
      <w:lvlJc w:val="left"/>
      <w:pPr>
        <w:ind w:left="626" w:hanging="316"/>
      </w:pPr>
      <w:rPr>
        <w:rFonts w:hint="default"/>
        <w:lang w:val="en-US" w:eastAsia="en-US" w:bidi="ar-SA"/>
      </w:rPr>
    </w:lvl>
    <w:lvl w:ilvl="4" w:tplc="2874382A">
      <w:numFmt w:val="bullet"/>
      <w:lvlText w:val="•"/>
      <w:lvlJc w:val="left"/>
      <w:pPr>
        <w:ind w:left="529" w:hanging="316"/>
      </w:pPr>
      <w:rPr>
        <w:rFonts w:hint="default"/>
        <w:lang w:val="en-US" w:eastAsia="en-US" w:bidi="ar-SA"/>
      </w:rPr>
    </w:lvl>
    <w:lvl w:ilvl="5" w:tplc="353CA88E">
      <w:numFmt w:val="bullet"/>
      <w:lvlText w:val="•"/>
      <w:lvlJc w:val="left"/>
      <w:pPr>
        <w:ind w:left="433" w:hanging="316"/>
      </w:pPr>
      <w:rPr>
        <w:rFonts w:hint="default"/>
        <w:lang w:val="en-US" w:eastAsia="en-US" w:bidi="ar-SA"/>
      </w:rPr>
    </w:lvl>
    <w:lvl w:ilvl="6" w:tplc="D214F18A">
      <w:numFmt w:val="bullet"/>
      <w:lvlText w:val="•"/>
      <w:lvlJc w:val="left"/>
      <w:pPr>
        <w:ind w:left="336" w:hanging="316"/>
      </w:pPr>
      <w:rPr>
        <w:rFonts w:hint="default"/>
        <w:lang w:val="en-US" w:eastAsia="en-US" w:bidi="ar-SA"/>
      </w:rPr>
    </w:lvl>
    <w:lvl w:ilvl="7" w:tplc="D2104E8E">
      <w:numFmt w:val="bullet"/>
      <w:lvlText w:val="•"/>
      <w:lvlJc w:val="left"/>
      <w:pPr>
        <w:ind w:left="239" w:hanging="316"/>
      </w:pPr>
      <w:rPr>
        <w:rFonts w:hint="default"/>
        <w:lang w:val="en-US" w:eastAsia="en-US" w:bidi="ar-SA"/>
      </w:rPr>
    </w:lvl>
    <w:lvl w:ilvl="8" w:tplc="222ECA68">
      <w:numFmt w:val="bullet"/>
      <w:lvlText w:val="•"/>
      <w:lvlJc w:val="left"/>
      <w:pPr>
        <w:ind w:left="142" w:hanging="316"/>
      </w:pPr>
      <w:rPr>
        <w:rFonts w:hint="default"/>
        <w:lang w:val="en-US" w:eastAsia="en-US" w:bidi="ar-SA"/>
      </w:rPr>
    </w:lvl>
  </w:abstractNum>
  <w:abstractNum w:abstractNumId="11" w15:restartNumberingAfterBreak="0">
    <w:nsid w:val="70751068"/>
    <w:multiLevelType w:val="hybridMultilevel"/>
    <w:tmpl w:val="34502DAC"/>
    <w:lvl w:ilvl="0" w:tplc="A0AC8C4C">
      <w:start w:val="132"/>
      <w:numFmt w:val="decimal"/>
      <w:lvlText w:val="[%1]"/>
      <w:lvlJc w:val="left"/>
      <w:pPr>
        <w:ind w:left="643" w:hanging="377"/>
        <w:jc w:val="left"/>
      </w:pPr>
      <w:rPr>
        <w:rFonts w:ascii="Trebuchet MS" w:eastAsia="Trebuchet MS" w:hAnsi="Trebuchet MS" w:cs="Trebuchet MS" w:hint="default"/>
        <w:color w:val="231F20"/>
        <w:w w:val="80"/>
        <w:sz w:val="16"/>
        <w:szCs w:val="16"/>
        <w:lang w:val="en-US" w:eastAsia="en-US" w:bidi="ar-SA"/>
      </w:rPr>
    </w:lvl>
    <w:lvl w:ilvl="1" w:tplc="B3C2A2D0">
      <w:numFmt w:val="bullet"/>
      <w:lvlText w:val="•"/>
      <w:lvlJc w:val="left"/>
      <w:pPr>
        <w:ind w:left="820" w:hanging="377"/>
      </w:pPr>
      <w:rPr>
        <w:rFonts w:hint="default"/>
        <w:lang w:val="en-US" w:eastAsia="en-US" w:bidi="ar-SA"/>
      </w:rPr>
    </w:lvl>
    <w:lvl w:ilvl="2" w:tplc="7F9AB656">
      <w:numFmt w:val="bullet"/>
      <w:lvlText w:val="•"/>
      <w:lvlJc w:val="left"/>
      <w:pPr>
        <w:ind w:left="880" w:hanging="377"/>
      </w:pPr>
      <w:rPr>
        <w:rFonts w:hint="default"/>
        <w:lang w:val="en-US" w:eastAsia="en-US" w:bidi="ar-SA"/>
      </w:rPr>
    </w:lvl>
    <w:lvl w:ilvl="3" w:tplc="A7420AC0">
      <w:numFmt w:val="bullet"/>
      <w:lvlText w:val="•"/>
      <w:lvlJc w:val="left"/>
      <w:pPr>
        <w:ind w:left="764" w:hanging="377"/>
      </w:pPr>
      <w:rPr>
        <w:rFonts w:hint="default"/>
        <w:lang w:val="en-US" w:eastAsia="en-US" w:bidi="ar-SA"/>
      </w:rPr>
    </w:lvl>
    <w:lvl w:ilvl="4" w:tplc="D0AE32EE">
      <w:numFmt w:val="bullet"/>
      <w:lvlText w:val="•"/>
      <w:lvlJc w:val="left"/>
      <w:pPr>
        <w:ind w:left="649" w:hanging="377"/>
      </w:pPr>
      <w:rPr>
        <w:rFonts w:hint="default"/>
        <w:lang w:val="en-US" w:eastAsia="en-US" w:bidi="ar-SA"/>
      </w:rPr>
    </w:lvl>
    <w:lvl w:ilvl="5" w:tplc="328EDD12">
      <w:numFmt w:val="bullet"/>
      <w:lvlText w:val="•"/>
      <w:lvlJc w:val="left"/>
      <w:pPr>
        <w:ind w:left="534" w:hanging="377"/>
      </w:pPr>
      <w:rPr>
        <w:rFonts w:hint="default"/>
        <w:lang w:val="en-US" w:eastAsia="en-US" w:bidi="ar-SA"/>
      </w:rPr>
    </w:lvl>
    <w:lvl w:ilvl="6" w:tplc="81922AE6">
      <w:numFmt w:val="bullet"/>
      <w:lvlText w:val="•"/>
      <w:lvlJc w:val="left"/>
      <w:pPr>
        <w:ind w:left="419" w:hanging="377"/>
      </w:pPr>
      <w:rPr>
        <w:rFonts w:hint="default"/>
        <w:lang w:val="en-US" w:eastAsia="en-US" w:bidi="ar-SA"/>
      </w:rPr>
    </w:lvl>
    <w:lvl w:ilvl="7" w:tplc="13F62446">
      <w:numFmt w:val="bullet"/>
      <w:lvlText w:val="•"/>
      <w:lvlJc w:val="left"/>
      <w:pPr>
        <w:ind w:left="304" w:hanging="377"/>
      </w:pPr>
      <w:rPr>
        <w:rFonts w:hint="default"/>
        <w:lang w:val="en-US" w:eastAsia="en-US" w:bidi="ar-SA"/>
      </w:rPr>
    </w:lvl>
    <w:lvl w:ilvl="8" w:tplc="08864D9E">
      <w:numFmt w:val="bullet"/>
      <w:lvlText w:val="•"/>
      <w:lvlJc w:val="left"/>
      <w:pPr>
        <w:ind w:left="189" w:hanging="377"/>
      </w:pPr>
      <w:rPr>
        <w:rFonts w:hint="default"/>
        <w:lang w:val="en-US" w:eastAsia="en-US" w:bidi="ar-SA"/>
      </w:rPr>
    </w:lvl>
  </w:abstractNum>
  <w:abstractNum w:abstractNumId="12" w15:restartNumberingAfterBreak="0">
    <w:nsid w:val="7E625A8C"/>
    <w:multiLevelType w:val="hybridMultilevel"/>
    <w:tmpl w:val="0C2EA99C"/>
    <w:lvl w:ilvl="0" w:tplc="4E5EEBC2">
      <w:start w:val="251"/>
      <w:numFmt w:val="decimal"/>
      <w:lvlText w:val="[%1]"/>
      <w:lvlJc w:val="left"/>
      <w:pPr>
        <w:ind w:left="643" w:hanging="382"/>
        <w:jc w:val="left"/>
      </w:pPr>
      <w:rPr>
        <w:rFonts w:ascii="Trebuchet MS" w:eastAsia="Trebuchet MS" w:hAnsi="Trebuchet MS" w:cs="Trebuchet MS" w:hint="default"/>
        <w:color w:val="231F20"/>
        <w:w w:val="81"/>
        <w:sz w:val="16"/>
        <w:szCs w:val="16"/>
        <w:lang w:val="en-US" w:eastAsia="en-US" w:bidi="ar-SA"/>
      </w:rPr>
    </w:lvl>
    <w:lvl w:ilvl="1" w:tplc="19A2BAC6">
      <w:numFmt w:val="bullet"/>
      <w:lvlText w:val="•"/>
      <w:lvlJc w:val="left"/>
      <w:pPr>
        <w:ind w:left="1092" w:hanging="382"/>
      </w:pPr>
      <w:rPr>
        <w:rFonts w:hint="default"/>
        <w:lang w:val="en-US" w:eastAsia="en-US" w:bidi="ar-SA"/>
      </w:rPr>
    </w:lvl>
    <w:lvl w:ilvl="2" w:tplc="DE9A3452">
      <w:numFmt w:val="bullet"/>
      <w:lvlText w:val="•"/>
      <w:lvlJc w:val="left"/>
      <w:pPr>
        <w:ind w:left="1545" w:hanging="382"/>
      </w:pPr>
      <w:rPr>
        <w:rFonts w:hint="default"/>
        <w:lang w:val="en-US" w:eastAsia="en-US" w:bidi="ar-SA"/>
      </w:rPr>
    </w:lvl>
    <w:lvl w:ilvl="3" w:tplc="8290607A">
      <w:numFmt w:val="bullet"/>
      <w:lvlText w:val="•"/>
      <w:lvlJc w:val="left"/>
      <w:pPr>
        <w:ind w:left="1997" w:hanging="382"/>
      </w:pPr>
      <w:rPr>
        <w:rFonts w:hint="default"/>
        <w:lang w:val="en-US" w:eastAsia="en-US" w:bidi="ar-SA"/>
      </w:rPr>
    </w:lvl>
    <w:lvl w:ilvl="4" w:tplc="8766F868">
      <w:numFmt w:val="bullet"/>
      <w:lvlText w:val="•"/>
      <w:lvlJc w:val="left"/>
      <w:pPr>
        <w:ind w:left="2450" w:hanging="382"/>
      </w:pPr>
      <w:rPr>
        <w:rFonts w:hint="default"/>
        <w:lang w:val="en-US" w:eastAsia="en-US" w:bidi="ar-SA"/>
      </w:rPr>
    </w:lvl>
    <w:lvl w:ilvl="5" w:tplc="46A22610">
      <w:numFmt w:val="bullet"/>
      <w:lvlText w:val="•"/>
      <w:lvlJc w:val="left"/>
      <w:pPr>
        <w:ind w:left="2902" w:hanging="382"/>
      </w:pPr>
      <w:rPr>
        <w:rFonts w:hint="default"/>
        <w:lang w:val="en-US" w:eastAsia="en-US" w:bidi="ar-SA"/>
      </w:rPr>
    </w:lvl>
    <w:lvl w:ilvl="6" w:tplc="8CA2B51A">
      <w:numFmt w:val="bullet"/>
      <w:lvlText w:val="•"/>
      <w:lvlJc w:val="left"/>
      <w:pPr>
        <w:ind w:left="3355" w:hanging="382"/>
      </w:pPr>
      <w:rPr>
        <w:rFonts w:hint="default"/>
        <w:lang w:val="en-US" w:eastAsia="en-US" w:bidi="ar-SA"/>
      </w:rPr>
    </w:lvl>
    <w:lvl w:ilvl="7" w:tplc="304C38D2">
      <w:numFmt w:val="bullet"/>
      <w:lvlText w:val="•"/>
      <w:lvlJc w:val="left"/>
      <w:pPr>
        <w:ind w:left="3808" w:hanging="382"/>
      </w:pPr>
      <w:rPr>
        <w:rFonts w:hint="default"/>
        <w:lang w:val="en-US" w:eastAsia="en-US" w:bidi="ar-SA"/>
      </w:rPr>
    </w:lvl>
    <w:lvl w:ilvl="8" w:tplc="2D627700">
      <w:numFmt w:val="bullet"/>
      <w:lvlText w:val="•"/>
      <w:lvlJc w:val="left"/>
      <w:pPr>
        <w:ind w:left="4260" w:hanging="382"/>
      </w:pPr>
      <w:rPr>
        <w:rFonts w:hint="default"/>
        <w:lang w:val="en-US" w:eastAsia="en-US" w:bidi="ar-SA"/>
      </w:rPr>
    </w:lvl>
  </w:abstractNum>
  <w:num w:numId="1" w16cid:durableId="403064515">
    <w:abstractNumId w:val="3"/>
  </w:num>
  <w:num w:numId="2" w16cid:durableId="1495146514">
    <w:abstractNumId w:val="6"/>
  </w:num>
  <w:num w:numId="3" w16cid:durableId="1892614369">
    <w:abstractNumId w:val="12"/>
  </w:num>
  <w:num w:numId="4" w16cid:durableId="956909406">
    <w:abstractNumId w:val="4"/>
  </w:num>
  <w:num w:numId="5" w16cid:durableId="1735856778">
    <w:abstractNumId w:val="9"/>
  </w:num>
  <w:num w:numId="6" w16cid:durableId="597102658">
    <w:abstractNumId w:val="1"/>
  </w:num>
  <w:num w:numId="7" w16cid:durableId="1978493100">
    <w:abstractNumId w:val="11"/>
  </w:num>
  <w:num w:numId="8" w16cid:durableId="100027329">
    <w:abstractNumId w:val="0"/>
  </w:num>
  <w:num w:numId="9" w16cid:durableId="2132627634">
    <w:abstractNumId w:val="10"/>
  </w:num>
  <w:num w:numId="10" w16cid:durableId="822894899">
    <w:abstractNumId w:val="2"/>
  </w:num>
  <w:num w:numId="11" w16cid:durableId="390542573">
    <w:abstractNumId w:val="7"/>
  </w:num>
  <w:num w:numId="12" w16cid:durableId="383144433">
    <w:abstractNumId w:val="5"/>
  </w:num>
  <w:num w:numId="13" w16cid:durableId="7299597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027DA"/>
    <w:rsid w:val="003613A2"/>
    <w:rsid w:val="00E0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  <w14:docId w14:val="773B36CF"/>
  <w15:docId w15:val="{D4551320-8AD1-499C-B12B-366AF77D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40"/>
      <w:outlineLvl w:val="0"/>
    </w:pPr>
    <w:rPr>
      <w:rFonts w:ascii="Trebuchet MS" w:eastAsia="Trebuchet MS" w:hAnsi="Trebuchet MS" w:cs="Trebuchet MS"/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223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97"/>
      <w:ind w:left="200"/>
      <w:outlineLvl w:val="2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28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4"/>
      <w:ind w:left="623" w:hanging="624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26" Type="http://schemas.openxmlformats.org/officeDocument/2006/relationships/image" Target="media/image12.jpeg"/><Relationship Id="rId39" Type="http://schemas.openxmlformats.org/officeDocument/2006/relationships/hyperlink" Target="http://www.advmattechnol.de/" TargetMode="External"/><Relationship Id="rId21" Type="http://schemas.openxmlformats.org/officeDocument/2006/relationships/header" Target="header3.xml"/><Relationship Id="rId34" Type="http://schemas.openxmlformats.org/officeDocument/2006/relationships/hyperlink" Target="http://www.advancedsciencenews.com/" TargetMode="External"/><Relationship Id="rId42" Type="http://schemas.openxmlformats.org/officeDocument/2006/relationships/hyperlink" Target="http://www.advmattechnol.de/" TargetMode="External"/><Relationship Id="rId47" Type="http://schemas.openxmlformats.org/officeDocument/2006/relationships/hyperlink" Target="http://www.advancedsciencenews.com/" TargetMode="External"/><Relationship Id="rId50" Type="http://schemas.openxmlformats.org/officeDocument/2006/relationships/hyperlink" Target="http://www.advancedsciencenews.com/" TargetMode="External"/><Relationship Id="rId55" Type="http://schemas.openxmlformats.org/officeDocument/2006/relationships/image" Target="media/image23.jpeg"/><Relationship Id="rId7" Type="http://schemas.openxmlformats.org/officeDocument/2006/relationships/hyperlink" Target="http://www.advmattechnol.de/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image" Target="media/image8.jpeg"/><Relationship Id="rId29" Type="http://schemas.openxmlformats.org/officeDocument/2006/relationships/image" Target="media/image15.jpeg"/><Relationship Id="rId41" Type="http://schemas.openxmlformats.org/officeDocument/2006/relationships/hyperlink" Target="http://www.advancedsciencenews.com/" TargetMode="External"/><Relationship Id="rId54" Type="http://schemas.openxmlformats.org/officeDocument/2006/relationships/image" Target="media/image22.jpeg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zhui@um.edu.mo" TargetMode="External"/><Relationship Id="rId24" Type="http://schemas.openxmlformats.org/officeDocument/2006/relationships/header" Target="header4.xml"/><Relationship Id="rId32" Type="http://schemas.openxmlformats.org/officeDocument/2006/relationships/image" Target="media/image18.jpeg"/><Relationship Id="rId37" Type="http://schemas.openxmlformats.org/officeDocument/2006/relationships/hyperlink" Target="https://five.designenvy.co/lead_acid_battery_diagram.php" TargetMode="External"/><Relationship Id="rId40" Type="http://schemas.openxmlformats.org/officeDocument/2006/relationships/header" Target="header6.xml"/><Relationship Id="rId45" Type="http://schemas.openxmlformats.org/officeDocument/2006/relationships/hyperlink" Target="http://www.advmattechnol.de/" TargetMode="External"/><Relationship Id="rId53" Type="http://schemas.openxmlformats.org/officeDocument/2006/relationships/image" Target="media/image21.jpeg"/><Relationship Id="rId58" Type="http://schemas.openxmlformats.org/officeDocument/2006/relationships/hyperlink" Target="http://www.advmattechnol.de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image" Target="media/image10.jpeg"/><Relationship Id="rId28" Type="http://schemas.openxmlformats.org/officeDocument/2006/relationships/image" Target="media/image14.jpeg"/><Relationship Id="rId36" Type="http://schemas.openxmlformats.org/officeDocument/2006/relationships/header" Target="header5.xml"/><Relationship Id="rId49" Type="http://schemas.openxmlformats.org/officeDocument/2006/relationships/header" Target="header9.xml"/><Relationship Id="rId57" Type="http://schemas.openxmlformats.org/officeDocument/2006/relationships/hyperlink" Target="http://www.advancedsciencenews.com/" TargetMode="External"/><Relationship Id="rId61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7.jpeg"/><Relationship Id="rId31" Type="http://schemas.openxmlformats.org/officeDocument/2006/relationships/image" Target="media/image17.jpeg"/><Relationship Id="rId44" Type="http://schemas.openxmlformats.org/officeDocument/2006/relationships/hyperlink" Target="http://www.advancedsciencenews.com/" TargetMode="External"/><Relationship Id="rId52" Type="http://schemas.openxmlformats.org/officeDocument/2006/relationships/image" Target="media/image20.jpeg"/><Relationship Id="rId60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mailto:k.hui@uea.ac.uk" TargetMode="External"/><Relationship Id="rId14" Type="http://schemas.openxmlformats.org/officeDocument/2006/relationships/header" Target="header1.xml"/><Relationship Id="rId22" Type="http://schemas.openxmlformats.org/officeDocument/2006/relationships/image" Target="media/image9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hyperlink" Target="http://www.advmattechnol.de/" TargetMode="External"/><Relationship Id="rId43" Type="http://schemas.openxmlformats.org/officeDocument/2006/relationships/header" Target="header7.xml"/><Relationship Id="rId48" Type="http://schemas.openxmlformats.org/officeDocument/2006/relationships/hyperlink" Target="http://www.advmattechnol.de/" TargetMode="External"/><Relationship Id="rId56" Type="http://schemas.openxmlformats.org/officeDocument/2006/relationships/header" Target="header10.xml"/><Relationship Id="rId8" Type="http://schemas.openxmlformats.org/officeDocument/2006/relationships/hyperlink" Target="mailto:xlxu@qlu.edu.cn" TargetMode="External"/><Relationship Id="rId51" Type="http://schemas.openxmlformats.org/officeDocument/2006/relationships/hyperlink" Target="http://www.advmattechnol.de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hyperlink" Target="http://www.advancedsciencenews.com/" TargetMode="External"/><Relationship Id="rId46" Type="http://schemas.openxmlformats.org/officeDocument/2006/relationships/header" Target="header8.xml"/><Relationship Id="rId59" Type="http://schemas.openxmlformats.org/officeDocument/2006/relationships/image" Target="media/image2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vmattechnol.de/" TargetMode="External"/><Relationship Id="rId1" Type="http://schemas.openxmlformats.org/officeDocument/2006/relationships/hyperlink" Target="http://www.advancedsciencenews.com/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vmattechnol.de/" TargetMode="External"/><Relationship Id="rId1" Type="http://schemas.openxmlformats.org/officeDocument/2006/relationships/hyperlink" Target="http://www.advancedsciencenews.com/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vmattechnol.de/" TargetMode="External"/><Relationship Id="rId1" Type="http://schemas.openxmlformats.org/officeDocument/2006/relationships/hyperlink" Target="http://www.advancedsciencenews.com/" TargetMode="External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dvmattechnol.de/" TargetMode="External"/><Relationship Id="rId1" Type="http://schemas.openxmlformats.org/officeDocument/2006/relationships/hyperlink" Target="http://www.advancedsciencenew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36</Pages>
  <Words>25720</Words>
  <Characters>146609</Characters>
  <Application>Microsoft Office Word</Application>
  <DocSecurity>0</DocSecurity>
  <Lines>1221</Lines>
  <Paragraphs>343</Paragraphs>
  <ScaleCrop>false</ScaleCrop>
  <Company/>
  <LinksUpToDate>false</LinksUpToDate>
  <CharactersWithSpaces>171986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Rechargeable Batteries: Regulating Electronic and Ionic Transports for High Electrochemical Performance</dc:title>
  <dc:subject>Adv Materials Technologies 2022.7:2101107</dc:subject>
  <cp:lastModifiedBy>Oscar Hui (MTH)</cp:lastModifiedBy>
  <cp:revision>2</cp:revision>
  <dcterms:created xsi:type="dcterms:W3CDTF">2024-04-12T12:43:00Z</dcterms:created>
  <dcterms:modified xsi:type="dcterms:W3CDTF">2024-04-12T12:50:00Z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2024-04-12T00:00:00Z</vt:filetime>
  </property>
</Properties>
</file>