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FF3" w:rsidRPr="00851FF3" w:rsidRDefault="00851FF3" w:rsidP="00851FF3">
      <w:pPr>
        <w:shd w:val="clear" w:color="auto" w:fill="FFFFFF"/>
        <w:spacing w:before="120" w:after="120" w:line="288" w:lineRule="auto"/>
        <w:outlineLvl w:val="0"/>
        <w:rPr>
          <w:rFonts w:ascii="Muli" w:eastAsia="Times New Roman" w:hAnsi="Muli" w:cs="Times New Roman"/>
          <w:color w:val="333333"/>
          <w:kern w:val="36"/>
          <w:sz w:val="54"/>
          <w:szCs w:val="54"/>
          <w:lang w:val="en" w:eastAsia="en-GB"/>
        </w:rPr>
      </w:pPr>
      <w:r w:rsidRPr="00851FF3">
        <w:rPr>
          <w:rFonts w:ascii="Muli" w:eastAsia="Times New Roman" w:hAnsi="Muli" w:cs="Times New Roman"/>
          <w:color w:val="333333"/>
          <w:kern w:val="36"/>
          <w:sz w:val="54"/>
          <w:szCs w:val="54"/>
          <w:lang w:val="en" w:eastAsia="en-GB"/>
        </w:rPr>
        <w:t>Diabetes and air travel: Ensuring security, promoting dignity</w:t>
      </w:r>
    </w:p>
    <w:p w:rsidR="00851FF3" w:rsidRPr="00851FF3" w:rsidRDefault="00851FF3" w:rsidP="00851FF3">
      <w:pPr>
        <w:shd w:val="clear" w:color="auto" w:fill="FFFFFF"/>
        <w:spacing w:after="0" w:line="360" w:lineRule="auto"/>
        <w:rPr>
          <w:rFonts w:ascii="Muli" w:eastAsia="Times New Roman" w:hAnsi="Muli" w:cs="Times New Roman"/>
          <w:color w:val="333333"/>
          <w:sz w:val="15"/>
          <w:szCs w:val="15"/>
          <w:lang w:val="en" w:eastAsia="en-GB"/>
        </w:rPr>
      </w:pPr>
      <w:r w:rsidRPr="00851FF3">
        <w:rPr>
          <w:rFonts w:ascii="Muli" w:eastAsia="Times New Roman" w:hAnsi="Muli" w:cs="Times New Roman"/>
          <w:color w:val="333333"/>
          <w:sz w:val="15"/>
          <w:szCs w:val="15"/>
          <w:lang w:val="en" w:eastAsia="en-GB"/>
        </w:rPr>
        <w:t>36</w:t>
      </w:r>
    </w:p>
    <w:p w:rsidR="00851FF3" w:rsidRPr="00851FF3" w:rsidRDefault="00851FF3" w:rsidP="00851FF3">
      <w:pPr>
        <w:shd w:val="clear" w:color="auto" w:fill="FFFFFF"/>
        <w:spacing w:after="0" w:line="360" w:lineRule="auto"/>
        <w:rPr>
          <w:rFonts w:ascii="Muli" w:eastAsia="Times New Roman" w:hAnsi="Muli" w:cs="Times New Roman"/>
          <w:color w:val="333333"/>
          <w:sz w:val="15"/>
          <w:szCs w:val="15"/>
          <w:lang w:val="en" w:eastAsia="en-GB"/>
        </w:rPr>
      </w:pPr>
      <w:r w:rsidRPr="00851FF3">
        <w:rPr>
          <w:rFonts w:ascii="Muli" w:eastAsia="Times New Roman" w:hAnsi="Muli" w:cs="Times New Roman"/>
          <w:color w:val="333333"/>
          <w:sz w:val="15"/>
          <w:szCs w:val="15"/>
          <w:lang w:val="en" w:eastAsia="en-GB"/>
        </w:rPr>
        <w:t>SHARES</w:t>
      </w:r>
      <w:bookmarkStart w:id="0" w:name="_GoBack"/>
      <w:bookmarkEnd w:id="0"/>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5" w:tgtFrame="_blank" w:tooltip="" w:history="1">
        <w:r w:rsidRPr="00851FF3">
          <w:rPr>
            <w:rFonts w:ascii="Muli" w:eastAsia="Times New Roman" w:hAnsi="Muli" w:cs="Times New Roman"/>
            <w:vanish/>
            <w:color w:val="007DC2"/>
            <w:sz w:val="15"/>
            <w:szCs w:val="15"/>
            <w:bdr w:val="none" w:sz="0" w:space="0" w:color="auto" w:frame="1"/>
            <w:lang w:val="en" w:eastAsia="en-GB"/>
          </w:rPr>
          <w:t>Facebook</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6" w:tgtFrame="_blank" w:tooltip="" w:history="1">
        <w:r w:rsidRPr="00851FF3">
          <w:rPr>
            <w:rFonts w:ascii="Muli" w:eastAsia="Times New Roman" w:hAnsi="Muli" w:cs="Times New Roman"/>
            <w:vanish/>
            <w:color w:val="007DC2"/>
            <w:sz w:val="15"/>
            <w:szCs w:val="15"/>
            <w:bdr w:val="none" w:sz="0" w:space="0" w:color="auto" w:frame="1"/>
            <w:lang w:val="en" w:eastAsia="en-GB"/>
          </w:rPr>
          <w:t>Twitter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7" w:tgtFrame="_blank" w:tooltip="" w:history="1">
        <w:r w:rsidRPr="00851FF3">
          <w:rPr>
            <w:rFonts w:ascii="Muli" w:eastAsia="Times New Roman" w:hAnsi="Muli" w:cs="Times New Roman"/>
            <w:vanish/>
            <w:color w:val="007DC2"/>
            <w:sz w:val="15"/>
            <w:szCs w:val="15"/>
            <w:bdr w:val="none" w:sz="0" w:space="0" w:color="auto" w:frame="1"/>
            <w:lang w:val="en" w:eastAsia="en-GB"/>
          </w:rPr>
          <w:t>Google+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8" w:tgtFrame="_blank" w:tooltip="" w:history="1">
        <w:r w:rsidRPr="00851FF3">
          <w:rPr>
            <w:rFonts w:ascii="Muli" w:eastAsia="Times New Roman" w:hAnsi="Muli" w:cs="Times New Roman"/>
            <w:vanish/>
            <w:color w:val="007DC2"/>
            <w:sz w:val="15"/>
            <w:szCs w:val="15"/>
            <w:bdr w:val="none" w:sz="0" w:space="0" w:color="auto" w:frame="1"/>
            <w:lang w:val="en" w:eastAsia="en-GB"/>
          </w:rPr>
          <w:t>Pinterest</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9" w:tgtFrame="_blank" w:tooltip="" w:history="1">
        <w:r w:rsidRPr="00851FF3">
          <w:rPr>
            <w:rFonts w:ascii="Muli" w:eastAsia="Times New Roman" w:hAnsi="Muli" w:cs="Times New Roman"/>
            <w:vanish/>
            <w:color w:val="007DC2"/>
            <w:sz w:val="15"/>
            <w:szCs w:val="15"/>
            <w:bdr w:val="none" w:sz="0" w:space="0" w:color="auto" w:frame="1"/>
            <w:lang w:val="en" w:eastAsia="en-GB"/>
          </w:rPr>
          <w:t>LinkedIn</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0" w:tgtFrame="_blank" w:tooltip="" w:history="1">
        <w:r w:rsidRPr="00851FF3">
          <w:rPr>
            <w:rFonts w:ascii="Muli" w:eastAsia="Times New Roman" w:hAnsi="Muli" w:cs="Times New Roman"/>
            <w:vanish/>
            <w:color w:val="007DC2"/>
            <w:sz w:val="15"/>
            <w:szCs w:val="15"/>
            <w:bdr w:val="none" w:sz="0" w:space="0" w:color="auto" w:frame="1"/>
            <w:lang w:val="en" w:eastAsia="en-GB"/>
          </w:rPr>
          <w:t>Digg</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1" w:tgtFrame="_blank" w:tooltip="" w:history="1">
        <w:r w:rsidRPr="00851FF3">
          <w:rPr>
            <w:rFonts w:ascii="Muli" w:eastAsia="Times New Roman" w:hAnsi="Muli" w:cs="Times New Roman"/>
            <w:vanish/>
            <w:color w:val="007DC2"/>
            <w:sz w:val="15"/>
            <w:szCs w:val="15"/>
            <w:bdr w:val="none" w:sz="0" w:space="0" w:color="auto" w:frame="1"/>
            <w:lang w:val="en" w:eastAsia="en-GB"/>
          </w:rPr>
          <w:t>Del</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2" w:tgtFrame="_blank" w:tooltip="" w:history="1">
        <w:r w:rsidRPr="00851FF3">
          <w:rPr>
            <w:rFonts w:ascii="Muli" w:eastAsia="Times New Roman" w:hAnsi="Muli" w:cs="Times New Roman"/>
            <w:vanish/>
            <w:color w:val="007DC2"/>
            <w:sz w:val="15"/>
            <w:szCs w:val="15"/>
            <w:bdr w:val="none" w:sz="0" w:space="0" w:color="auto" w:frame="1"/>
            <w:lang w:val="en" w:eastAsia="en-GB"/>
          </w:rPr>
          <w:t>StumbleUpon</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3" w:tgtFrame="_blank" w:tooltip="" w:history="1">
        <w:r w:rsidRPr="00851FF3">
          <w:rPr>
            <w:rFonts w:ascii="Muli" w:eastAsia="Times New Roman" w:hAnsi="Muli" w:cs="Times New Roman"/>
            <w:vanish/>
            <w:color w:val="007DC2"/>
            <w:sz w:val="15"/>
            <w:szCs w:val="15"/>
            <w:bdr w:val="none" w:sz="0" w:space="0" w:color="auto" w:frame="1"/>
            <w:lang w:val="en" w:eastAsia="en-GB"/>
          </w:rPr>
          <w:t>Tumblr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4" w:tgtFrame="_blank" w:tooltip="" w:history="1">
        <w:r w:rsidRPr="00851FF3">
          <w:rPr>
            <w:rFonts w:ascii="Muli" w:eastAsia="Times New Roman" w:hAnsi="Muli" w:cs="Times New Roman"/>
            <w:vanish/>
            <w:color w:val="007DC2"/>
            <w:sz w:val="15"/>
            <w:szCs w:val="15"/>
            <w:bdr w:val="none" w:sz="0" w:space="0" w:color="auto" w:frame="1"/>
            <w:lang w:val="en" w:eastAsia="en-GB"/>
          </w:rPr>
          <w:t>VKontakte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5" w:tgtFrame="_blank" w:tooltip="" w:history="1">
        <w:r w:rsidRPr="00851FF3">
          <w:rPr>
            <w:rFonts w:ascii="Muli" w:eastAsia="Times New Roman" w:hAnsi="Muli" w:cs="Times New Roman"/>
            <w:vanish/>
            <w:color w:val="007DC2"/>
            <w:sz w:val="15"/>
            <w:szCs w:val="15"/>
            <w:bdr w:val="none" w:sz="0" w:space="0" w:color="auto" w:frame="1"/>
            <w:lang w:val="en" w:eastAsia="en-GB"/>
          </w:rPr>
          <w:t>Print</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6" w:tgtFrame="_blank" w:tooltip="" w:history="1">
        <w:r w:rsidRPr="00851FF3">
          <w:rPr>
            <w:rFonts w:ascii="Muli" w:eastAsia="Times New Roman" w:hAnsi="Muli" w:cs="Times New Roman"/>
            <w:vanish/>
            <w:color w:val="007DC2"/>
            <w:sz w:val="15"/>
            <w:szCs w:val="15"/>
            <w:bdr w:val="none" w:sz="0" w:space="0" w:color="auto" w:frame="1"/>
            <w:lang w:val="en" w:eastAsia="en-GB"/>
          </w:rPr>
          <w:t>Email</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7" w:tgtFrame="_blank" w:tooltip="" w:history="1">
        <w:r w:rsidRPr="00851FF3">
          <w:rPr>
            <w:rFonts w:ascii="Muli" w:eastAsia="Times New Roman" w:hAnsi="Muli" w:cs="Times New Roman"/>
            <w:vanish/>
            <w:color w:val="007DC2"/>
            <w:sz w:val="15"/>
            <w:szCs w:val="15"/>
            <w:bdr w:val="none" w:sz="0" w:space="0" w:color="auto" w:frame="1"/>
            <w:lang w:val="en" w:eastAsia="en-GB"/>
          </w:rPr>
          <w:t>Flattr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8" w:tgtFrame="_blank" w:tooltip="" w:history="1">
        <w:r w:rsidRPr="00851FF3">
          <w:rPr>
            <w:rFonts w:ascii="Muli" w:eastAsia="Times New Roman" w:hAnsi="Muli" w:cs="Times New Roman"/>
            <w:vanish/>
            <w:color w:val="007DC2"/>
            <w:sz w:val="15"/>
            <w:szCs w:val="15"/>
            <w:bdr w:val="none" w:sz="0" w:space="0" w:color="auto" w:frame="1"/>
            <w:lang w:val="en" w:eastAsia="en-GB"/>
          </w:rPr>
          <w:t>Reddit</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19" w:tgtFrame="_blank" w:tooltip="" w:history="1">
        <w:r w:rsidRPr="00851FF3">
          <w:rPr>
            <w:rFonts w:ascii="Muli" w:eastAsia="Times New Roman" w:hAnsi="Muli" w:cs="Times New Roman"/>
            <w:vanish/>
            <w:color w:val="007DC2"/>
            <w:sz w:val="15"/>
            <w:szCs w:val="15"/>
            <w:bdr w:val="none" w:sz="0" w:space="0" w:color="auto" w:frame="1"/>
            <w:lang w:val="en" w:eastAsia="en-GB"/>
          </w:rPr>
          <w:t>Buffer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0" w:tgtFrame="_blank" w:tooltip="" w:history="1">
        <w:r w:rsidRPr="00851FF3">
          <w:rPr>
            <w:rFonts w:ascii="Muli" w:eastAsia="Times New Roman" w:hAnsi="Muli" w:cs="Times New Roman"/>
            <w:vanish/>
            <w:color w:val="007DC2"/>
            <w:sz w:val="15"/>
            <w:szCs w:val="15"/>
            <w:bdr w:val="none" w:sz="0" w:space="0" w:color="auto" w:frame="1"/>
            <w:lang w:val="en" w:eastAsia="en-GB"/>
          </w:rPr>
          <w:t>Love This</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1" w:tgtFrame="_blank" w:tooltip="" w:history="1">
        <w:r w:rsidRPr="00851FF3">
          <w:rPr>
            <w:rFonts w:ascii="Muli" w:eastAsia="Times New Roman" w:hAnsi="Muli" w:cs="Times New Roman"/>
            <w:vanish/>
            <w:color w:val="007DC2"/>
            <w:sz w:val="15"/>
            <w:szCs w:val="15"/>
            <w:bdr w:val="none" w:sz="0" w:space="0" w:color="auto" w:frame="1"/>
            <w:lang w:val="en" w:eastAsia="en-GB"/>
          </w:rPr>
          <w:t>Weibo</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2" w:tgtFrame="_blank" w:tooltip="" w:history="1">
        <w:r w:rsidRPr="00851FF3">
          <w:rPr>
            <w:rFonts w:ascii="Muli" w:eastAsia="Times New Roman" w:hAnsi="Muli" w:cs="Times New Roman"/>
            <w:vanish/>
            <w:color w:val="007DC2"/>
            <w:sz w:val="15"/>
            <w:szCs w:val="15"/>
            <w:bdr w:val="none" w:sz="0" w:space="0" w:color="auto" w:frame="1"/>
            <w:lang w:val="en" w:eastAsia="en-GB"/>
          </w:rPr>
          <w:t>Pocket</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3" w:tgtFrame="_blank" w:tooltip="" w:history="1">
        <w:r w:rsidRPr="00851FF3">
          <w:rPr>
            <w:rFonts w:ascii="Muli" w:eastAsia="Times New Roman" w:hAnsi="Muli" w:cs="Times New Roman"/>
            <w:vanish/>
            <w:color w:val="007DC2"/>
            <w:sz w:val="15"/>
            <w:szCs w:val="15"/>
            <w:bdr w:val="none" w:sz="0" w:space="0" w:color="auto" w:frame="1"/>
            <w:lang w:val="en" w:eastAsia="en-GB"/>
          </w:rPr>
          <w:t>Xing</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4" w:tgtFrame="_blank" w:tooltip="" w:history="1">
        <w:r w:rsidRPr="00851FF3">
          <w:rPr>
            <w:rFonts w:ascii="Muli" w:eastAsia="Times New Roman" w:hAnsi="Muli" w:cs="Times New Roman"/>
            <w:vanish/>
            <w:color w:val="007DC2"/>
            <w:sz w:val="15"/>
            <w:szCs w:val="15"/>
            <w:bdr w:val="none" w:sz="0" w:space="0" w:color="auto" w:frame="1"/>
            <w:lang w:val="en" w:eastAsia="en-GB"/>
          </w:rPr>
          <w:t>Odnoklassniki</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5" w:tgtFrame="_blank" w:tooltip="" w:history="1">
        <w:r w:rsidRPr="00851FF3">
          <w:rPr>
            <w:rFonts w:ascii="Muli" w:eastAsia="Times New Roman" w:hAnsi="Muli" w:cs="Times New Roman"/>
            <w:vanish/>
            <w:color w:val="007DC2"/>
            <w:sz w:val="15"/>
            <w:szCs w:val="15"/>
            <w:bdr w:val="none" w:sz="0" w:space="0" w:color="auto" w:frame="1"/>
            <w:lang w:val="en" w:eastAsia="en-GB"/>
          </w:rPr>
          <w:t>ManageWP.org</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6" w:tgtFrame="_self" w:tooltip="" w:history="1">
        <w:r w:rsidRPr="00851FF3">
          <w:rPr>
            <w:rFonts w:ascii="Muli" w:eastAsia="Times New Roman" w:hAnsi="Muli" w:cs="Times New Roman"/>
            <w:vanish/>
            <w:color w:val="007DC2"/>
            <w:sz w:val="15"/>
            <w:szCs w:val="15"/>
            <w:bdr w:val="none" w:sz="0" w:space="0" w:color="auto" w:frame="1"/>
            <w:lang w:val="en" w:eastAsia="en-GB"/>
          </w:rPr>
          <w:t>WhatsApp</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7" w:tgtFrame="_blank" w:tooltip="" w:history="1">
        <w:r w:rsidRPr="00851FF3">
          <w:rPr>
            <w:rFonts w:ascii="Muli" w:eastAsia="Times New Roman" w:hAnsi="Muli" w:cs="Times New Roman"/>
            <w:vanish/>
            <w:color w:val="007DC2"/>
            <w:sz w:val="15"/>
            <w:szCs w:val="15"/>
            <w:bdr w:val="none" w:sz="0" w:space="0" w:color="auto" w:frame="1"/>
            <w:lang w:val="en" w:eastAsia="en-GB"/>
          </w:rPr>
          <w:t>Meneame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8" w:tgtFrame="_blank" w:tooltip="" w:history="1">
        <w:r w:rsidRPr="00851FF3">
          <w:rPr>
            <w:rFonts w:ascii="Muli" w:eastAsia="Times New Roman" w:hAnsi="Muli" w:cs="Times New Roman"/>
            <w:vanish/>
            <w:color w:val="007DC2"/>
            <w:sz w:val="15"/>
            <w:szCs w:val="15"/>
            <w:bdr w:val="none" w:sz="0" w:space="0" w:color="auto" w:frame="1"/>
            <w:lang w:val="en" w:eastAsia="en-GB"/>
          </w:rPr>
          <w:t>Blogger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29" w:tgtFrame="_blank" w:tooltip="" w:history="1">
        <w:r w:rsidRPr="00851FF3">
          <w:rPr>
            <w:rFonts w:ascii="Muli" w:eastAsia="Times New Roman" w:hAnsi="Muli" w:cs="Times New Roman"/>
            <w:vanish/>
            <w:color w:val="007DC2"/>
            <w:sz w:val="15"/>
            <w:szCs w:val="15"/>
            <w:bdr w:val="none" w:sz="0" w:space="0" w:color="auto" w:frame="1"/>
            <w:lang w:val="en" w:eastAsia="en-GB"/>
          </w:rPr>
          <w:t>Amazon</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0" w:tgtFrame="_blank" w:tooltip="" w:history="1">
        <w:r w:rsidRPr="00851FF3">
          <w:rPr>
            <w:rFonts w:ascii="Muli" w:eastAsia="Times New Roman" w:hAnsi="Muli" w:cs="Times New Roman"/>
            <w:vanish/>
            <w:color w:val="007DC2"/>
            <w:sz w:val="15"/>
            <w:szCs w:val="15"/>
            <w:bdr w:val="none" w:sz="0" w:space="0" w:color="auto" w:frame="1"/>
            <w:lang w:val="en" w:eastAsia="en-GB"/>
          </w:rPr>
          <w:t>Yahoo Mail</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1" w:tgtFrame="_blank" w:tooltip="" w:history="1">
        <w:r w:rsidRPr="00851FF3">
          <w:rPr>
            <w:rFonts w:ascii="Muli" w:eastAsia="Times New Roman" w:hAnsi="Muli" w:cs="Times New Roman"/>
            <w:vanish/>
            <w:color w:val="007DC2"/>
            <w:sz w:val="15"/>
            <w:szCs w:val="15"/>
            <w:bdr w:val="none" w:sz="0" w:space="0" w:color="auto" w:frame="1"/>
            <w:lang w:val="en" w:eastAsia="en-GB"/>
          </w:rPr>
          <w:t>Gmail</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2" w:tgtFrame="_blank" w:tooltip="" w:history="1">
        <w:r w:rsidRPr="00851FF3">
          <w:rPr>
            <w:rFonts w:ascii="Muli" w:eastAsia="Times New Roman" w:hAnsi="Muli" w:cs="Times New Roman"/>
            <w:vanish/>
            <w:color w:val="007DC2"/>
            <w:sz w:val="15"/>
            <w:szCs w:val="15"/>
            <w:bdr w:val="none" w:sz="0" w:space="0" w:color="auto" w:frame="1"/>
            <w:lang w:val="en" w:eastAsia="en-GB"/>
          </w:rPr>
          <w:t>AOL</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3" w:tgtFrame="_blank" w:tooltip="" w:history="1">
        <w:r w:rsidRPr="00851FF3">
          <w:rPr>
            <w:rFonts w:ascii="Muli" w:eastAsia="Times New Roman" w:hAnsi="Muli" w:cs="Times New Roman"/>
            <w:vanish/>
            <w:color w:val="007DC2"/>
            <w:sz w:val="15"/>
            <w:szCs w:val="15"/>
            <w:bdr w:val="none" w:sz="0" w:space="0" w:color="auto" w:frame="1"/>
            <w:lang w:val="en" w:eastAsia="en-GB"/>
          </w:rPr>
          <w:t>Newsvine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4" w:tgtFrame="_blank" w:tooltip="" w:history="1">
        <w:r w:rsidRPr="00851FF3">
          <w:rPr>
            <w:rFonts w:ascii="Muli" w:eastAsia="Times New Roman" w:hAnsi="Muli" w:cs="Times New Roman"/>
            <w:vanish/>
            <w:color w:val="007DC2"/>
            <w:sz w:val="15"/>
            <w:szCs w:val="15"/>
            <w:bdr w:val="none" w:sz="0" w:space="0" w:color="auto" w:frame="1"/>
            <w:lang w:val="en" w:eastAsia="en-GB"/>
          </w:rPr>
          <w:t>HackerNews</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5" w:tgtFrame="_blank" w:tooltip="" w:history="1">
        <w:r w:rsidRPr="00851FF3">
          <w:rPr>
            <w:rFonts w:ascii="Muli" w:eastAsia="Times New Roman" w:hAnsi="Muli" w:cs="Times New Roman"/>
            <w:vanish/>
            <w:color w:val="007DC2"/>
            <w:sz w:val="15"/>
            <w:szCs w:val="15"/>
            <w:bdr w:val="none" w:sz="0" w:space="0" w:color="auto" w:frame="1"/>
            <w:lang w:val="en" w:eastAsia="en-GB"/>
          </w:rPr>
          <w:t>Evernote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6" w:tgtFrame="_blank" w:tooltip="" w:history="1">
        <w:r w:rsidRPr="00851FF3">
          <w:rPr>
            <w:rFonts w:ascii="Muli" w:eastAsia="Times New Roman" w:hAnsi="Muli" w:cs="Times New Roman"/>
            <w:vanish/>
            <w:color w:val="007DC2"/>
            <w:sz w:val="15"/>
            <w:szCs w:val="15"/>
            <w:bdr w:val="none" w:sz="0" w:space="0" w:color="auto" w:frame="1"/>
            <w:lang w:val="en" w:eastAsia="en-GB"/>
          </w:rPr>
          <w:t>MySpace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7" w:tgtFrame="_blank" w:tooltip="" w:history="1">
        <w:r w:rsidRPr="00851FF3">
          <w:rPr>
            <w:rFonts w:ascii="Muli" w:eastAsia="Times New Roman" w:hAnsi="Muli" w:cs="Times New Roman"/>
            <w:vanish/>
            <w:color w:val="007DC2"/>
            <w:sz w:val="15"/>
            <w:szCs w:val="15"/>
            <w:bdr w:val="none" w:sz="0" w:space="0" w:color="auto" w:frame="1"/>
            <w:lang w:val="en" w:eastAsia="en-GB"/>
          </w:rPr>
          <w:t>Mail.ru</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8" w:tgtFrame="_blank" w:tooltip="" w:history="1">
        <w:r w:rsidRPr="00851FF3">
          <w:rPr>
            <w:rFonts w:ascii="Muli" w:eastAsia="Times New Roman" w:hAnsi="Muli" w:cs="Times New Roman"/>
            <w:vanish/>
            <w:color w:val="007DC2"/>
            <w:sz w:val="15"/>
            <w:szCs w:val="15"/>
            <w:bdr w:val="none" w:sz="0" w:space="0" w:color="auto" w:frame="1"/>
            <w:lang w:val="en" w:eastAsia="en-GB"/>
          </w:rPr>
          <w:t>Viadeo</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39" w:tgtFrame="_self" w:tooltip="" w:history="1">
        <w:r w:rsidRPr="00851FF3">
          <w:rPr>
            <w:rFonts w:ascii="Muli" w:eastAsia="Times New Roman" w:hAnsi="Muli" w:cs="Times New Roman"/>
            <w:vanish/>
            <w:color w:val="007DC2"/>
            <w:sz w:val="15"/>
            <w:szCs w:val="15"/>
            <w:bdr w:val="none" w:sz="0" w:space="0" w:color="auto" w:frame="1"/>
            <w:lang w:val="en" w:eastAsia="en-GB"/>
          </w:rPr>
          <w:t>Line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0" w:tgtFrame="_blank" w:tooltip="" w:history="1">
        <w:r w:rsidRPr="00851FF3">
          <w:rPr>
            <w:rFonts w:ascii="Muli" w:eastAsia="Times New Roman" w:hAnsi="Muli" w:cs="Times New Roman"/>
            <w:vanish/>
            <w:color w:val="007DC2"/>
            <w:sz w:val="15"/>
            <w:szCs w:val="15"/>
            <w:bdr w:val="none" w:sz="0" w:space="0" w:color="auto" w:frame="1"/>
            <w:lang w:val="en" w:eastAsia="en-GB"/>
          </w:rPr>
          <w:t>Flipboard</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1" w:anchor="comments" w:tgtFrame="_self" w:tooltip="" w:history="1">
        <w:r w:rsidRPr="00851FF3">
          <w:rPr>
            <w:rFonts w:ascii="Muli" w:eastAsia="Times New Roman" w:hAnsi="Muli" w:cs="Times New Roman"/>
            <w:vanish/>
            <w:color w:val="007DC2"/>
            <w:sz w:val="15"/>
            <w:szCs w:val="15"/>
            <w:bdr w:val="none" w:sz="0" w:space="0" w:color="auto" w:frame="1"/>
            <w:lang w:val="en" w:eastAsia="en-GB"/>
          </w:rPr>
          <w:t>Comments</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2" w:tgtFrame="_blank" w:tooltip="" w:history="1">
        <w:r w:rsidRPr="00851FF3">
          <w:rPr>
            <w:rFonts w:ascii="Muli" w:eastAsia="Times New Roman" w:hAnsi="Muli" w:cs="Times New Roman"/>
            <w:vanish/>
            <w:color w:val="007DC2"/>
            <w:sz w:val="15"/>
            <w:szCs w:val="15"/>
            <w:bdr w:val="none" w:sz="0" w:space="0" w:color="auto" w:frame="1"/>
            <w:lang w:val="en" w:eastAsia="en-GB"/>
          </w:rPr>
          <w:t>Yummly</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3" w:tgtFrame="_blank" w:tooltip="" w:history="1">
        <w:r w:rsidRPr="00851FF3">
          <w:rPr>
            <w:rFonts w:ascii="Muli" w:eastAsia="Times New Roman" w:hAnsi="Muli" w:cs="Times New Roman"/>
            <w:vanish/>
            <w:color w:val="007DC2"/>
            <w:sz w:val="15"/>
            <w:szCs w:val="15"/>
            <w:bdr w:val="none" w:sz="0" w:space="0" w:color="auto" w:frame="1"/>
            <w:lang w:val="en" w:eastAsia="en-GB"/>
          </w:rPr>
          <w:t>SMS</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4" w:tgtFrame="_blank" w:tooltip="" w:history="1">
        <w:r w:rsidRPr="00851FF3">
          <w:rPr>
            <w:rFonts w:ascii="Muli" w:eastAsia="Times New Roman" w:hAnsi="Muli" w:cs="Times New Roman"/>
            <w:vanish/>
            <w:color w:val="007DC2"/>
            <w:sz w:val="15"/>
            <w:szCs w:val="15"/>
            <w:bdr w:val="none" w:sz="0" w:space="0" w:color="auto" w:frame="1"/>
            <w:lang w:val="en" w:eastAsia="en-GB"/>
          </w:rPr>
          <w:t>Viber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5" w:tgtFrame="_blank" w:tooltip="" w:history="1">
        <w:r w:rsidRPr="00851FF3">
          <w:rPr>
            <w:rFonts w:ascii="Muli" w:eastAsia="Times New Roman" w:hAnsi="Muli" w:cs="Times New Roman"/>
            <w:vanish/>
            <w:color w:val="007DC2"/>
            <w:sz w:val="15"/>
            <w:szCs w:val="15"/>
            <w:bdr w:val="none" w:sz="0" w:space="0" w:color="auto" w:frame="1"/>
            <w:lang w:val="en" w:eastAsia="en-GB"/>
          </w:rPr>
          <w:t>Telegram</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6" w:tgtFrame="_blank" w:tooltip="" w:history="1">
        <w:r w:rsidRPr="00851FF3">
          <w:rPr>
            <w:rFonts w:ascii="Muli" w:eastAsia="Times New Roman" w:hAnsi="Muli" w:cs="Times New Roman"/>
            <w:vanish/>
            <w:color w:val="007DC2"/>
            <w:sz w:val="15"/>
            <w:szCs w:val="15"/>
            <w:bdr w:val="none" w:sz="0" w:space="0" w:color="auto" w:frame="1"/>
            <w:lang w:val="en" w:eastAsia="en-GB"/>
          </w:rPr>
          <w:t>Subscribe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7" w:tgtFrame="_blank" w:tooltip="" w:history="1">
        <w:r w:rsidRPr="00851FF3">
          <w:rPr>
            <w:rFonts w:ascii="Muli" w:eastAsia="Times New Roman" w:hAnsi="Muli" w:cs="Times New Roman"/>
            <w:vanish/>
            <w:color w:val="007DC2"/>
            <w:sz w:val="15"/>
            <w:szCs w:val="15"/>
            <w:bdr w:val="none" w:sz="0" w:space="0" w:color="auto" w:frame="1"/>
            <w:lang w:val="en" w:eastAsia="en-GB"/>
          </w:rPr>
          <w:t>Skype</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8" w:tgtFrame="_blank" w:tooltip="" w:history="1">
        <w:r w:rsidRPr="00851FF3">
          <w:rPr>
            <w:rFonts w:ascii="Muli" w:eastAsia="Times New Roman" w:hAnsi="Muli" w:cs="Times New Roman"/>
            <w:vanish/>
            <w:color w:val="007DC2"/>
            <w:sz w:val="15"/>
            <w:szCs w:val="15"/>
            <w:bdr w:val="none" w:sz="0" w:space="0" w:color="auto" w:frame="1"/>
            <w:lang w:val="en" w:eastAsia="en-GB"/>
          </w:rPr>
          <w:t>Facebook Messenger</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49" w:tgtFrame="_blank" w:tooltip="" w:history="1">
        <w:r w:rsidRPr="00851FF3">
          <w:rPr>
            <w:rFonts w:ascii="Muli" w:eastAsia="Times New Roman" w:hAnsi="Muli" w:cs="Times New Roman"/>
            <w:vanish/>
            <w:color w:val="007DC2"/>
            <w:sz w:val="15"/>
            <w:szCs w:val="15"/>
            <w:bdr w:val="none" w:sz="0" w:space="0" w:color="auto" w:frame="1"/>
            <w:lang w:val="en" w:eastAsia="en-GB"/>
          </w:rPr>
          <w:t>Kakao</w:t>
        </w:r>
      </w:hyperlink>
    </w:p>
    <w:p w:rsidR="00851FF3" w:rsidRPr="00851FF3" w:rsidRDefault="00851FF3" w:rsidP="00851FF3">
      <w:pPr>
        <w:numPr>
          <w:ilvl w:val="0"/>
          <w:numId w:val="2"/>
        </w:numPr>
        <w:shd w:val="clear" w:color="auto" w:fill="FFFFFF"/>
        <w:spacing w:before="100" w:beforeAutospacing="1" w:after="100" w:afterAutospacing="1" w:line="360" w:lineRule="auto"/>
        <w:jc w:val="center"/>
        <w:rPr>
          <w:rFonts w:ascii="Muli" w:eastAsia="Times New Roman" w:hAnsi="Muli" w:cs="Times New Roman"/>
          <w:vanish/>
          <w:color w:val="111111"/>
          <w:sz w:val="15"/>
          <w:szCs w:val="15"/>
          <w:lang w:val="en" w:eastAsia="en-GB"/>
        </w:rPr>
      </w:pPr>
      <w:hyperlink r:id="rId50" w:tgtFrame="_blank" w:tooltip="" w:history="1">
        <w:r w:rsidRPr="00851FF3">
          <w:rPr>
            <w:rFonts w:ascii="Muli" w:eastAsia="Times New Roman" w:hAnsi="Muli" w:cs="Times New Roman"/>
            <w:vanish/>
            <w:color w:val="007DC2"/>
            <w:sz w:val="15"/>
            <w:szCs w:val="15"/>
            <w:bdr w:val="none" w:sz="0" w:space="0" w:color="auto" w:frame="1"/>
            <w:lang w:val="en" w:eastAsia="en-GB"/>
          </w:rPr>
          <w:t>LiveJournal</w:t>
        </w:r>
      </w:hyperlink>
    </w:p>
    <w:p w:rsidR="00851FF3" w:rsidRPr="00851FF3" w:rsidRDefault="00851FF3" w:rsidP="00851FF3">
      <w:pPr>
        <w:shd w:val="clear" w:color="auto" w:fill="FFFFFF"/>
        <w:spacing w:after="0" w:line="360" w:lineRule="auto"/>
        <w:rPr>
          <w:rFonts w:ascii="Muli" w:eastAsia="Times New Roman" w:hAnsi="Muli" w:cs="Times New Roman"/>
          <w:vanish/>
          <w:color w:val="333333"/>
          <w:sz w:val="15"/>
          <w:szCs w:val="15"/>
          <w:lang w:val="en" w:eastAsia="en-GB"/>
        </w:rPr>
      </w:pPr>
      <w:r w:rsidRPr="00851FF3">
        <w:rPr>
          <w:rFonts w:ascii="Muli" w:eastAsia="Times New Roman" w:hAnsi="Muli" w:cs="Times New Roman"/>
          <w:vanish/>
          <w:color w:val="333333"/>
          <w:sz w:val="15"/>
          <w:szCs w:val="15"/>
          <w:lang w:val="en" w:eastAsia="en-GB"/>
        </w:rPr>
        <w:t>x</w:t>
      </w:r>
    </w:p>
    <w:p w:rsidR="00851FF3" w:rsidRPr="00851FF3" w:rsidRDefault="00851FF3" w:rsidP="00851FF3">
      <w:pPr>
        <w:shd w:val="clear" w:color="auto" w:fill="FFFFFF"/>
        <w:spacing w:before="288" w:after="288" w:line="420" w:lineRule="auto"/>
        <w:rPr>
          <w:rFonts w:ascii="Muli" w:eastAsia="Times New Roman" w:hAnsi="Muli" w:cs="Times New Roman"/>
          <w:vanish/>
          <w:color w:val="333333"/>
          <w:sz w:val="24"/>
          <w:szCs w:val="24"/>
          <w:lang w:val="en" w:eastAsia="en-GB"/>
        </w:rPr>
      </w:pPr>
      <w:r w:rsidRPr="00851FF3">
        <w:rPr>
          <w:rFonts w:ascii="Muli" w:eastAsia="Times New Roman" w:hAnsi="Muli" w:cs="Times New Roman"/>
          <w:vanish/>
          <w:color w:val="333333"/>
          <w:sz w:val="24"/>
          <w:szCs w:val="24"/>
          <w:lang w:val="en" w:eastAsia="en-GB"/>
        </w:rPr>
        <w:t xml:space="preserve">Posted: 10 February 2017 | </w:t>
      </w:r>
      <w:hyperlink r:id="rId51" w:history="1">
        <w:r w:rsidRPr="00851FF3">
          <w:rPr>
            <w:rFonts w:ascii="Muli" w:eastAsia="Times New Roman" w:hAnsi="Muli" w:cs="Times New Roman"/>
            <w:vanish/>
            <w:color w:val="007DC2"/>
            <w:sz w:val="24"/>
            <w:szCs w:val="24"/>
            <w:bdr w:val="none" w:sz="0" w:space="0" w:color="auto" w:frame="1"/>
            <w:lang w:val="en" w:eastAsia="en-GB"/>
          </w:rPr>
          <w:t>Katie McGhee | Child Health Nursing Lecturer | School of Health Sciences | UEA</w:t>
        </w:r>
      </w:hyperlink>
      <w:r w:rsidRPr="00851FF3">
        <w:rPr>
          <w:rFonts w:ascii="Muli" w:eastAsia="Times New Roman" w:hAnsi="Muli" w:cs="Times New Roman"/>
          <w:vanish/>
          <w:color w:val="333333"/>
          <w:sz w:val="24"/>
          <w:szCs w:val="24"/>
          <w:lang w:val="en" w:eastAsia="en-GB"/>
        </w:rPr>
        <w:t xml:space="preserve"> | </w:t>
      </w:r>
      <w:hyperlink r:id="rId52" w:anchor="comments" w:history="1">
        <w:r w:rsidRPr="00851FF3">
          <w:rPr>
            <w:rFonts w:ascii="Muli" w:eastAsia="Times New Roman" w:hAnsi="Muli" w:cs="Times New Roman"/>
            <w:vanish/>
            <w:color w:val="007DC2"/>
            <w:sz w:val="24"/>
            <w:szCs w:val="24"/>
            <w:bdr w:val="none" w:sz="0" w:space="0" w:color="auto" w:frame="1"/>
            <w:lang w:val="en" w:eastAsia="en-GB"/>
          </w:rPr>
          <w:t>4 comments</w:t>
        </w:r>
      </w:hyperlink>
    </w:p>
    <w:p w:rsidR="00851FF3" w:rsidRPr="00851FF3" w:rsidRDefault="00851FF3" w:rsidP="00851FF3">
      <w:pPr>
        <w:shd w:val="clear" w:color="auto" w:fill="FFFFFF"/>
        <w:spacing w:before="288" w:after="288" w:line="336" w:lineRule="auto"/>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People with Type 1 Diabetes often have difficulty when moving through an airport and while security is clearly essential, often certain passengers experience mistreatment…</w:t>
      </w:r>
    </w:p>
    <w:p w:rsidR="00851FF3" w:rsidRPr="00851FF3" w:rsidRDefault="00851FF3" w:rsidP="00851FF3">
      <w:pPr>
        <w:shd w:val="clear" w:color="auto" w:fill="FFFFFF"/>
        <w:spacing w:after="0" w:line="360" w:lineRule="auto"/>
        <w:rPr>
          <w:rFonts w:ascii="Muli" w:eastAsia="Times New Roman" w:hAnsi="Muli" w:cs="Times New Roman"/>
          <w:color w:val="333333"/>
          <w:sz w:val="15"/>
          <w:szCs w:val="15"/>
          <w:lang w:val="en" w:eastAsia="en-GB"/>
        </w:rPr>
      </w:pPr>
      <w:r w:rsidRPr="00851FF3">
        <w:rPr>
          <w:rFonts w:ascii="Muli" w:eastAsia="Times New Roman" w:hAnsi="Muli" w:cs="Times New Roman"/>
          <w:noProof/>
          <w:color w:val="333333"/>
          <w:sz w:val="15"/>
          <w:szCs w:val="15"/>
          <w:lang w:eastAsia="en-GB"/>
        </w:rPr>
        <w:drawing>
          <wp:inline distT="0" distB="0" distL="0" distR="0" wp14:anchorId="5E4DEEF7" wp14:editId="67539DD8">
            <wp:extent cx="6667500" cy="4000500"/>
            <wp:effectExtent l="0" t="0" r="0" b="0"/>
            <wp:docPr id="2" name="Picture 2" descr="diabetes air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betes airport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67500" cy="4000500"/>
                    </a:xfrm>
                    <a:prstGeom prst="rect">
                      <a:avLst/>
                    </a:prstGeom>
                    <a:noFill/>
                    <a:ln>
                      <a:noFill/>
                    </a:ln>
                  </pic:spPr>
                </pic:pic>
              </a:graphicData>
            </a:graphic>
          </wp:inline>
        </w:drawing>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Following </w:t>
      </w:r>
      <w:hyperlink r:id="rId54" w:tgtFrame="_blank" w:history="1">
        <w:r w:rsidRPr="00851FF3">
          <w:rPr>
            <w:rFonts w:ascii="Muli" w:eastAsia="Times New Roman" w:hAnsi="Muli" w:cs="Times New Roman"/>
            <w:i/>
            <w:iCs/>
            <w:color w:val="007DC2"/>
            <w:sz w:val="24"/>
            <w:szCs w:val="24"/>
            <w:bdr w:val="none" w:sz="0" w:space="0" w:color="auto" w:frame="1"/>
            <w:lang w:val="en" w:eastAsia="en-GB"/>
          </w:rPr>
          <w:t>International Airport Review</w:t>
        </w:r>
        <w:r w:rsidRPr="00851FF3">
          <w:rPr>
            <w:rFonts w:ascii="Muli" w:eastAsia="Times New Roman" w:hAnsi="Muli" w:cs="Times New Roman"/>
            <w:color w:val="007DC2"/>
            <w:sz w:val="24"/>
            <w:szCs w:val="24"/>
            <w:bdr w:val="none" w:sz="0" w:space="0" w:color="auto" w:frame="1"/>
            <w:lang w:val="en" w:eastAsia="en-GB"/>
          </w:rPr>
          <w:t>‘s coverage in October 2016</w:t>
        </w:r>
      </w:hyperlink>
      <w:r w:rsidRPr="00851FF3">
        <w:rPr>
          <w:rFonts w:ascii="Muli" w:eastAsia="Times New Roman" w:hAnsi="Muli" w:cs="Times New Roman"/>
          <w:color w:val="333333"/>
          <w:sz w:val="24"/>
          <w:szCs w:val="24"/>
          <w:lang w:val="en" w:eastAsia="en-GB"/>
        </w:rPr>
        <w:t xml:space="preserve"> of the problems faced by one passenger and  an </w:t>
      </w:r>
      <w:hyperlink r:id="rId55" w:tgtFrame="_blank" w:history="1">
        <w:r w:rsidRPr="00851FF3">
          <w:rPr>
            <w:rFonts w:ascii="Muli" w:eastAsia="Times New Roman" w:hAnsi="Muli" w:cs="Times New Roman"/>
            <w:color w:val="007DC2"/>
            <w:sz w:val="24"/>
            <w:szCs w:val="24"/>
            <w:bdr w:val="none" w:sz="0" w:space="0" w:color="auto" w:frame="1"/>
            <w:lang w:val="en" w:eastAsia="en-GB"/>
          </w:rPr>
          <w:t>open letter written by Rachel Humphrey</w:t>
        </w:r>
      </w:hyperlink>
      <w:r w:rsidRPr="00851FF3">
        <w:rPr>
          <w:rFonts w:ascii="Muli" w:eastAsia="Times New Roman" w:hAnsi="Muli" w:cs="Times New Roman"/>
          <w:color w:val="333333"/>
          <w:sz w:val="24"/>
          <w:szCs w:val="24"/>
          <w:lang w:val="en" w:eastAsia="en-GB"/>
        </w:rPr>
        <w:t xml:space="preserve"> to Dubai Airport following the mistreatment by security screening staff of her son who has Type 1 Diabetes, we investigate further by asking Katie McGhee,</w:t>
      </w:r>
      <w:r w:rsidRPr="00851FF3">
        <w:rPr>
          <w:rFonts w:ascii="Muli" w:eastAsia="Times New Roman" w:hAnsi="Muli" w:cs="Times New Roman"/>
          <w:b/>
          <w:bCs/>
          <w:color w:val="333333"/>
          <w:sz w:val="24"/>
          <w:szCs w:val="24"/>
          <w:lang w:val="en" w:eastAsia="en-GB"/>
        </w:rPr>
        <w:t> </w:t>
      </w:r>
      <w:r w:rsidRPr="00851FF3">
        <w:rPr>
          <w:rFonts w:ascii="Muli" w:eastAsia="Times New Roman" w:hAnsi="Muli" w:cs="Times New Roman"/>
          <w:color w:val="333333"/>
          <w:sz w:val="24"/>
          <w:szCs w:val="24"/>
          <w:lang w:val="en" w:eastAsia="en-GB"/>
        </w:rPr>
        <w:t>Child Health Nursing Lecturer at the School of Health Sciences, University East Anglia to give us a healthcare professional’s insight into the issues faced by people with Type 1 Diabetes when travelling by air.</w:t>
      </w: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Purpose of Review</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This review provides a professional response to Rachel Humphrey’s open letter to Dubai International Airport: </w:t>
      </w:r>
      <w:hyperlink r:id="rId56" w:tgtFrame="_blank" w:history="1">
        <w:r w:rsidRPr="00851FF3">
          <w:rPr>
            <w:rFonts w:ascii="Muli" w:eastAsia="Times New Roman" w:hAnsi="Muli" w:cs="Times New Roman"/>
            <w:i/>
            <w:iCs/>
            <w:color w:val="007DC2"/>
            <w:sz w:val="24"/>
            <w:szCs w:val="24"/>
            <w:bdr w:val="none" w:sz="0" w:space="0" w:color="auto" w:frame="1"/>
            <w:lang w:val="en" w:eastAsia="en-GB"/>
          </w:rPr>
          <w:t>Held in an airport for 2 hours because my son had an insulin pump</w:t>
        </w:r>
        <w:r w:rsidRPr="00851FF3">
          <w:rPr>
            <w:rFonts w:ascii="Muli" w:eastAsia="Times New Roman" w:hAnsi="Muli" w:cs="Times New Roman"/>
            <w:color w:val="007DC2"/>
            <w:sz w:val="24"/>
            <w:szCs w:val="24"/>
            <w:bdr w:val="none" w:sz="0" w:space="0" w:color="auto" w:frame="1"/>
            <w:lang w:val="en" w:eastAsia="en-GB"/>
          </w:rPr>
          <w:t xml:space="preserve"> (International Airport Review 2016).</w:t>
        </w:r>
      </w:hyperlink>
      <w:r w:rsidRPr="00851FF3">
        <w:rPr>
          <w:rFonts w:ascii="Muli" w:eastAsia="Times New Roman" w:hAnsi="Muli" w:cs="Times New Roman"/>
          <w:color w:val="333333"/>
          <w:sz w:val="24"/>
          <w:szCs w:val="24"/>
          <w:lang w:val="en" w:eastAsia="en-GB"/>
        </w:rPr>
        <w:t xml:space="preserve"> The focus of this article pertains to the health and wellbeing needs of people with Type 1 diabetes and insulin pump therapy, travelling through airport security worldwide.</w:t>
      </w: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Type 1 Diabetes and Risks</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There are almost 3.5 million people in the UK* living with diabetes, commonly classified into two principal types; Type 1 and 2 (Holman et al 2015). Type 1 diabetes (T1D) is a serious long term condition, resulting from a person’s auto-immune system destroying the insulin producing beta cells in the pancreas. Insulin is crucial to life and deficiency results in an increase in levels of glucose in the blood stream, causing a range of short and long term health consequences if not controlled.</w:t>
      </w:r>
    </w:p>
    <w:p w:rsidR="00851FF3" w:rsidRPr="00851FF3" w:rsidRDefault="00851FF3" w:rsidP="00851FF3">
      <w:pPr>
        <w:shd w:val="clear" w:color="auto" w:fill="FFFFFF"/>
        <w:spacing w:after="288" w:line="420" w:lineRule="auto"/>
        <w:rPr>
          <w:rFonts w:ascii="Titillium Web" w:eastAsia="Times New Roman" w:hAnsi="Titillium Web" w:cs="Times New Roman"/>
          <w:b/>
          <w:bCs/>
          <w:i/>
          <w:iCs/>
          <w:color w:val="999999"/>
          <w:sz w:val="29"/>
          <w:szCs w:val="29"/>
          <w:lang w:val="en" w:eastAsia="en-GB"/>
        </w:rPr>
      </w:pPr>
      <w:r w:rsidRPr="00851FF3">
        <w:rPr>
          <w:rFonts w:ascii="Titillium Web" w:eastAsia="Times New Roman" w:hAnsi="Titillium Web" w:cs="Times New Roman"/>
          <w:b/>
          <w:bCs/>
          <w:i/>
          <w:iCs/>
          <w:color w:val="999999"/>
          <w:sz w:val="29"/>
          <w:szCs w:val="29"/>
          <w:lang w:val="en" w:eastAsia="en-GB"/>
        </w:rPr>
        <w:t>There are almost 3.5 million people in the UK* living with diabetes…</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This can range from impaired concentration, fatigue, weight loss and dehydration to </w:t>
      </w:r>
      <w:proofErr w:type="spellStart"/>
      <w:r w:rsidRPr="00851FF3">
        <w:rPr>
          <w:rFonts w:ascii="Muli" w:eastAsia="Times New Roman" w:hAnsi="Muli" w:cs="Times New Roman"/>
          <w:color w:val="333333"/>
          <w:sz w:val="24"/>
          <w:szCs w:val="24"/>
          <w:lang w:val="en" w:eastAsia="en-GB"/>
        </w:rPr>
        <w:t>hospitalisation</w:t>
      </w:r>
      <w:proofErr w:type="spellEnd"/>
      <w:r w:rsidRPr="00851FF3">
        <w:rPr>
          <w:rFonts w:ascii="Muli" w:eastAsia="Times New Roman" w:hAnsi="Muli" w:cs="Times New Roman"/>
          <w:color w:val="333333"/>
          <w:sz w:val="24"/>
          <w:szCs w:val="24"/>
          <w:lang w:val="en" w:eastAsia="en-GB"/>
        </w:rPr>
        <w:t xml:space="preserve"> with serious Illness, notably the life-threatening condition Diabetic Ketoacidosis as well as long-term consequences potentially resulting in blindness, renal failure, nerve damage and cardiovascular disease such as stroke, heart attack and amputation (JDRF 2016).</w:t>
      </w: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Prevalence and Technology</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T1D currently affects 400,000 people in the UK* with over 29,000 of them children. Throughout the world the incidence of T1D is increasing with a distinct trend in very young children with an annual increase of 4% in children under five years of age (Wilson 2008) and remarkably a five-fold increase observed in this age group in the last twenty years (JDRF 2016). Notably young people in England having one of the highest incidences of T1D in Europe, affecting 97% of all children with Diabetes (JDRF 2016, Holman et al 2015, </w:t>
      </w:r>
      <w:proofErr w:type="spellStart"/>
      <w:r w:rsidRPr="00851FF3">
        <w:rPr>
          <w:rFonts w:ascii="Muli" w:eastAsia="Times New Roman" w:hAnsi="Muli" w:cs="Times New Roman"/>
          <w:color w:val="333333"/>
          <w:sz w:val="24"/>
          <w:szCs w:val="24"/>
          <w:lang w:val="en" w:eastAsia="en-GB"/>
        </w:rPr>
        <w:t>Kime</w:t>
      </w:r>
      <w:proofErr w:type="spellEnd"/>
      <w:r w:rsidRPr="00851FF3">
        <w:rPr>
          <w:rFonts w:ascii="Muli" w:eastAsia="Times New Roman" w:hAnsi="Muli" w:cs="Times New Roman"/>
          <w:color w:val="333333"/>
          <w:sz w:val="24"/>
          <w:szCs w:val="24"/>
          <w:lang w:val="en" w:eastAsia="en-GB"/>
        </w:rPr>
        <w:t xml:space="preserve"> 2014).</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Advances in treatment technology and diabetes healthcare have meant that insulin pump therapy (IPT) is now being used more frequently to </w:t>
      </w:r>
      <w:proofErr w:type="spellStart"/>
      <w:r w:rsidRPr="00851FF3">
        <w:rPr>
          <w:rFonts w:ascii="Muli" w:eastAsia="Times New Roman" w:hAnsi="Muli" w:cs="Times New Roman"/>
          <w:color w:val="333333"/>
          <w:sz w:val="24"/>
          <w:szCs w:val="24"/>
          <w:lang w:val="en" w:eastAsia="en-GB"/>
        </w:rPr>
        <w:t>minimise</w:t>
      </w:r>
      <w:proofErr w:type="spellEnd"/>
      <w:r w:rsidRPr="00851FF3">
        <w:rPr>
          <w:rFonts w:ascii="Muli" w:eastAsia="Times New Roman" w:hAnsi="Muli" w:cs="Times New Roman"/>
          <w:color w:val="333333"/>
          <w:sz w:val="24"/>
          <w:szCs w:val="24"/>
          <w:lang w:val="en" w:eastAsia="en-GB"/>
        </w:rPr>
        <w:t xml:space="preserve"> the very serious short- and long-term complications of inadequate diabetes control. IPT has gained widespread acceptance as an effective and safe means of insulin delivery in the UK in the last decade and there is a national drive to widen its uptake to match that of other western nations (Hammond 2013). IPT reduces risk of both acute and long-term diabetes complications and prolongs life expectancy, compared with non-pump users.</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IPT involves the continuous delivery of insulin from a pump through a thin tube placed under the skin, usually in the lower abdomen. The pump allows flexibility, in that the user can easily administer insulin as and when required, without the burden of insulin injections, for example during changes to eating patterns or at times of stress or increased activity. IPT ultimately helps people to manage their diabetes effectively by matching their insulin to their needs, keeping their blood glucose levels under control.</w:t>
      </w: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Airport Travel and Technology</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Vacation travel is a welcome retreat from our everyday lives with approximately 175,000 passengers per year travelling via the eleven principle UK airports**. Almost 30,000 (18%) of these are children, young people and young adults ranging from 2 – 24 years of age (CAA 2015).</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Healthcare professionals play an important role in educating people and their families with practical information and tips for successful travel with their “constant companion”; the IPT (</w:t>
      </w:r>
      <w:proofErr w:type="spellStart"/>
      <w:r w:rsidRPr="00851FF3">
        <w:rPr>
          <w:rFonts w:ascii="Muli" w:eastAsia="Times New Roman" w:hAnsi="Muli" w:cs="Times New Roman"/>
          <w:color w:val="333333"/>
          <w:sz w:val="24"/>
          <w:szCs w:val="24"/>
          <w:lang w:val="en" w:eastAsia="en-GB"/>
        </w:rPr>
        <w:t>MacNeill</w:t>
      </w:r>
      <w:proofErr w:type="spellEnd"/>
      <w:r w:rsidRPr="00851FF3">
        <w:rPr>
          <w:rFonts w:ascii="Muli" w:eastAsia="Times New Roman" w:hAnsi="Muli" w:cs="Times New Roman"/>
          <w:color w:val="333333"/>
          <w:sz w:val="24"/>
          <w:szCs w:val="24"/>
          <w:lang w:val="en" w:eastAsia="en-GB"/>
        </w:rPr>
        <w:t xml:space="preserve"> and Fredericks 2015). IPT users can be enabled to enjoy any type of vacation travel with pre travel planning in partnership with their healthcare provider in relation to important issues including blood sugar control, doctors’ letters, medication lists, pump supplies, loaner pumps, insurance, airport security and the flight itself.</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Airport security is increasingly remarked upon as a barrier, causing the person with IPT and their family the most negative experience of airport travel than any other means (</w:t>
      </w:r>
      <w:proofErr w:type="spellStart"/>
      <w:r w:rsidRPr="00851FF3">
        <w:rPr>
          <w:rFonts w:ascii="Muli" w:eastAsia="Times New Roman" w:hAnsi="Muli" w:cs="Times New Roman"/>
          <w:color w:val="333333"/>
          <w:sz w:val="24"/>
          <w:szCs w:val="24"/>
          <w:lang w:val="en" w:eastAsia="en-GB"/>
        </w:rPr>
        <w:t>MacNeill</w:t>
      </w:r>
      <w:proofErr w:type="spellEnd"/>
      <w:r w:rsidRPr="00851FF3">
        <w:rPr>
          <w:rFonts w:ascii="Muli" w:eastAsia="Times New Roman" w:hAnsi="Muli" w:cs="Times New Roman"/>
          <w:color w:val="333333"/>
          <w:sz w:val="24"/>
          <w:szCs w:val="24"/>
          <w:lang w:val="en" w:eastAsia="en-GB"/>
        </w:rPr>
        <w:t xml:space="preserve"> and Fredericks 2015, Morrison and Weston 2012). Unfortunately it has become increasingly evident that not all airport security staff are familiar with IPT, a situation that is compounded by language barriers in some international destination airports. The risk of increased stress for people with IPT at airport security and the potential for a subsequent life-threatening emergency requires urgent airport authority attention. Rachel Humphrey’s alarming experience with her 14 year old son at Dubai Airport in June 2016 (International Airport Review 2016) highlights the necessity for airport authorities to understand the risks to the individual having to remove their insulin pump to undergo x-ray, and/or themselves being subjected to an x-ray whilst wearing the pump and to ensure that all staff are trained accordingly.</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The controversial subject of how IPT users should negotiate airport security checks is an uncertain arena, provoking heightened levels of anxiety, stress and distress for people with IPT and their families. Confusion relates to the differing security measures employed throughout the world; the conflicting recommendations by the pump companies and the reported experiences by frequent </w:t>
      </w:r>
      <w:proofErr w:type="spellStart"/>
      <w:r w:rsidRPr="00851FF3">
        <w:rPr>
          <w:rFonts w:ascii="Muli" w:eastAsia="Times New Roman" w:hAnsi="Muli" w:cs="Times New Roman"/>
          <w:color w:val="333333"/>
          <w:sz w:val="24"/>
          <w:szCs w:val="24"/>
          <w:lang w:val="en" w:eastAsia="en-GB"/>
        </w:rPr>
        <w:t>travellers</w:t>
      </w:r>
      <w:proofErr w:type="spellEnd"/>
      <w:r w:rsidRPr="00851FF3">
        <w:rPr>
          <w:rFonts w:ascii="Muli" w:eastAsia="Times New Roman" w:hAnsi="Muli" w:cs="Times New Roman"/>
          <w:color w:val="333333"/>
          <w:sz w:val="24"/>
          <w:szCs w:val="24"/>
          <w:lang w:val="en" w:eastAsia="en-GB"/>
        </w:rPr>
        <w:t>. Problems encountered include requests to remove pumps for closer inspection or an insistence that the pump is x-rayed (Morrison and Weston 2012).</w:t>
      </w:r>
    </w:p>
    <w:p w:rsidR="00851FF3" w:rsidRPr="00851FF3" w:rsidRDefault="00851FF3" w:rsidP="00851FF3">
      <w:pPr>
        <w:shd w:val="clear" w:color="auto" w:fill="FFFFFF"/>
        <w:spacing w:after="288" w:line="420" w:lineRule="auto"/>
        <w:rPr>
          <w:rFonts w:ascii="Titillium Web" w:eastAsia="Times New Roman" w:hAnsi="Titillium Web" w:cs="Times New Roman"/>
          <w:b/>
          <w:bCs/>
          <w:i/>
          <w:iCs/>
          <w:color w:val="999999"/>
          <w:sz w:val="29"/>
          <w:szCs w:val="29"/>
          <w:lang w:val="en" w:eastAsia="en-GB"/>
        </w:rPr>
      </w:pPr>
      <w:r w:rsidRPr="00851FF3">
        <w:rPr>
          <w:rFonts w:ascii="Titillium Web" w:eastAsia="Times New Roman" w:hAnsi="Titillium Web" w:cs="Times New Roman"/>
          <w:b/>
          <w:bCs/>
          <w:i/>
          <w:iCs/>
          <w:color w:val="999999"/>
          <w:sz w:val="29"/>
          <w:szCs w:val="29"/>
          <w:lang w:val="en" w:eastAsia="en-GB"/>
        </w:rPr>
        <w:t>Some children and young people with T1D sadly report feelings of insecurity, fear, prejudice, rejection, and shame…</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There is debate as to whether the </w:t>
      </w:r>
      <w:proofErr w:type="spellStart"/>
      <w:r w:rsidRPr="00851FF3">
        <w:rPr>
          <w:rFonts w:ascii="Muli" w:eastAsia="Times New Roman" w:hAnsi="Muli" w:cs="Times New Roman"/>
          <w:color w:val="333333"/>
          <w:sz w:val="24"/>
          <w:szCs w:val="24"/>
          <w:lang w:val="en" w:eastAsia="en-GB"/>
        </w:rPr>
        <w:t>traveller</w:t>
      </w:r>
      <w:proofErr w:type="spellEnd"/>
      <w:r w:rsidRPr="00851FF3">
        <w:rPr>
          <w:rFonts w:ascii="Muli" w:eastAsia="Times New Roman" w:hAnsi="Muli" w:cs="Times New Roman"/>
          <w:color w:val="333333"/>
          <w:sz w:val="24"/>
          <w:szCs w:val="24"/>
          <w:lang w:val="en" w:eastAsia="en-GB"/>
        </w:rPr>
        <w:t xml:space="preserve"> should detach the pump and visually show it to airport security personnel or wait to be questioned should they alarm as they pass through the metal detectors. There is however certainty that IPT should not be exposed to total body scanners (Advanced Imaging Technology) nor to x-rays as they have the potential to damage the electronic parts of the pump and cause malfunction (</w:t>
      </w:r>
      <w:proofErr w:type="spellStart"/>
      <w:r w:rsidRPr="00851FF3">
        <w:rPr>
          <w:rFonts w:ascii="Muli" w:eastAsia="Times New Roman" w:hAnsi="Muli" w:cs="Times New Roman"/>
          <w:color w:val="333333"/>
          <w:sz w:val="24"/>
          <w:szCs w:val="24"/>
          <w:lang w:val="en" w:eastAsia="en-GB"/>
        </w:rPr>
        <w:t>MacNeill</w:t>
      </w:r>
      <w:proofErr w:type="spellEnd"/>
      <w:r w:rsidRPr="00851FF3">
        <w:rPr>
          <w:rFonts w:ascii="Muli" w:eastAsia="Times New Roman" w:hAnsi="Muli" w:cs="Times New Roman"/>
          <w:color w:val="333333"/>
          <w:sz w:val="24"/>
          <w:szCs w:val="24"/>
          <w:lang w:val="en" w:eastAsia="en-GB"/>
        </w:rPr>
        <w:t xml:space="preserve"> and Fredericks 2015, Morrison and Weston 2012). It is becoming increasingly popular for IPT users to ask for a ‘physical search’ (manual pat down) as airport security measures become ever more stringent. However, many </w:t>
      </w:r>
      <w:proofErr w:type="spellStart"/>
      <w:r w:rsidRPr="00851FF3">
        <w:rPr>
          <w:rFonts w:ascii="Muli" w:eastAsia="Times New Roman" w:hAnsi="Muli" w:cs="Times New Roman"/>
          <w:color w:val="333333"/>
          <w:sz w:val="24"/>
          <w:szCs w:val="24"/>
          <w:lang w:val="en" w:eastAsia="en-GB"/>
        </w:rPr>
        <w:t>travellers</w:t>
      </w:r>
      <w:proofErr w:type="spellEnd"/>
      <w:r w:rsidRPr="00851FF3">
        <w:rPr>
          <w:rFonts w:ascii="Muli" w:eastAsia="Times New Roman" w:hAnsi="Muli" w:cs="Times New Roman"/>
          <w:color w:val="333333"/>
          <w:sz w:val="24"/>
          <w:szCs w:val="24"/>
          <w:lang w:val="en" w:eastAsia="en-GB"/>
        </w:rPr>
        <w:t xml:space="preserve"> reject ‘pat downs’ as well, claiming they are too intrusive (Levinson 2011).</w:t>
      </w: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Going Forward</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Maintaining the dignity of people is central to healthcare provision. To treat somebody with dignity is to treat them as being of worth in a way that is respectful of their identity. This is imperative to promoting positive health and wellbeing outcomes for those with complex health needs such as T1D. Some children and young people with T1D sadly report feelings of insecurity, fear, prejudice, rejection, and shame (</w:t>
      </w:r>
      <w:proofErr w:type="spellStart"/>
      <w:r w:rsidRPr="00851FF3">
        <w:rPr>
          <w:rFonts w:ascii="Muli" w:eastAsia="Times New Roman" w:hAnsi="Muli" w:cs="Times New Roman"/>
          <w:color w:val="333333"/>
          <w:sz w:val="24"/>
          <w:szCs w:val="24"/>
          <w:lang w:val="en" w:eastAsia="en-GB"/>
        </w:rPr>
        <w:t>Cássia</w:t>
      </w:r>
      <w:proofErr w:type="spellEnd"/>
      <w:r w:rsidRPr="00851FF3">
        <w:rPr>
          <w:rFonts w:ascii="Muli" w:eastAsia="Times New Roman" w:hAnsi="Muli" w:cs="Times New Roman"/>
          <w:color w:val="333333"/>
          <w:sz w:val="24"/>
          <w:szCs w:val="24"/>
          <w:lang w:val="en" w:eastAsia="en-GB"/>
        </w:rPr>
        <w:t xml:space="preserve"> </w:t>
      </w:r>
      <w:proofErr w:type="spellStart"/>
      <w:r w:rsidRPr="00851FF3">
        <w:rPr>
          <w:rFonts w:ascii="Muli" w:eastAsia="Times New Roman" w:hAnsi="Muli" w:cs="Times New Roman"/>
          <w:color w:val="333333"/>
          <w:sz w:val="24"/>
          <w:szCs w:val="24"/>
          <w:lang w:val="en" w:eastAsia="en-GB"/>
        </w:rPr>
        <w:t>Sparapani</w:t>
      </w:r>
      <w:proofErr w:type="spellEnd"/>
      <w:r w:rsidRPr="00851FF3">
        <w:rPr>
          <w:rFonts w:ascii="Muli" w:eastAsia="Times New Roman" w:hAnsi="Muli" w:cs="Times New Roman"/>
          <w:color w:val="333333"/>
          <w:sz w:val="24"/>
          <w:szCs w:val="24"/>
          <w:lang w:val="en" w:eastAsia="en-GB"/>
        </w:rPr>
        <w:t xml:space="preserve"> et al 2015). These emotions are not exclusive to TID in childhood and adolescence and are likely to be experienced across the lifespan to adulthood and the older population going about their daily lives.</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In any given situation a person’s dignity may be promoted or diminished by: the physical environment; </w:t>
      </w:r>
      <w:proofErr w:type="spellStart"/>
      <w:r w:rsidRPr="00851FF3">
        <w:rPr>
          <w:rFonts w:ascii="Muli" w:eastAsia="Times New Roman" w:hAnsi="Muli" w:cs="Times New Roman"/>
          <w:color w:val="333333"/>
          <w:sz w:val="24"/>
          <w:szCs w:val="24"/>
          <w:lang w:val="en" w:eastAsia="en-GB"/>
        </w:rPr>
        <w:t>organisational</w:t>
      </w:r>
      <w:proofErr w:type="spellEnd"/>
      <w:r w:rsidRPr="00851FF3">
        <w:rPr>
          <w:rFonts w:ascii="Muli" w:eastAsia="Times New Roman" w:hAnsi="Muli" w:cs="Times New Roman"/>
          <w:color w:val="333333"/>
          <w:sz w:val="24"/>
          <w:szCs w:val="24"/>
          <w:lang w:val="en" w:eastAsia="en-GB"/>
        </w:rPr>
        <w:t xml:space="preserve"> culture; the attitudes and </w:t>
      </w:r>
      <w:proofErr w:type="spellStart"/>
      <w:r w:rsidRPr="00851FF3">
        <w:rPr>
          <w:rFonts w:ascii="Muli" w:eastAsia="Times New Roman" w:hAnsi="Muli" w:cs="Times New Roman"/>
          <w:color w:val="333333"/>
          <w:sz w:val="24"/>
          <w:szCs w:val="24"/>
          <w:lang w:val="en" w:eastAsia="en-GB"/>
        </w:rPr>
        <w:t>behaviour</w:t>
      </w:r>
      <w:proofErr w:type="spellEnd"/>
      <w:r w:rsidRPr="00851FF3">
        <w:rPr>
          <w:rFonts w:ascii="Muli" w:eastAsia="Times New Roman" w:hAnsi="Muli" w:cs="Times New Roman"/>
          <w:color w:val="333333"/>
          <w:sz w:val="24"/>
          <w:szCs w:val="24"/>
          <w:lang w:val="en" w:eastAsia="en-GB"/>
        </w:rPr>
        <w:t xml:space="preserve"> of service providers and the way in which activities are carried out. When dignity is ensured, people feel in control, valued, confident and comfortable (RCN 2017).</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The need for a </w:t>
      </w:r>
      <w:proofErr w:type="spellStart"/>
      <w:r w:rsidRPr="00851FF3">
        <w:rPr>
          <w:rFonts w:ascii="Muli" w:eastAsia="Times New Roman" w:hAnsi="Muli" w:cs="Times New Roman"/>
          <w:color w:val="333333"/>
          <w:sz w:val="24"/>
          <w:szCs w:val="24"/>
          <w:lang w:val="en" w:eastAsia="en-GB"/>
        </w:rPr>
        <w:t>standardised</w:t>
      </w:r>
      <w:proofErr w:type="spellEnd"/>
      <w:r w:rsidRPr="00851FF3">
        <w:rPr>
          <w:rFonts w:ascii="Muli" w:eastAsia="Times New Roman" w:hAnsi="Muli" w:cs="Times New Roman"/>
          <w:color w:val="333333"/>
          <w:sz w:val="24"/>
          <w:szCs w:val="24"/>
          <w:lang w:val="en" w:eastAsia="en-GB"/>
        </w:rPr>
        <w:t xml:space="preserve"> policy for IPT at airport security coupled with adequate training for staff in maintaining the dignity of people with complex health needs such as T1D has never been greater.</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vertAlign w:val="superscript"/>
          <w:lang w:val="en" w:eastAsia="en-GB"/>
        </w:rPr>
        <w:t>*Statistics equally applicable worldwide</w:t>
      </w:r>
    </w:p>
    <w:p w:rsidR="00851FF3" w:rsidRPr="00851FF3" w:rsidRDefault="00851FF3" w:rsidP="00851FF3">
      <w:pPr>
        <w:shd w:val="clear" w:color="auto" w:fill="FFFFFF"/>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vertAlign w:val="superscript"/>
          <w:lang w:val="en" w:eastAsia="en-GB"/>
        </w:rPr>
        <w:t xml:space="preserve">**UK Airports – Birmingham, Bristol, Cardiff, East Midlands, Gatwick, Heathrow, Liverpool, London City, </w:t>
      </w:r>
      <w:proofErr w:type="spellStart"/>
      <w:r w:rsidRPr="00851FF3">
        <w:rPr>
          <w:rFonts w:ascii="Muli" w:eastAsia="Times New Roman" w:hAnsi="Muli" w:cs="Times New Roman"/>
          <w:color w:val="333333"/>
          <w:sz w:val="24"/>
          <w:szCs w:val="24"/>
          <w:vertAlign w:val="superscript"/>
          <w:lang w:val="en" w:eastAsia="en-GB"/>
        </w:rPr>
        <w:t>Luton</w:t>
      </w:r>
      <w:proofErr w:type="spellEnd"/>
      <w:r w:rsidRPr="00851FF3">
        <w:rPr>
          <w:rFonts w:ascii="Muli" w:eastAsia="Times New Roman" w:hAnsi="Muli" w:cs="Times New Roman"/>
          <w:color w:val="333333"/>
          <w:sz w:val="24"/>
          <w:szCs w:val="24"/>
          <w:vertAlign w:val="superscript"/>
          <w:lang w:val="en" w:eastAsia="en-GB"/>
        </w:rPr>
        <w:t>, Manchester and Stansted</w:t>
      </w:r>
    </w:p>
    <w:p w:rsidR="002C5375" w:rsidRDefault="002C5375"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p>
    <w:p w:rsidR="002C5375" w:rsidRDefault="002C5375"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p>
    <w:p w:rsidR="00851FF3" w:rsidRPr="00851FF3" w:rsidRDefault="00851FF3" w:rsidP="00851FF3">
      <w:pPr>
        <w:shd w:val="clear" w:color="auto" w:fill="FFFFFF"/>
        <w:spacing w:before="144" w:after="144" w:line="300" w:lineRule="auto"/>
        <w:outlineLvl w:val="1"/>
        <w:rPr>
          <w:rFonts w:ascii="Muli" w:eastAsia="Times New Roman" w:hAnsi="Muli" w:cs="Times New Roman"/>
          <w:color w:val="333333"/>
          <w:sz w:val="33"/>
          <w:szCs w:val="33"/>
          <w:lang w:val="en" w:eastAsia="en-GB"/>
        </w:rPr>
      </w:pPr>
      <w:r w:rsidRPr="00851FF3">
        <w:rPr>
          <w:rFonts w:ascii="Muli" w:eastAsia="Times New Roman" w:hAnsi="Muli" w:cs="Times New Roman"/>
          <w:color w:val="333333"/>
          <w:sz w:val="33"/>
          <w:szCs w:val="33"/>
          <w:lang w:val="en" w:eastAsia="en-GB"/>
        </w:rPr>
        <w:t>References and Bibliography</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proofErr w:type="spellStart"/>
      <w:r w:rsidRPr="00851FF3">
        <w:rPr>
          <w:rFonts w:ascii="Muli" w:eastAsia="Times New Roman" w:hAnsi="Muli" w:cs="Times New Roman"/>
          <w:color w:val="333333"/>
          <w:sz w:val="24"/>
          <w:szCs w:val="24"/>
          <w:lang w:val="en" w:eastAsia="en-GB"/>
        </w:rPr>
        <w:t>Cássia</w:t>
      </w:r>
      <w:proofErr w:type="spellEnd"/>
      <w:r w:rsidRPr="00851FF3">
        <w:rPr>
          <w:rFonts w:ascii="Muli" w:eastAsia="Times New Roman" w:hAnsi="Muli" w:cs="Times New Roman"/>
          <w:color w:val="333333"/>
          <w:sz w:val="24"/>
          <w:szCs w:val="24"/>
          <w:lang w:val="en" w:eastAsia="en-GB"/>
        </w:rPr>
        <w:t xml:space="preserve"> </w:t>
      </w:r>
      <w:proofErr w:type="spellStart"/>
      <w:r w:rsidRPr="00851FF3">
        <w:rPr>
          <w:rFonts w:ascii="Muli" w:eastAsia="Times New Roman" w:hAnsi="Muli" w:cs="Times New Roman"/>
          <w:color w:val="333333"/>
          <w:sz w:val="24"/>
          <w:szCs w:val="24"/>
          <w:lang w:val="en" w:eastAsia="en-GB"/>
        </w:rPr>
        <w:t>Sparapani</w:t>
      </w:r>
      <w:proofErr w:type="spellEnd"/>
      <w:r w:rsidRPr="00851FF3">
        <w:rPr>
          <w:rFonts w:ascii="Muli" w:eastAsia="Times New Roman" w:hAnsi="Muli" w:cs="Times New Roman"/>
          <w:color w:val="333333"/>
          <w:sz w:val="24"/>
          <w:szCs w:val="24"/>
          <w:lang w:val="en" w:eastAsia="en-GB"/>
        </w:rPr>
        <w:t xml:space="preserve">, Jacob and </w:t>
      </w:r>
      <w:proofErr w:type="spellStart"/>
      <w:r w:rsidRPr="00851FF3">
        <w:rPr>
          <w:rFonts w:ascii="Muli" w:eastAsia="Times New Roman" w:hAnsi="Muli" w:cs="Times New Roman"/>
          <w:color w:val="333333"/>
          <w:sz w:val="24"/>
          <w:szCs w:val="24"/>
          <w:lang w:val="en" w:eastAsia="en-GB"/>
        </w:rPr>
        <w:t>Castanheira</w:t>
      </w:r>
      <w:proofErr w:type="spellEnd"/>
      <w:r w:rsidRPr="00851FF3">
        <w:rPr>
          <w:rFonts w:ascii="Muli" w:eastAsia="Times New Roman" w:hAnsi="Muli" w:cs="Times New Roman"/>
          <w:color w:val="333333"/>
          <w:sz w:val="24"/>
          <w:szCs w:val="24"/>
          <w:lang w:val="en" w:eastAsia="en-GB"/>
        </w:rPr>
        <w:t xml:space="preserve"> </w:t>
      </w:r>
      <w:proofErr w:type="spellStart"/>
      <w:r w:rsidRPr="00851FF3">
        <w:rPr>
          <w:rFonts w:ascii="Muli" w:eastAsia="Times New Roman" w:hAnsi="Muli" w:cs="Times New Roman"/>
          <w:color w:val="333333"/>
          <w:sz w:val="24"/>
          <w:szCs w:val="24"/>
          <w:lang w:val="en" w:eastAsia="en-GB"/>
        </w:rPr>
        <w:t>Nascimento</w:t>
      </w:r>
      <w:proofErr w:type="spellEnd"/>
      <w:r w:rsidRPr="00851FF3">
        <w:rPr>
          <w:rFonts w:ascii="Muli" w:eastAsia="Times New Roman" w:hAnsi="Muli" w:cs="Times New Roman"/>
          <w:color w:val="333333"/>
          <w:sz w:val="24"/>
          <w:szCs w:val="24"/>
          <w:lang w:val="en" w:eastAsia="en-GB"/>
        </w:rPr>
        <w:t xml:space="preserve"> (2015) What Is It Like to Be a Child with Type 1 Diabetes Mellitus? </w:t>
      </w:r>
      <w:r w:rsidRPr="00851FF3">
        <w:rPr>
          <w:rFonts w:ascii="Muli" w:eastAsia="Times New Roman" w:hAnsi="Muli" w:cs="Times New Roman"/>
          <w:i/>
          <w:iCs/>
          <w:color w:val="333333"/>
          <w:sz w:val="24"/>
          <w:szCs w:val="24"/>
          <w:lang w:val="en" w:eastAsia="en-GB"/>
        </w:rPr>
        <w:t>Pediatric Nursing</w:t>
      </w:r>
      <w:r w:rsidRPr="00851FF3">
        <w:rPr>
          <w:rFonts w:ascii="Muli" w:eastAsia="Times New Roman" w:hAnsi="Muli" w:cs="Times New Roman"/>
          <w:color w:val="333333"/>
          <w:sz w:val="24"/>
          <w:szCs w:val="24"/>
          <w:lang w:val="en" w:eastAsia="en-GB"/>
        </w:rPr>
        <w:t xml:space="preserve"> 41, 1 17-22</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Children and young people’s health outcomes forum: Report of the long term conditions, disability and palliative care sub-group (2012) </w:t>
      </w:r>
      <w:hyperlink r:id="rId57" w:tgtFrame="_blank" w:history="1">
        <w:r w:rsidRPr="00851FF3">
          <w:rPr>
            <w:rFonts w:ascii="Muli" w:eastAsia="Times New Roman" w:hAnsi="Muli" w:cs="Times New Roman"/>
            <w:color w:val="007DC2"/>
            <w:sz w:val="24"/>
            <w:szCs w:val="24"/>
            <w:bdr w:val="none" w:sz="0" w:space="0" w:color="auto" w:frame="1"/>
            <w:lang w:val="en" w:eastAsia="en-GB"/>
          </w:rPr>
          <w:t>Improving outcomes for children with long-term conditions, disabilities and life threatening conditions [online] UK   accessed 7/2/17</w:t>
        </w:r>
      </w:hyperlink>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hyperlink r:id="rId58" w:tgtFrame="_blank" w:history="1">
        <w:r w:rsidRPr="00851FF3">
          <w:rPr>
            <w:rFonts w:ascii="Muli" w:eastAsia="Times New Roman" w:hAnsi="Muli" w:cs="Times New Roman"/>
            <w:color w:val="007DC2"/>
            <w:sz w:val="24"/>
            <w:szCs w:val="24"/>
            <w:bdr w:val="none" w:sz="0" w:space="0" w:color="auto" w:frame="1"/>
            <w:lang w:val="en" w:eastAsia="en-GB"/>
          </w:rPr>
          <w:t xml:space="preserve">Civil Aviation Authority (CAA) Passenger Survey Report 2015 [online] </w:t>
        </w:r>
        <w:proofErr w:type="gramStart"/>
        <w:r w:rsidRPr="00851FF3">
          <w:rPr>
            <w:rFonts w:ascii="Muli" w:eastAsia="Times New Roman" w:hAnsi="Muli" w:cs="Times New Roman"/>
            <w:color w:val="007DC2"/>
            <w:sz w:val="24"/>
            <w:szCs w:val="24"/>
            <w:bdr w:val="none" w:sz="0" w:space="0" w:color="auto" w:frame="1"/>
            <w:lang w:val="en" w:eastAsia="en-GB"/>
          </w:rPr>
          <w:t>UK  accessed</w:t>
        </w:r>
        <w:proofErr w:type="gramEnd"/>
        <w:r w:rsidRPr="00851FF3">
          <w:rPr>
            <w:rFonts w:ascii="Muli" w:eastAsia="Times New Roman" w:hAnsi="Muli" w:cs="Times New Roman"/>
            <w:color w:val="007DC2"/>
            <w:sz w:val="24"/>
            <w:szCs w:val="24"/>
            <w:bdr w:val="none" w:sz="0" w:space="0" w:color="auto" w:frame="1"/>
            <w:lang w:val="en" w:eastAsia="en-GB"/>
          </w:rPr>
          <w:t xml:space="preserve"> 7/2/17</w:t>
        </w:r>
      </w:hyperlink>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Hammond (2013) Improving access to insulin pump therapy: The role of the Insulin Pump Network </w:t>
      </w:r>
      <w:r w:rsidRPr="00851FF3">
        <w:rPr>
          <w:rFonts w:ascii="Muli" w:eastAsia="Times New Roman" w:hAnsi="Muli" w:cs="Times New Roman"/>
          <w:i/>
          <w:iCs/>
          <w:color w:val="333333"/>
          <w:sz w:val="24"/>
          <w:szCs w:val="24"/>
          <w:lang w:val="en" w:eastAsia="en-GB"/>
        </w:rPr>
        <w:t>Journal of Diabetes Nursing</w:t>
      </w:r>
      <w:r w:rsidRPr="00851FF3">
        <w:rPr>
          <w:rFonts w:ascii="Muli" w:eastAsia="Times New Roman" w:hAnsi="Muli" w:cs="Times New Roman"/>
          <w:color w:val="333333"/>
          <w:sz w:val="24"/>
          <w:szCs w:val="24"/>
          <w:lang w:val="en" w:eastAsia="en-GB"/>
        </w:rPr>
        <w:t xml:space="preserve"> 17: 175–9</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Holman, Young and </w:t>
      </w:r>
      <w:proofErr w:type="spellStart"/>
      <w:r w:rsidRPr="00851FF3">
        <w:rPr>
          <w:rFonts w:ascii="Muli" w:eastAsia="Times New Roman" w:hAnsi="Muli" w:cs="Times New Roman"/>
          <w:color w:val="333333"/>
          <w:sz w:val="24"/>
          <w:szCs w:val="24"/>
          <w:lang w:val="en" w:eastAsia="en-GB"/>
        </w:rPr>
        <w:t>Gadsby</w:t>
      </w:r>
      <w:proofErr w:type="spellEnd"/>
      <w:r w:rsidRPr="00851FF3">
        <w:rPr>
          <w:rFonts w:ascii="Muli" w:eastAsia="Times New Roman" w:hAnsi="Muli" w:cs="Times New Roman"/>
          <w:color w:val="333333"/>
          <w:sz w:val="24"/>
          <w:szCs w:val="24"/>
          <w:lang w:val="en" w:eastAsia="en-GB"/>
        </w:rPr>
        <w:t xml:space="preserve"> (2015) Current Prevalence of Type 1 and Type 2 diabetes in adults and children in the UK </w:t>
      </w:r>
      <w:r w:rsidRPr="00851FF3">
        <w:rPr>
          <w:rFonts w:ascii="Muli" w:eastAsia="Times New Roman" w:hAnsi="Muli" w:cs="Times New Roman"/>
          <w:i/>
          <w:iCs/>
          <w:color w:val="333333"/>
          <w:sz w:val="24"/>
          <w:szCs w:val="24"/>
          <w:lang w:val="en" w:eastAsia="en-GB"/>
        </w:rPr>
        <w:t>Diabetic Medicine</w:t>
      </w:r>
      <w:r w:rsidRPr="00851FF3">
        <w:rPr>
          <w:rFonts w:ascii="Muli" w:eastAsia="Times New Roman" w:hAnsi="Muli" w:cs="Times New Roman"/>
          <w:color w:val="333333"/>
          <w:sz w:val="24"/>
          <w:szCs w:val="24"/>
          <w:lang w:val="en" w:eastAsia="en-GB"/>
        </w:rPr>
        <w:t xml:space="preserve"> 32, 1119-1120</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hyperlink r:id="rId59" w:tgtFrame="_blank" w:history="1">
        <w:r w:rsidRPr="00851FF3">
          <w:rPr>
            <w:rFonts w:ascii="Muli" w:eastAsia="Times New Roman" w:hAnsi="Muli" w:cs="Times New Roman"/>
            <w:color w:val="007DC2"/>
            <w:sz w:val="24"/>
            <w:szCs w:val="24"/>
            <w:bdr w:val="none" w:sz="0" w:space="0" w:color="auto" w:frame="1"/>
            <w:lang w:val="en" w:eastAsia="en-GB"/>
          </w:rPr>
          <w:t>International Airport Review: Rachel Humphrey (2016) Held in an airport for 2 hours because my son had an insulin pump [online] UK</w:t>
        </w:r>
        <w:proofErr w:type="gramStart"/>
        <w:r w:rsidRPr="00851FF3">
          <w:rPr>
            <w:rFonts w:ascii="Muli" w:eastAsia="Times New Roman" w:hAnsi="Muli" w:cs="Times New Roman"/>
            <w:color w:val="007DC2"/>
            <w:sz w:val="24"/>
            <w:szCs w:val="24"/>
            <w:bdr w:val="none" w:sz="0" w:space="0" w:color="auto" w:frame="1"/>
            <w:lang w:val="en" w:eastAsia="en-GB"/>
          </w:rPr>
          <w:t>  accessed</w:t>
        </w:r>
        <w:proofErr w:type="gramEnd"/>
        <w:r w:rsidRPr="00851FF3">
          <w:rPr>
            <w:rFonts w:ascii="Muli" w:eastAsia="Times New Roman" w:hAnsi="Muli" w:cs="Times New Roman"/>
            <w:color w:val="007DC2"/>
            <w:sz w:val="24"/>
            <w:szCs w:val="24"/>
            <w:bdr w:val="none" w:sz="0" w:space="0" w:color="auto" w:frame="1"/>
            <w:lang w:val="en" w:eastAsia="en-GB"/>
          </w:rPr>
          <w:t xml:space="preserve"> 13/1/17</w:t>
        </w:r>
      </w:hyperlink>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hyperlink r:id="rId60" w:tgtFrame="_blank" w:history="1">
        <w:r w:rsidRPr="00851FF3">
          <w:rPr>
            <w:rFonts w:ascii="Muli" w:eastAsia="Times New Roman" w:hAnsi="Muli" w:cs="Times New Roman"/>
            <w:color w:val="007DC2"/>
            <w:sz w:val="24"/>
            <w:szCs w:val="24"/>
            <w:bdr w:val="none" w:sz="0" w:space="0" w:color="auto" w:frame="1"/>
            <w:lang w:val="en" w:eastAsia="en-GB"/>
          </w:rPr>
          <w:t xml:space="preserve">JDRF Improving Lives. Curing Type 1 Diabetes [online] </w:t>
        </w:r>
        <w:proofErr w:type="gramStart"/>
        <w:r w:rsidRPr="00851FF3">
          <w:rPr>
            <w:rFonts w:ascii="Muli" w:eastAsia="Times New Roman" w:hAnsi="Muli" w:cs="Times New Roman"/>
            <w:color w:val="007DC2"/>
            <w:sz w:val="24"/>
            <w:szCs w:val="24"/>
            <w:bdr w:val="none" w:sz="0" w:space="0" w:color="auto" w:frame="1"/>
            <w:lang w:val="en" w:eastAsia="en-GB"/>
          </w:rPr>
          <w:t>UK  accessed</w:t>
        </w:r>
        <w:proofErr w:type="gramEnd"/>
        <w:r w:rsidRPr="00851FF3">
          <w:rPr>
            <w:rFonts w:ascii="Muli" w:eastAsia="Times New Roman" w:hAnsi="Muli" w:cs="Times New Roman"/>
            <w:color w:val="007DC2"/>
            <w:sz w:val="24"/>
            <w:szCs w:val="24"/>
            <w:bdr w:val="none" w:sz="0" w:space="0" w:color="auto" w:frame="1"/>
            <w:lang w:val="en" w:eastAsia="en-GB"/>
          </w:rPr>
          <w:t xml:space="preserve"> 7/2/17</w:t>
        </w:r>
      </w:hyperlink>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proofErr w:type="spellStart"/>
      <w:r w:rsidRPr="00851FF3">
        <w:rPr>
          <w:rFonts w:ascii="Muli" w:eastAsia="Times New Roman" w:hAnsi="Muli" w:cs="Times New Roman"/>
          <w:color w:val="333333"/>
          <w:sz w:val="24"/>
          <w:szCs w:val="24"/>
          <w:lang w:val="en" w:eastAsia="en-GB"/>
        </w:rPr>
        <w:t>Kime</w:t>
      </w:r>
      <w:proofErr w:type="spellEnd"/>
      <w:r w:rsidRPr="00851FF3">
        <w:rPr>
          <w:rFonts w:ascii="Muli" w:eastAsia="Times New Roman" w:hAnsi="Muli" w:cs="Times New Roman"/>
          <w:color w:val="333333"/>
          <w:sz w:val="24"/>
          <w:szCs w:val="24"/>
          <w:lang w:val="en" w:eastAsia="en-GB"/>
        </w:rPr>
        <w:t xml:space="preserve"> (2014) ‘Join us on our journey’: exploring the experiences of children and young people with type 1 diabetes and their parents </w:t>
      </w:r>
      <w:r w:rsidRPr="00851FF3">
        <w:rPr>
          <w:rFonts w:ascii="Muli" w:eastAsia="Times New Roman" w:hAnsi="Muli" w:cs="Times New Roman"/>
          <w:i/>
          <w:iCs/>
          <w:color w:val="333333"/>
          <w:sz w:val="24"/>
          <w:szCs w:val="24"/>
          <w:lang w:val="en" w:eastAsia="en-GB"/>
        </w:rPr>
        <w:t>Practical Diabetes</w:t>
      </w:r>
      <w:r w:rsidRPr="00851FF3">
        <w:rPr>
          <w:rFonts w:ascii="Muli" w:eastAsia="Times New Roman" w:hAnsi="Muli" w:cs="Times New Roman"/>
          <w:color w:val="333333"/>
          <w:sz w:val="24"/>
          <w:szCs w:val="24"/>
          <w:lang w:val="en" w:eastAsia="en-GB"/>
        </w:rPr>
        <w:t xml:space="preserve"> 31, 1, 24-28</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Levinson (2011) Flying, Airport Security and Screening: And People with Mobility Disabilities </w:t>
      </w:r>
      <w:r w:rsidRPr="00851FF3">
        <w:rPr>
          <w:rFonts w:ascii="Muli" w:eastAsia="Times New Roman" w:hAnsi="Muli" w:cs="Times New Roman"/>
          <w:i/>
          <w:iCs/>
          <w:color w:val="333333"/>
          <w:sz w:val="24"/>
          <w:szCs w:val="24"/>
          <w:lang w:val="en" w:eastAsia="en-GB"/>
        </w:rPr>
        <w:t>EP Magazine/www.eparent.com</w:t>
      </w:r>
      <w:r w:rsidRPr="00851FF3">
        <w:rPr>
          <w:rFonts w:ascii="Muli" w:eastAsia="Times New Roman" w:hAnsi="Muli" w:cs="Times New Roman"/>
          <w:color w:val="333333"/>
          <w:sz w:val="24"/>
          <w:szCs w:val="24"/>
          <w:lang w:val="en" w:eastAsia="en-GB"/>
        </w:rPr>
        <w:t>. April 2011. Page 51</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proofErr w:type="spellStart"/>
      <w:r w:rsidRPr="00851FF3">
        <w:rPr>
          <w:rFonts w:ascii="Muli" w:eastAsia="Times New Roman" w:hAnsi="Muli" w:cs="Times New Roman"/>
          <w:color w:val="333333"/>
          <w:sz w:val="24"/>
          <w:szCs w:val="24"/>
          <w:lang w:val="en" w:eastAsia="en-GB"/>
        </w:rPr>
        <w:t>MacNeill</w:t>
      </w:r>
      <w:proofErr w:type="spellEnd"/>
      <w:r w:rsidRPr="00851FF3">
        <w:rPr>
          <w:rFonts w:ascii="Muli" w:eastAsia="Times New Roman" w:hAnsi="Muli" w:cs="Times New Roman"/>
          <w:color w:val="333333"/>
          <w:sz w:val="24"/>
          <w:szCs w:val="24"/>
          <w:lang w:val="en" w:eastAsia="en-GB"/>
        </w:rPr>
        <w:t xml:space="preserve"> and Fredericks (2015) Vacation ease: Travelling with an Insulin Pump </w:t>
      </w:r>
      <w:r w:rsidRPr="00851FF3">
        <w:rPr>
          <w:rFonts w:ascii="Muli" w:eastAsia="Times New Roman" w:hAnsi="Muli" w:cs="Times New Roman"/>
          <w:i/>
          <w:iCs/>
          <w:color w:val="333333"/>
          <w:sz w:val="24"/>
          <w:szCs w:val="24"/>
          <w:lang w:val="en" w:eastAsia="en-GB"/>
        </w:rPr>
        <w:t>Canadian Journal of Diabetes</w:t>
      </w:r>
      <w:r w:rsidRPr="00851FF3">
        <w:rPr>
          <w:rFonts w:ascii="Muli" w:eastAsia="Times New Roman" w:hAnsi="Muli" w:cs="Times New Roman"/>
          <w:color w:val="333333"/>
          <w:sz w:val="24"/>
          <w:szCs w:val="24"/>
          <w:lang w:val="en" w:eastAsia="en-GB"/>
        </w:rPr>
        <w:t xml:space="preserve"> 39, 178-182</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Morrison and Weston (2012) Have pump, will travel: Advice on the use of CSII when travelling </w:t>
      </w:r>
      <w:r w:rsidRPr="00851FF3">
        <w:rPr>
          <w:rFonts w:ascii="Muli" w:eastAsia="Times New Roman" w:hAnsi="Muli" w:cs="Times New Roman"/>
          <w:i/>
          <w:iCs/>
          <w:color w:val="333333"/>
          <w:sz w:val="24"/>
          <w:szCs w:val="24"/>
          <w:lang w:val="en" w:eastAsia="en-GB"/>
        </w:rPr>
        <w:t>Journal of Diabetes Nursing</w:t>
      </w:r>
      <w:r w:rsidRPr="00851FF3">
        <w:rPr>
          <w:rFonts w:ascii="Muli" w:eastAsia="Times New Roman" w:hAnsi="Muli" w:cs="Times New Roman"/>
          <w:color w:val="333333"/>
          <w:sz w:val="24"/>
          <w:szCs w:val="24"/>
          <w:lang w:val="en" w:eastAsia="en-GB"/>
        </w:rPr>
        <w:t xml:space="preserve"> 16, 5, 176-184</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hyperlink r:id="rId61" w:tgtFrame="_blank" w:history="1">
        <w:r w:rsidRPr="00851FF3">
          <w:rPr>
            <w:rFonts w:ascii="Muli" w:eastAsia="Times New Roman" w:hAnsi="Muli" w:cs="Times New Roman"/>
            <w:color w:val="007DC2"/>
            <w:sz w:val="24"/>
            <w:szCs w:val="24"/>
            <w:bdr w:val="none" w:sz="0" w:space="0" w:color="auto" w:frame="1"/>
            <w:lang w:val="en" w:eastAsia="en-GB"/>
          </w:rPr>
          <w:t>Royal College Nursing [RCN] (2017) Dignity in Healthcare [online] UK   accessed 7/2/17</w:t>
        </w:r>
      </w:hyperlink>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Thornton (2015) </w:t>
      </w:r>
      <w:proofErr w:type="gramStart"/>
      <w:r w:rsidRPr="00851FF3">
        <w:rPr>
          <w:rFonts w:ascii="Muli" w:eastAsia="Times New Roman" w:hAnsi="Muli" w:cs="Times New Roman"/>
          <w:color w:val="333333"/>
          <w:sz w:val="24"/>
          <w:szCs w:val="24"/>
          <w:lang w:val="en" w:eastAsia="en-GB"/>
        </w:rPr>
        <w:t>The</w:t>
      </w:r>
      <w:proofErr w:type="gramEnd"/>
      <w:r w:rsidRPr="00851FF3">
        <w:rPr>
          <w:rFonts w:ascii="Muli" w:eastAsia="Times New Roman" w:hAnsi="Muli" w:cs="Times New Roman"/>
          <w:color w:val="333333"/>
          <w:sz w:val="24"/>
          <w:szCs w:val="24"/>
          <w:lang w:val="en" w:eastAsia="en-GB"/>
        </w:rPr>
        <w:t xml:space="preserve"> power of numbers: Data on insulin pump use in the UK </w:t>
      </w:r>
      <w:r w:rsidRPr="00851FF3">
        <w:rPr>
          <w:rFonts w:ascii="Muli" w:eastAsia="Times New Roman" w:hAnsi="Muli" w:cs="Times New Roman"/>
          <w:i/>
          <w:iCs/>
          <w:color w:val="333333"/>
          <w:sz w:val="24"/>
          <w:szCs w:val="24"/>
          <w:lang w:val="en" w:eastAsia="en-GB"/>
        </w:rPr>
        <w:t>Journal of Diabetes Nursing</w:t>
      </w:r>
      <w:r w:rsidRPr="00851FF3">
        <w:rPr>
          <w:rFonts w:ascii="Muli" w:eastAsia="Times New Roman" w:hAnsi="Muli" w:cs="Times New Roman"/>
          <w:color w:val="333333"/>
          <w:sz w:val="24"/>
          <w:szCs w:val="24"/>
          <w:lang w:val="en" w:eastAsia="en-GB"/>
        </w:rPr>
        <w:t xml:space="preserve"> 20, 1, 20</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Westover (2014) Passing Airport Security: Single-Handedly </w:t>
      </w:r>
      <w:proofErr w:type="spellStart"/>
      <w:r w:rsidRPr="00851FF3">
        <w:rPr>
          <w:rFonts w:ascii="Muli" w:eastAsia="Times New Roman" w:hAnsi="Muli" w:cs="Times New Roman"/>
          <w:i/>
          <w:iCs/>
          <w:color w:val="333333"/>
          <w:sz w:val="24"/>
          <w:szCs w:val="24"/>
          <w:lang w:val="en" w:eastAsia="en-GB"/>
        </w:rPr>
        <w:t>inMotion</w:t>
      </w:r>
      <w:proofErr w:type="spellEnd"/>
      <w:r w:rsidRPr="00851FF3">
        <w:rPr>
          <w:rFonts w:ascii="Muli" w:eastAsia="Times New Roman" w:hAnsi="Muli" w:cs="Times New Roman"/>
          <w:color w:val="333333"/>
          <w:sz w:val="24"/>
          <w:szCs w:val="24"/>
          <w:lang w:val="en" w:eastAsia="en-GB"/>
        </w:rPr>
        <w:t xml:space="preserve"> 24, 4, 18 – 19</w:t>
      </w:r>
    </w:p>
    <w:p w:rsidR="00851FF3" w:rsidRPr="00851FF3" w:rsidRDefault="00851FF3" w:rsidP="00851FF3">
      <w:pPr>
        <w:shd w:val="clear" w:color="auto" w:fill="EEEEEE"/>
        <w:spacing w:before="288" w:after="288" w:line="420" w:lineRule="auto"/>
        <w:rPr>
          <w:rFonts w:ascii="Muli" w:eastAsia="Times New Roman" w:hAnsi="Muli" w:cs="Times New Roman"/>
          <w:color w:val="333333"/>
          <w:sz w:val="24"/>
          <w:szCs w:val="24"/>
          <w:lang w:val="en" w:eastAsia="en-GB"/>
        </w:rPr>
      </w:pPr>
      <w:r w:rsidRPr="00851FF3">
        <w:rPr>
          <w:rFonts w:ascii="Muli" w:eastAsia="Times New Roman" w:hAnsi="Muli" w:cs="Times New Roman"/>
          <w:color w:val="333333"/>
          <w:sz w:val="24"/>
          <w:szCs w:val="24"/>
          <w:lang w:val="en" w:eastAsia="en-GB"/>
        </w:rPr>
        <w:t xml:space="preserve">Wilson (2008) Experiences of parents of young people with diabetes using insulin pump therapy </w:t>
      </w:r>
      <w:proofErr w:type="spellStart"/>
      <w:r w:rsidRPr="00851FF3">
        <w:rPr>
          <w:rFonts w:ascii="Muli" w:eastAsia="Times New Roman" w:hAnsi="Muli" w:cs="Times New Roman"/>
          <w:i/>
          <w:iCs/>
          <w:color w:val="333333"/>
          <w:sz w:val="24"/>
          <w:szCs w:val="24"/>
          <w:lang w:val="en" w:eastAsia="en-GB"/>
        </w:rPr>
        <w:t>Paediatric</w:t>
      </w:r>
      <w:proofErr w:type="spellEnd"/>
      <w:r w:rsidRPr="00851FF3">
        <w:rPr>
          <w:rFonts w:ascii="Muli" w:eastAsia="Times New Roman" w:hAnsi="Muli" w:cs="Times New Roman"/>
          <w:i/>
          <w:iCs/>
          <w:color w:val="333333"/>
          <w:sz w:val="24"/>
          <w:szCs w:val="24"/>
          <w:lang w:val="en" w:eastAsia="en-GB"/>
        </w:rPr>
        <w:t xml:space="preserve"> Nursing</w:t>
      </w:r>
      <w:r w:rsidRPr="00851FF3">
        <w:rPr>
          <w:rFonts w:ascii="Muli" w:eastAsia="Times New Roman" w:hAnsi="Muli" w:cs="Times New Roman"/>
          <w:color w:val="333333"/>
          <w:sz w:val="24"/>
          <w:szCs w:val="24"/>
          <w:lang w:val="en" w:eastAsia="en-GB"/>
        </w:rPr>
        <w:t xml:space="preserve"> 20, 2, 14-18</w:t>
      </w:r>
    </w:p>
    <w:p w:rsidR="00AD1E24" w:rsidRPr="00851FF3" w:rsidRDefault="00AD1E24" w:rsidP="00851FF3"/>
    <w:sectPr w:rsidR="00AD1E24" w:rsidRPr="00851F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uli">
    <w:altName w:val="Times New Roman"/>
    <w:charset w:val="00"/>
    <w:family w:val="auto"/>
    <w:pitch w:val="default"/>
  </w:font>
  <w:font w:name="Titillium Web">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A4050D"/>
    <w:multiLevelType w:val="multilevel"/>
    <w:tmpl w:val="E6F6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B8622D"/>
    <w:multiLevelType w:val="multilevel"/>
    <w:tmpl w:val="28D4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FF3"/>
    <w:rsid w:val="002C5375"/>
    <w:rsid w:val="00851FF3"/>
    <w:rsid w:val="00AD1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B45CE2-E288-4184-A40A-B7865735D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327526">
      <w:bodyDiv w:val="1"/>
      <w:marLeft w:val="0"/>
      <w:marRight w:val="0"/>
      <w:marTop w:val="0"/>
      <w:marBottom w:val="0"/>
      <w:divBdr>
        <w:top w:val="none" w:sz="0" w:space="0" w:color="auto"/>
        <w:left w:val="none" w:sz="0" w:space="0" w:color="auto"/>
        <w:bottom w:val="none" w:sz="0" w:space="0" w:color="auto"/>
        <w:right w:val="none" w:sz="0" w:space="0" w:color="auto"/>
      </w:divBdr>
      <w:divsChild>
        <w:div w:id="1379863001">
          <w:marLeft w:val="0"/>
          <w:marRight w:val="0"/>
          <w:marTop w:val="0"/>
          <w:marBottom w:val="0"/>
          <w:divBdr>
            <w:top w:val="none" w:sz="0" w:space="0" w:color="auto"/>
            <w:left w:val="none" w:sz="0" w:space="0" w:color="auto"/>
            <w:bottom w:val="none" w:sz="0" w:space="0" w:color="auto"/>
            <w:right w:val="none" w:sz="0" w:space="0" w:color="auto"/>
          </w:divBdr>
          <w:divsChild>
            <w:div w:id="1743329264">
              <w:marLeft w:val="0"/>
              <w:marRight w:val="0"/>
              <w:marTop w:val="0"/>
              <w:marBottom w:val="0"/>
              <w:divBdr>
                <w:top w:val="none" w:sz="0" w:space="0" w:color="auto"/>
                <w:left w:val="none" w:sz="0" w:space="0" w:color="auto"/>
                <w:bottom w:val="none" w:sz="0" w:space="0" w:color="auto"/>
                <w:right w:val="none" w:sz="0" w:space="0" w:color="auto"/>
              </w:divBdr>
              <w:divsChild>
                <w:div w:id="1591088139">
                  <w:marLeft w:val="0"/>
                  <w:marRight w:val="0"/>
                  <w:marTop w:val="0"/>
                  <w:marBottom w:val="0"/>
                  <w:divBdr>
                    <w:top w:val="none" w:sz="0" w:space="0" w:color="auto"/>
                    <w:left w:val="none" w:sz="0" w:space="0" w:color="auto"/>
                    <w:bottom w:val="none" w:sz="0" w:space="0" w:color="auto"/>
                    <w:right w:val="none" w:sz="0" w:space="0" w:color="auto"/>
                  </w:divBdr>
                  <w:divsChild>
                    <w:div w:id="1828596628">
                      <w:marLeft w:val="0"/>
                      <w:marRight w:val="0"/>
                      <w:marTop w:val="0"/>
                      <w:marBottom w:val="0"/>
                      <w:divBdr>
                        <w:top w:val="none" w:sz="0" w:space="0" w:color="auto"/>
                        <w:left w:val="none" w:sz="0" w:space="0" w:color="auto"/>
                        <w:bottom w:val="none" w:sz="0" w:space="0" w:color="auto"/>
                        <w:right w:val="none" w:sz="0" w:space="0" w:color="auto"/>
                      </w:divBdr>
                      <w:divsChild>
                        <w:div w:id="1309700390">
                          <w:marLeft w:val="0"/>
                          <w:marRight w:val="0"/>
                          <w:marTop w:val="0"/>
                          <w:marBottom w:val="0"/>
                          <w:divBdr>
                            <w:top w:val="none" w:sz="0" w:space="0" w:color="auto"/>
                            <w:left w:val="none" w:sz="0" w:space="0" w:color="auto"/>
                            <w:bottom w:val="none" w:sz="0" w:space="0" w:color="auto"/>
                            <w:right w:val="none" w:sz="0" w:space="0" w:color="auto"/>
                          </w:divBdr>
                          <w:divsChild>
                            <w:div w:id="1539585520">
                              <w:marLeft w:val="0"/>
                              <w:marRight w:val="0"/>
                              <w:marTop w:val="0"/>
                              <w:marBottom w:val="0"/>
                              <w:divBdr>
                                <w:top w:val="none" w:sz="0" w:space="0" w:color="auto"/>
                                <w:left w:val="none" w:sz="0" w:space="0" w:color="auto"/>
                                <w:bottom w:val="none" w:sz="0" w:space="0" w:color="auto"/>
                                <w:right w:val="none" w:sz="0" w:space="0" w:color="auto"/>
                              </w:divBdr>
                              <w:divsChild>
                                <w:div w:id="339545974">
                                  <w:marLeft w:val="0"/>
                                  <w:marRight w:val="0"/>
                                  <w:marTop w:val="0"/>
                                  <w:marBottom w:val="0"/>
                                  <w:divBdr>
                                    <w:top w:val="none" w:sz="0" w:space="0" w:color="auto"/>
                                    <w:left w:val="none" w:sz="0" w:space="0" w:color="auto"/>
                                    <w:bottom w:val="none" w:sz="0" w:space="0" w:color="auto"/>
                                    <w:right w:val="none" w:sz="0" w:space="0" w:color="auto"/>
                                  </w:divBdr>
                                  <w:divsChild>
                                    <w:div w:id="353730048">
                                      <w:marLeft w:val="0"/>
                                      <w:marRight w:val="0"/>
                                      <w:marTop w:val="0"/>
                                      <w:marBottom w:val="0"/>
                                      <w:divBdr>
                                        <w:top w:val="none" w:sz="0" w:space="0" w:color="auto"/>
                                        <w:left w:val="none" w:sz="0" w:space="0" w:color="auto"/>
                                        <w:bottom w:val="none" w:sz="0" w:space="0" w:color="auto"/>
                                        <w:right w:val="none" w:sz="0" w:space="0" w:color="auto"/>
                                      </w:divBdr>
                                      <w:divsChild>
                                        <w:div w:id="1275288339">
                                          <w:marLeft w:val="0"/>
                                          <w:marRight w:val="0"/>
                                          <w:marTop w:val="0"/>
                                          <w:marBottom w:val="0"/>
                                          <w:divBdr>
                                            <w:top w:val="none" w:sz="0" w:space="0" w:color="auto"/>
                                            <w:left w:val="none" w:sz="0" w:space="0" w:color="auto"/>
                                            <w:bottom w:val="none" w:sz="0" w:space="0" w:color="auto"/>
                                            <w:right w:val="none" w:sz="0" w:space="0" w:color="auto"/>
                                          </w:divBdr>
                                        </w:div>
                                        <w:div w:id="495807372">
                                          <w:marLeft w:val="0"/>
                                          <w:marRight w:val="0"/>
                                          <w:marTop w:val="0"/>
                                          <w:marBottom w:val="0"/>
                                          <w:divBdr>
                                            <w:top w:val="none" w:sz="0" w:space="0" w:color="auto"/>
                                            <w:left w:val="none" w:sz="0" w:space="0" w:color="auto"/>
                                            <w:bottom w:val="none" w:sz="0" w:space="0" w:color="auto"/>
                                            <w:right w:val="none" w:sz="0" w:space="0" w:color="auto"/>
                                          </w:divBdr>
                                        </w:div>
                                      </w:divsChild>
                                    </w:div>
                                    <w:div w:id="1323897122">
                                      <w:marLeft w:val="0"/>
                                      <w:marRight w:val="0"/>
                                      <w:marTop w:val="240"/>
                                      <w:marBottom w:val="240"/>
                                      <w:divBdr>
                                        <w:top w:val="none" w:sz="0" w:space="0" w:color="auto"/>
                                        <w:left w:val="none" w:sz="0" w:space="0" w:color="auto"/>
                                        <w:bottom w:val="none" w:sz="0" w:space="0" w:color="auto"/>
                                        <w:right w:val="none" w:sz="0" w:space="0" w:color="auto"/>
                                      </w:divBdr>
                                    </w:div>
                                    <w:div w:id="1139306182">
                                      <w:marLeft w:val="0"/>
                                      <w:marRight w:val="0"/>
                                      <w:marTop w:val="0"/>
                                      <w:marBottom w:val="0"/>
                                      <w:divBdr>
                                        <w:top w:val="none" w:sz="0" w:space="0" w:color="auto"/>
                                        <w:left w:val="none" w:sz="0" w:space="0" w:color="auto"/>
                                        <w:bottom w:val="none" w:sz="0" w:space="0" w:color="auto"/>
                                        <w:right w:val="none" w:sz="0" w:space="0" w:color="auto"/>
                                      </w:divBdr>
                                      <w:divsChild>
                                        <w:div w:id="159659487">
                                          <w:marLeft w:val="0"/>
                                          <w:marRight w:val="0"/>
                                          <w:marTop w:val="240"/>
                                          <w:marBottom w:val="240"/>
                                          <w:divBdr>
                                            <w:top w:val="none" w:sz="0" w:space="0" w:color="auto"/>
                                            <w:left w:val="none" w:sz="0" w:space="0" w:color="auto"/>
                                            <w:bottom w:val="none" w:sz="0" w:space="0" w:color="auto"/>
                                            <w:right w:val="none" w:sz="0" w:space="0" w:color="auto"/>
                                          </w:divBdr>
                                        </w:div>
                                      </w:divsChild>
                                    </w:div>
                                    <w:div w:id="1217857470">
                                      <w:marLeft w:val="0"/>
                                      <w:marRight w:val="0"/>
                                      <w:marTop w:val="0"/>
                                      <w:marBottom w:val="0"/>
                                      <w:divBdr>
                                        <w:top w:val="none" w:sz="0" w:space="0" w:color="auto"/>
                                        <w:left w:val="none" w:sz="0" w:space="0" w:color="auto"/>
                                        <w:bottom w:val="none" w:sz="0" w:space="0" w:color="auto"/>
                                        <w:right w:val="none" w:sz="0" w:space="0" w:color="auto"/>
                                      </w:divBdr>
                                    </w:div>
                                  </w:divsChild>
                                </w:div>
                                <w:div w:id="1084914209">
                                  <w:marLeft w:val="0"/>
                                  <w:marRight w:val="0"/>
                                  <w:marTop w:val="0"/>
                                  <w:marBottom w:val="0"/>
                                  <w:divBdr>
                                    <w:top w:val="none" w:sz="0" w:space="0" w:color="auto"/>
                                    <w:left w:val="none" w:sz="0" w:space="0" w:color="auto"/>
                                    <w:bottom w:val="none" w:sz="0" w:space="0" w:color="auto"/>
                                    <w:right w:val="none" w:sz="0" w:space="0" w:color="auto"/>
                                  </w:divBdr>
                                </w:div>
                                <w:div w:id="1967198577">
                                  <w:marLeft w:val="0"/>
                                  <w:marRight w:val="0"/>
                                  <w:marTop w:val="0"/>
                                  <w:marBottom w:val="0"/>
                                  <w:divBdr>
                                    <w:top w:val="none" w:sz="0" w:space="0" w:color="auto"/>
                                    <w:left w:val="none" w:sz="0" w:space="0" w:color="auto"/>
                                    <w:bottom w:val="none" w:sz="0" w:space="0" w:color="auto"/>
                                    <w:right w:val="none" w:sz="0" w:space="0" w:color="auto"/>
                                  </w:divBdr>
                                </w:div>
                                <w:div w:id="920331020">
                                  <w:marLeft w:val="0"/>
                                  <w:marRight w:val="0"/>
                                  <w:marTop w:val="0"/>
                                  <w:marBottom w:val="0"/>
                                  <w:divBdr>
                                    <w:top w:val="none" w:sz="0" w:space="0" w:color="auto"/>
                                    <w:left w:val="none" w:sz="0" w:space="0" w:color="auto"/>
                                    <w:bottom w:val="none" w:sz="0" w:space="0" w:color="auto"/>
                                    <w:right w:val="none" w:sz="0" w:space="0" w:color="auto"/>
                                  </w:divBdr>
                                </w:div>
                                <w:div w:id="671762482">
                                  <w:marLeft w:val="300"/>
                                  <w:marRight w:val="0"/>
                                  <w:marTop w:val="0"/>
                                  <w:marBottom w:val="0"/>
                                  <w:divBdr>
                                    <w:top w:val="none" w:sz="0" w:space="0" w:color="auto"/>
                                    <w:left w:val="none" w:sz="0" w:space="0" w:color="auto"/>
                                    <w:bottom w:val="none" w:sz="0" w:space="0" w:color="auto"/>
                                    <w:right w:val="none" w:sz="0" w:space="0" w:color="auto"/>
                                  </w:divBdr>
                                </w:div>
                                <w:div w:id="1156339333">
                                  <w:marLeft w:val="0"/>
                                  <w:marRight w:val="300"/>
                                  <w:marTop w:val="0"/>
                                  <w:marBottom w:val="0"/>
                                  <w:divBdr>
                                    <w:top w:val="none" w:sz="0" w:space="0" w:color="auto"/>
                                    <w:left w:val="none" w:sz="0" w:space="0" w:color="auto"/>
                                    <w:bottom w:val="none" w:sz="0" w:space="0" w:color="auto"/>
                                    <w:right w:val="none" w:sz="0" w:space="0" w:color="auto"/>
                                  </w:divBdr>
                                </w:div>
                                <w:div w:id="13682883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umblr.com/share?s=&amp;v=3&amp;t=Diabetes%20and%20air%20travel:%20Ensuring%20security,%20promoting%20dignity&amp;u=https%3A%2F%2Fwww.internationalairportreview.com%2Fnews%2F31792%2Fdiabetes-air-travel%2F" TargetMode="External"/><Relationship Id="rId18" Type="http://schemas.openxmlformats.org/officeDocument/2006/relationships/hyperlink" Target="https://reddit.com/submit?url=https://www.internationalairportreview.com/news/31792/diabetes-air-travel/&amp;title=Diabetes%20and%20air%20travel:%20Ensuring%20security,%20promoting%20dignity" TargetMode="External"/><Relationship Id="rId26" Type="http://schemas.openxmlformats.org/officeDocument/2006/relationships/hyperlink" Target="whatsapp://send/?text=Diabetes%20and%20air%20travel%3A%20Ensuring%20security%2C%20promoting%20dignity%20https%3A%2F%2Fwww.internationalairportreview.com%2Fnews%2F31792%2Fdiabetes-air-travel%2F" TargetMode="External"/><Relationship Id="rId39" Type="http://schemas.openxmlformats.org/officeDocument/2006/relationships/hyperlink" Target="line://msg/text/Diabetes%20and%20air%20travel%3A%20Ensuring%20security%2C%20promoting%20dignity%20https%3A%2F%2Fwww.internationalairportreview.com%2Fnews%2F31792%2Fdiabetes-air-travel%2F" TargetMode="External"/><Relationship Id="rId21" Type="http://schemas.openxmlformats.org/officeDocument/2006/relationships/hyperlink" Target="http://service.weibo.com/share/share.php?url=https://www.internationalairportreview.com/news/31792/diabetes-air-travel/&amp;title=Diabetes%20and%20air%20travel:%20Ensuring%20security,%20promoting%20dignity&amp;pic=https://d1t0xk6rn1avc6.cloudfront.net/wp-content/uploads/diabetes-airports.jpg" TargetMode="External"/><Relationship Id="rId34" Type="http://schemas.openxmlformats.org/officeDocument/2006/relationships/hyperlink" Target="https://news.ycombinator.com/submitlink?u=https://www.internationalairportreview.com/news/31792/diabetes-air-travel/&amp;t=Diabetes%20and%20air%20travel:%20Ensuring%20security,%20promoting%20dignity" TargetMode="External"/><Relationship Id="rId42" Type="http://schemas.openxmlformats.org/officeDocument/2006/relationships/hyperlink" Target="http://www.yummly.com/urb/verify?url=https://www.internationalairportreview.com/news/31792/diabetes-air-travel/&amp;title=Diabetes%20and%20air%20travel:%20Ensuring%20security,%20promoting%20dignity&amp;image=https://d1t0xk6rn1avc6.cloudfront.net/wp-content/uploads/diabetes-airports.jpg&amp;yumtype=button" TargetMode="External"/><Relationship Id="rId47" Type="http://schemas.openxmlformats.org/officeDocument/2006/relationships/hyperlink" Target="https://web.skype.com/share?url=https://www.internationalairportreview.com/news/31792/diabetes-air-travel/" TargetMode="External"/><Relationship Id="rId50" Type="http://schemas.openxmlformats.org/officeDocument/2006/relationships/hyperlink" Target="http://www.livejournal.com/update.bml?subject=Diabetes%20and%20air%20travel:%20Ensuring%20security,%20promoting%20dignity&amp;event=%3Ca+href%3D%22https%3A%2F%2Fwww.internationalairportreview.com%2Fnews%2F31792%2Fdiabetes-air-travel%2F%22%3EDiabetes+and+air+travel%3A+Ensuring+security%2C+promoting+dignity%3C%2Fa%3E" TargetMode="External"/><Relationship Id="rId55" Type="http://schemas.openxmlformats.org/officeDocument/2006/relationships/hyperlink" Target="http://www.internationalairportreview.com/24871/airport-extra/open-letter-dubai-international-airport-diabetes-insulin-pump/" TargetMode="External"/><Relationship Id="rId63" Type="http://schemas.openxmlformats.org/officeDocument/2006/relationships/theme" Target="theme/theme1.xml"/><Relationship Id="rId7" Type="http://schemas.openxmlformats.org/officeDocument/2006/relationships/hyperlink" Target="https://plus.google.com/share?url=https://www.internationalairportreview.com/news/31792/diabetes-air-travel/" TargetMode="External"/><Relationship Id="rId2" Type="http://schemas.openxmlformats.org/officeDocument/2006/relationships/styles" Target="styles.xml"/><Relationship Id="rId16" Type="http://schemas.openxmlformats.org/officeDocument/2006/relationships/hyperlink" Target="https://www.internationalairportreview.com/news/31792/diabetes-air-travel/" TargetMode="External"/><Relationship Id="rId20" Type="http://schemas.openxmlformats.org/officeDocument/2006/relationships/hyperlink" Target="https://www.internationalairportreview.com/news/31792/diabetes-air-travel/" TargetMode="External"/><Relationship Id="rId29" Type="http://schemas.openxmlformats.org/officeDocument/2006/relationships/hyperlink" Target="https://www.amazon.com/gp/wishlist/static-add?u=https://www.internationalairportreview.com/news/31792/diabetes-air-travel/&amp;t=Diabetes%20and%20air%20travel:%20Ensuring%20security,%20promoting%20dignity" TargetMode="External"/><Relationship Id="rId41" Type="http://schemas.openxmlformats.org/officeDocument/2006/relationships/hyperlink" Target="https://www.internationalairportreview.com/news/31792/diabetes-air-travel/" TargetMode="External"/><Relationship Id="rId54" Type="http://schemas.openxmlformats.org/officeDocument/2006/relationships/hyperlink" Target="http://www.internationalairportreview.com/news/25029/diabetes-airports-proble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nternationalairportreview.com/news/31792/diabetes-air-travel/" TargetMode="External"/><Relationship Id="rId11" Type="http://schemas.openxmlformats.org/officeDocument/2006/relationships/hyperlink" Target="https://delicious.com/save?v=5&amp;noui&amp;jump=close&amp;url=https://www.internationalairportreview.com/news/31792/diabetes-air-travel/&amp;title=Diabetes%20and%20air%20travel:%20Ensuring%20security,%20promoting%20dignity" TargetMode="External"/><Relationship Id="rId24" Type="http://schemas.openxmlformats.org/officeDocument/2006/relationships/hyperlink" Target="http://www.odnoklassniki.ru/dk?st.cmd=addShare&amp;st.s=1&amp;st._surl=https://www.internationalairportreview.com/news/31792/diabetes-air-travel/" TargetMode="External"/><Relationship Id="rId32" Type="http://schemas.openxmlformats.org/officeDocument/2006/relationships/hyperlink" Target="http://webmail.aol.com/Mail/ComposeMessage.aspx?subject=Diabetes%20and%20air%20travel:%20Ensuring%20security,%20promoting%20dignity&amp;body=https://www.internationalairportreview.com/news/31792/diabetes-air-travel/" TargetMode="External"/><Relationship Id="rId37" Type="http://schemas.openxmlformats.org/officeDocument/2006/relationships/hyperlink" Target="https://connect.mail.ru/share?url=https://www.internationalairportreview.com/news/31792/diabetes-air-travel/&amp;title=Diabetes%20and%20air%20travel:%20Ensuring%20security,%20promoting%20dignity&amp;description=People%20with%20Type%201%20Diabetes%20often%20have%20difficulty%20when%20moving%20through%20an%20airport%20and%20while%20security%20is%20clearly%20essential,%20often%20certain%20passengers%20experience%20mistreatment..." TargetMode="External"/><Relationship Id="rId40" Type="http://schemas.openxmlformats.org/officeDocument/2006/relationships/hyperlink" Target="https://share.flipboard.com/bookmarklet/popout?url=https://www.internationalairportreview.com/news/31792/diabetes-air-travel/&amp;title=Diabetes%20and%20air%20travel:%20Ensuring%20security,%20promoting%20dignity" TargetMode="External"/><Relationship Id="rId45" Type="http://schemas.openxmlformats.org/officeDocument/2006/relationships/hyperlink" Target="tg://msg/?text=Diabetes%20and%20air%20travel%3A%20Ensuring%20security%2C%20promoting%20dignity%20https%3A%2F%2Fwww.internationalairportreview.com%2Fnews%2F31792%2Fdiabetes-air-travel%2F" TargetMode="External"/><Relationship Id="rId53" Type="http://schemas.openxmlformats.org/officeDocument/2006/relationships/image" Target="media/image1.jpeg"/><Relationship Id="rId58" Type="http://schemas.openxmlformats.org/officeDocument/2006/relationships/hyperlink" Target="https://www.caa.co.uk/Data-and-analysis/UK-aviation-market/Consumer-research/Departing-passenger-survey/Survey-reports/" TargetMode="External"/><Relationship Id="rId5" Type="http://schemas.openxmlformats.org/officeDocument/2006/relationships/hyperlink" Target="https://www.facebook.com/sharer/sharer.php?u=https://www.internationalairportreview.com/news/31792/diabetes-air-travel/&amp;t=Diabetes%20and%20air%20travel:%20Ensuring%20security,%20promoting%20dignity&amp;redirect_uri=https://www.internationalairportreview.com?sharing-thankyou=yes" TargetMode="External"/><Relationship Id="rId15" Type="http://schemas.openxmlformats.org/officeDocument/2006/relationships/hyperlink" Target="https://www.internationalairportreview.com/news/31792/diabetes-air-travel/" TargetMode="External"/><Relationship Id="rId23" Type="http://schemas.openxmlformats.org/officeDocument/2006/relationships/hyperlink" Target="https://www.xing.com/social_plugins/share?h=1;url=https://www.internationalairportreview.com/news/31792/diabetes-air-travel/" TargetMode="External"/><Relationship Id="rId28" Type="http://schemas.openxmlformats.org/officeDocument/2006/relationships/hyperlink" Target="https://www.blogger.com/blog_this.pyra?t&amp;u=https://www.internationalairportreview.com/news/31792/diabetes-air-travel/&amp;n=Diabetes%20and%20air%20travel:%20Ensuring%20security,%20promoting%20dignity" TargetMode="External"/><Relationship Id="rId36" Type="http://schemas.openxmlformats.org/officeDocument/2006/relationships/hyperlink" Target="https://myspace.com/post?u=https://www.internationalairportreview.com/news/31792/diabetes-air-travel/" TargetMode="External"/><Relationship Id="rId49" Type="http://schemas.openxmlformats.org/officeDocument/2006/relationships/hyperlink" Target="https://story.kakao.com/share?url=https://www.internationalairportreview.com/news/31792/diabetes-air-travel/" TargetMode="External"/><Relationship Id="rId57" Type="http://schemas.openxmlformats.org/officeDocument/2006/relationships/hyperlink" Target="https://www.gov.uk/government/uploads/system/uploads/attachment_data/file/216856/CYP-Long-Term-Conditions.pdf" TargetMode="External"/><Relationship Id="rId61" Type="http://schemas.openxmlformats.org/officeDocument/2006/relationships/hyperlink" Target="https://www2.rcn.org.uk/development/practice/cpd_online_learning/dignity_in_health_care" TargetMode="External"/><Relationship Id="rId10" Type="http://schemas.openxmlformats.org/officeDocument/2006/relationships/hyperlink" Target="https://digg.com/submit?phase=2amp;url=https://www.internationalairportreview.com/news/31792/diabetes-air-travel/&amp;title=Diabetes%20and%20air%20travel:%20Ensuring%20security,%20promoting%20dignity" TargetMode="External"/><Relationship Id="rId19" Type="http://schemas.openxmlformats.org/officeDocument/2006/relationships/hyperlink" Target="https://bufferapp.com/add?url=https://www.internationalairportreview.com/news/31792/diabetes-air-travel/&amp;text=Diabetes%20and%20air%20travel:%20Ensuring%20security,%20promoting%20dignity&amp;via=&amp;picture=&amp;count=horizontal&amp;source=button" TargetMode="External"/><Relationship Id="rId31" Type="http://schemas.openxmlformats.org/officeDocument/2006/relationships/hyperlink" Target="https://mail.google.com/mail/u/0/?view=cm&amp;fs=1&amp;su=Diabetes%20and%20air%20travel:%20Ensuring%20security,%20promoting%20dignity&amp;body=https://www.internationalairportreview.com/news/31792/diabetes-air-travel/&amp;ui=2&amp;tf=1" TargetMode="External"/><Relationship Id="rId44" Type="http://schemas.openxmlformats.org/officeDocument/2006/relationships/hyperlink" Target="viber://forward/?text=Diabetes%20and%20air%20travel%3A%20Ensuring%20security%2C%20promoting%20dignity%20https%3A%2F%2Fwww.internationalairportreview.com%2Fnews%2F31792%2Fdiabetes-air-travel%2F" TargetMode="External"/><Relationship Id="rId52" Type="http://schemas.openxmlformats.org/officeDocument/2006/relationships/hyperlink" Target="https://www.internationalairportreview.com/news/31792/diabetes-air-travel/" TargetMode="External"/><Relationship Id="rId60" Type="http://schemas.openxmlformats.org/officeDocument/2006/relationships/hyperlink" Target="https://jdrf.org.uk/about-type-1-diabetes/" TargetMode="External"/><Relationship Id="rId4" Type="http://schemas.openxmlformats.org/officeDocument/2006/relationships/webSettings" Target="webSettings.xml"/><Relationship Id="rId9" Type="http://schemas.openxmlformats.org/officeDocument/2006/relationships/hyperlink" Target="https://www.linkedin.com/shareArticle?mini=true&amp;ro=true&amp;trk=EasySocialShareButtons&amp;title=Diabetes%20and%20air%20travel:%20Ensuring%20security,%20promoting%20dignity&amp;url=https://www.internationalairportreview.com/news/31792/diabetes-air-travel/" TargetMode="External"/><Relationship Id="rId14" Type="http://schemas.openxmlformats.org/officeDocument/2006/relationships/hyperlink" Target="https://vk.com/share.php?url=https://www.internationalairportreview.com/news/31792/diabetes-air-travel/" TargetMode="External"/><Relationship Id="rId22" Type="http://schemas.openxmlformats.org/officeDocument/2006/relationships/hyperlink" Target="https://getpocket.com/save?title=Diabetes%20and%20air%20travel:%20Ensuring%20security,%20promoting%20dignity&amp;url=https%3A%2F%2Fwww.internationalairportreview.com%2Fnews%2F31792%2Fdiabetes-air-travel%2F" TargetMode="External"/><Relationship Id="rId27" Type="http://schemas.openxmlformats.org/officeDocument/2006/relationships/hyperlink" Target="http://www.meneame.net/submit.php?url=https://www.internationalairportreview.com/news/31792/diabetes-air-travel/" TargetMode="External"/><Relationship Id="rId30" Type="http://schemas.openxmlformats.org/officeDocument/2006/relationships/hyperlink" Target="https://compose.mail.yahoo.com/?body=https://www.internationalairportreview.com/news/31792/diabetes-air-travel/" TargetMode="External"/><Relationship Id="rId35" Type="http://schemas.openxmlformats.org/officeDocument/2006/relationships/hyperlink" Target="https://www.evernote.com/clip.action?url=https://www.internationalairportreview.com/news/31792/diabetes-air-travel/&amp;title=Diabetes%20and%20air%20travel:%20Ensuring%20security,%20promoting%20dignity" TargetMode="External"/><Relationship Id="rId43" Type="http://schemas.openxmlformats.org/officeDocument/2006/relationships/hyperlink" Target="sms:&amp;body=Diabetes%20and%20air%20travel%3A%20Ensuring%20security%2C%20promoting%20dignity%20https%3A%2F%2Fwww.internationalairportreview.com%2Fnews%2F31792%2Fdiabetes-air-travel%2F" TargetMode="External"/><Relationship Id="rId48" Type="http://schemas.openxmlformats.org/officeDocument/2006/relationships/hyperlink" Target="https://www.facebook.com/dialog/send?app_id=&amp;link=https://www.internationalairportreview.com/news/31792/diabetes-air-travel/&amp;redirect_uri=https://facebook.com" TargetMode="External"/><Relationship Id="rId56" Type="http://schemas.openxmlformats.org/officeDocument/2006/relationships/hyperlink" Target="http://www.internationalairportreview.com/news/24871/open-letter-dubai-international-airport-diabetes-insulin-pump/" TargetMode="External"/><Relationship Id="rId8" Type="http://schemas.openxmlformats.org/officeDocument/2006/relationships/hyperlink" Target="https://www.internationalairportreview.com/news/31792/diabetes-air-travel/" TargetMode="External"/><Relationship Id="rId51" Type="http://schemas.openxmlformats.org/officeDocument/2006/relationships/hyperlink" Target="https://www.internationalairportreview.com/content_author/katie-mcghee-child-health-nursing-lecturer-school-of-health-sciences-uea/" TargetMode="External"/><Relationship Id="rId3" Type="http://schemas.openxmlformats.org/officeDocument/2006/relationships/settings" Target="settings.xml"/><Relationship Id="rId12" Type="http://schemas.openxmlformats.org/officeDocument/2006/relationships/hyperlink" Target="http://www.stumbleupon.com/badge/?url=https://www.internationalairportreview.com/news/31792/diabetes-air-travel/" TargetMode="External"/><Relationship Id="rId17" Type="http://schemas.openxmlformats.org/officeDocument/2006/relationships/hyperlink" Target="https://flattr.com/submit/auto?user_id=&amp;url=https%3A%2F%2Fwww.internationalairportreview.com%2Fnews%2F31792%2Fdiabetes-air-travel%2F&amp;title=Diabetes+and+air+travel%3A+Ensuring+security%2C+promoting+dignity&amp;description=People+with+Type+1+Diabetes+often+have+difficulty+when+moving+through+an+airport+and+while+security+is+clearly+essential%2C+often+certain+passengers+experience+mistreatment...&amp;language=sq_AL&amp;tags=&amp;hidden=0&amp;category=text" TargetMode="External"/><Relationship Id="rId25" Type="http://schemas.openxmlformats.org/officeDocument/2006/relationships/hyperlink" Target="https://managewp.org/share/form?url=https%3A%2F%2Fwww.internationalairportreview.com%2Fnews%2F31792%2Fdiabetes-air-travel%2F" TargetMode="External"/><Relationship Id="rId33" Type="http://schemas.openxmlformats.org/officeDocument/2006/relationships/hyperlink" Target="http://www.newsvine.com/_tools/seed&amp;save?u=https://www.internationalairportreview.com/news/31792/diabetes-air-travel/&amp;h=Diabetes%20and%20air%20travel:%20Ensuring%20security,%20promoting%20dignity" TargetMode="External"/><Relationship Id="rId38" Type="http://schemas.openxmlformats.org/officeDocument/2006/relationships/hyperlink" Target="https://www.viadeo.com/?url=https://www.internationalairportreview.com/news/31792/diabetes-air-travel/&amp;title=Diabetes%20and%20air%20travel:%20Ensuring%20security,%20promoting%20dignity" TargetMode="External"/><Relationship Id="rId46" Type="http://schemas.openxmlformats.org/officeDocument/2006/relationships/hyperlink" Target="https://www.internationalairportreview.com/news/31792/diabetes-air-travel/" TargetMode="External"/><Relationship Id="rId59" Type="http://schemas.openxmlformats.org/officeDocument/2006/relationships/hyperlink" Target="http://www.internationalairportreview.com/24871/airport-extra/open-letter-dubai-international-airport-diabetes-insulin-pu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AF65B0CD</Template>
  <TotalTime>0</TotalTime>
  <Pages>7</Pages>
  <Words>3273</Words>
  <Characters>18661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Mcghee (HSC)</dc:creator>
  <cp:keywords/>
  <dc:description/>
  <cp:lastModifiedBy>Katie Mcghee (HSC)</cp:lastModifiedBy>
  <cp:revision>2</cp:revision>
  <dcterms:created xsi:type="dcterms:W3CDTF">2017-02-15T17:12:00Z</dcterms:created>
  <dcterms:modified xsi:type="dcterms:W3CDTF">2017-02-15T17:12:00Z</dcterms:modified>
</cp:coreProperties>
</file>