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7E8AC" w14:textId="0BA85BB7" w:rsidR="00DD0DB2" w:rsidRPr="000E27A4" w:rsidRDefault="0058726B" w:rsidP="00694F9B">
      <w:pPr>
        <w:spacing w:after="0" w:line="480" w:lineRule="exact"/>
        <w:rPr>
          <w:rFonts w:ascii="Times New Roman" w:hAnsi="Times New Roman" w:cs="Times New Roman"/>
          <w:color w:val="000000" w:themeColor="text1"/>
          <w:sz w:val="36"/>
          <w:szCs w:val="36"/>
          <w:lang w:val="de-DE"/>
        </w:rPr>
      </w:pPr>
      <w:bookmarkStart w:id="0" w:name="_Hlk151196942"/>
      <w:r>
        <w:rPr>
          <w:rFonts w:ascii="Times New Roman" w:hAnsi="Times New Roman" w:cs="Times New Roman"/>
          <w:color w:val="000000" w:themeColor="text1"/>
          <w:sz w:val="36"/>
          <w:szCs w:val="36"/>
          <w:lang w:val="de-DE"/>
        </w:rPr>
        <w:t xml:space="preserve">Mikrobielle </w:t>
      </w:r>
      <w:r w:rsidR="00AA0C03">
        <w:rPr>
          <w:rFonts w:ascii="Times New Roman" w:hAnsi="Times New Roman" w:cs="Times New Roman"/>
          <w:color w:val="000000" w:themeColor="text1"/>
          <w:sz w:val="36"/>
          <w:szCs w:val="36"/>
          <w:lang w:val="de-DE"/>
        </w:rPr>
        <w:t>Herstellung von Paracetamol aus Plastikabfällen</w:t>
      </w:r>
    </w:p>
    <w:p w14:paraId="1825E388" w14:textId="4D92F124" w:rsidR="00694F9B" w:rsidRPr="000E27A4" w:rsidRDefault="00694F9B" w:rsidP="00694F9B">
      <w:pPr>
        <w:spacing w:after="0" w:line="480" w:lineRule="exact"/>
        <w:rPr>
          <w:rFonts w:ascii="Times New Roman" w:hAnsi="Times New Roman" w:cs="Times New Roman"/>
          <w:color w:val="000000" w:themeColor="text1"/>
          <w:sz w:val="24"/>
          <w:szCs w:val="24"/>
          <w:lang w:val="de-DE"/>
        </w:rPr>
      </w:pPr>
    </w:p>
    <w:p w14:paraId="34D2ADCF" w14:textId="671C93C1" w:rsidR="00DF0E0E" w:rsidRPr="001D25C7" w:rsidRDefault="00DF0E0E" w:rsidP="000A7878">
      <w:pPr>
        <w:spacing w:after="0" w:line="480" w:lineRule="exact"/>
        <w:rPr>
          <w:rFonts w:ascii="Times New Roman" w:hAnsi="Times New Roman" w:cs="Times New Roman"/>
          <w:b/>
          <w:bCs/>
          <w:sz w:val="24"/>
          <w:szCs w:val="24"/>
          <w:lang w:val="de-DE"/>
        </w:rPr>
      </w:pPr>
      <w:r w:rsidRPr="001D25C7">
        <w:rPr>
          <w:rFonts w:ascii="Times New Roman" w:hAnsi="Times New Roman" w:cs="Times New Roman"/>
          <w:b/>
          <w:bCs/>
          <w:sz w:val="24"/>
          <w:szCs w:val="24"/>
          <w:lang w:val="de-DE"/>
        </w:rPr>
        <w:t>Die</w:t>
      </w:r>
      <w:r w:rsidR="007D5A4E" w:rsidRPr="001D25C7">
        <w:rPr>
          <w:rFonts w:ascii="Times New Roman" w:hAnsi="Times New Roman" w:cs="Times New Roman"/>
          <w:b/>
          <w:bCs/>
          <w:sz w:val="24"/>
          <w:szCs w:val="24"/>
          <w:lang w:val="de-DE"/>
        </w:rPr>
        <w:t xml:space="preserve"> Integration abiotischer Reaktionen in lebenden Systemen könnte ein eleganter Weg sein, um verschiedenste Chemikalien nachhaltig aus </w:t>
      </w:r>
      <w:r w:rsidR="00600D8F">
        <w:rPr>
          <w:rFonts w:ascii="Times New Roman" w:hAnsi="Times New Roman" w:cs="Times New Roman"/>
          <w:b/>
          <w:bCs/>
          <w:sz w:val="24"/>
          <w:szCs w:val="24"/>
          <w:lang w:val="de-DE"/>
        </w:rPr>
        <w:t>Plastikmüll</w:t>
      </w:r>
      <w:r w:rsidR="007D5A4E" w:rsidRPr="001D25C7">
        <w:rPr>
          <w:rFonts w:ascii="Times New Roman" w:hAnsi="Times New Roman" w:cs="Times New Roman"/>
          <w:b/>
          <w:bCs/>
          <w:sz w:val="24"/>
          <w:szCs w:val="24"/>
          <w:lang w:val="de-DE"/>
        </w:rPr>
        <w:t xml:space="preserve"> herzustellen</w:t>
      </w:r>
      <w:r w:rsidR="005063F8" w:rsidRPr="001D25C7">
        <w:rPr>
          <w:rFonts w:ascii="Times New Roman" w:hAnsi="Times New Roman" w:cs="Times New Roman"/>
          <w:b/>
          <w:bCs/>
          <w:sz w:val="24"/>
          <w:szCs w:val="24"/>
          <w:lang w:val="de-DE"/>
        </w:rPr>
        <w:t>.</w:t>
      </w:r>
      <w:r w:rsidR="007D5A4E" w:rsidRPr="001D25C7">
        <w:rPr>
          <w:rFonts w:ascii="Times New Roman" w:hAnsi="Times New Roman" w:cs="Times New Roman"/>
          <w:b/>
          <w:bCs/>
          <w:sz w:val="24"/>
          <w:szCs w:val="24"/>
          <w:lang w:val="de-DE"/>
        </w:rPr>
        <w:t xml:space="preserve"> Dies ist nun einem britischen Forscherteam am Beispiel der Biosynthese des Medikaments Paracetamol aus Einweg-Plastikflaschen gelungen.</w:t>
      </w:r>
      <w:r w:rsidR="008C6EA9" w:rsidRPr="001D25C7">
        <w:rPr>
          <w:rFonts w:ascii="Times New Roman" w:hAnsi="Times New Roman" w:cs="Times New Roman"/>
          <w:b/>
          <w:bCs/>
          <w:sz w:val="24"/>
          <w:szCs w:val="24"/>
          <w:lang w:val="de-DE"/>
        </w:rPr>
        <w:t xml:space="preserve"> Dazu wurde aus PET-Flaschen gewonnene </w:t>
      </w:r>
      <w:r w:rsidR="00F004F2" w:rsidRPr="001D25C7">
        <w:rPr>
          <w:rFonts w:ascii="Times New Roman" w:hAnsi="Times New Roman" w:cs="Times New Roman"/>
          <w:b/>
          <w:bCs/>
          <w:sz w:val="24"/>
          <w:szCs w:val="24"/>
          <w:lang w:val="de-DE"/>
        </w:rPr>
        <w:t>Monomethylt</w:t>
      </w:r>
      <w:r w:rsidR="008C6EA9" w:rsidRPr="001D25C7">
        <w:rPr>
          <w:rFonts w:ascii="Times New Roman" w:hAnsi="Times New Roman" w:cs="Times New Roman"/>
          <w:b/>
          <w:bCs/>
          <w:sz w:val="24"/>
          <w:szCs w:val="24"/>
          <w:lang w:val="de-DE"/>
        </w:rPr>
        <w:t xml:space="preserve">erephthalsäure </w:t>
      </w:r>
      <w:r w:rsidR="00314F13" w:rsidRPr="001D25C7">
        <w:rPr>
          <w:rFonts w:ascii="Times New Roman" w:hAnsi="Times New Roman" w:cs="Times New Roman"/>
          <w:b/>
          <w:bCs/>
          <w:sz w:val="24"/>
          <w:szCs w:val="24"/>
          <w:lang w:val="de-DE"/>
        </w:rPr>
        <w:t>in</w:t>
      </w:r>
      <w:r w:rsidR="008C6EA9" w:rsidRPr="001D25C7">
        <w:rPr>
          <w:rFonts w:ascii="Times New Roman" w:hAnsi="Times New Roman" w:cs="Times New Roman"/>
          <w:b/>
          <w:bCs/>
          <w:sz w:val="24"/>
          <w:szCs w:val="24"/>
          <w:lang w:val="de-DE"/>
        </w:rPr>
        <w:t xml:space="preserve"> ein Lossen-Substrat überführt, welches sich innerhalb von Bakterienzellen nicht enzymatisch zu </w:t>
      </w:r>
      <w:r w:rsidR="008C6EA9" w:rsidRPr="001D25C7">
        <w:rPr>
          <w:rFonts w:ascii="Times New Roman" w:hAnsi="Times New Roman" w:cs="Times New Roman"/>
          <w:b/>
          <w:bCs/>
          <w:i/>
          <w:iCs/>
          <w:sz w:val="24"/>
          <w:szCs w:val="24"/>
          <w:lang w:val="de-DE"/>
        </w:rPr>
        <w:t>p</w:t>
      </w:r>
      <w:r w:rsidR="008C6EA9" w:rsidRPr="001D25C7">
        <w:rPr>
          <w:rFonts w:ascii="Times New Roman" w:hAnsi="Times New Roman" w:cs="Times New Roman"/>
          <w:b/>
          <w:bCs/>
          <w:sz w:val="24"/>
          <w:szCs w:val="24"/>
          <w:lang w:val="de-DE"/>
        </w:rPr>
        <w:t>-Aminobenzoesäure umlagert.</w:t>
      </w:r>
      <w:r w:rsidR="00314F13" w:rsidRPr="001D25C7">
        <w:rPr>
          <w:rFonts w:ascii="Times New Roman" w:hAnsi="Times New Roman" w:cs="Times New Roman"/>
          <w:b/>
          <w:bCs/>
          <w:sz w:val="24"/>
          <w:szCs w:val="24"/>
          <w:lang w:val="de-DE"/>
        </w:rPr>
        <w:t xml:space="preserve"> Mithilfe von gentechnisch</w:t>
      </w:r>
      <w:r w:rsidR="001D25C7" w:rsidRPr="001D25C7">
        <w:rPr>
          <w:rFonts w:ascii="Times New Roman" w:hAnsi="Times New Roman" w:cs="Times New Roman"/>
          <w:b/>
          <w:bCs/>
          <w:sz w:val="24"/>
          <w:szCs w:val="24"/>
          <w:lang w:val="de-DE"/>
        </w:rPr>
        <w:t xml:space="preserve"> </w:t>
      </w:r>
      <w:r w:rsidR="00314F13" w:rsidRPr="001D25C7">
        <w:rPr>
          <w:rFonts w:ascii="Times New Roman" w:hAnsi="Times New Roman" w:cs="Times New Roman"/>
          <w:b/>
          <w:bCs/>
          <w:sz w:val="24"/>
          <w:szCs w:val="24"/>
          <w:lang w:val="de-DE"/>
        </w:rPr>
        <w:t>veränderten Bakterien, denen die Gene für die Enzyme ABH60 und PANAT</w:t>
      </w:r>
      <w:r w:rsidR="00C55216" w:rsidRPr="001D25C7">
        <w:rPr>
          <w:rFonts w:ascii="Times New Roman" w:hAnsi="Times New Roman" w:cs="Times New Roman"/>
          <w:b/>
          <w:bCs/>
          <w:sz w:val="24"/>
          <w:szCs w:val="24"/>
          <w:lang w:val="de-DE"/>
        </w:rPr>
        <w:t xml:space="preserve"> einkloniert worden waren, konnte die </w:t>
      </w:r>
      <w:r w:rsidR="00C55216" w:rsidRPr="001D25C7">
        <w:rPr>
          <w:rFonts w:ascii="Times New Roman" w:hAnsi="Times New Roman" w:cs="Times New Roman"/>
          <w:b/>
          <w:bCs/>
          <w:i/>
          <w:iCs/>
          <w:sz w:val="24"/>
          <w:szCs w:val="24"/>
          <w:lang w:val="de-DE"/>
        </w:rPr>
        <w:t>p</w:t>
      </w:r>
      <w:r w:rsidR="00C55216" w:rsidRPr="001D25C7">
        <w:rPr>
          <w:rFonts w:ascii="Times New Roman" w:hAnsi="Times New Roman" w:cs="Times New Roman"/>
          <w:b/>
          <w:bCs/>
          <w:sz w:val="24"/>
          <w:szCs w:val="24"/>
          <w:lang w:val="de-DE"/>
        </w:rPr>
        <w:t>-Aminobenzoesäure in Paracetamol umgewandelt werden.</w:t>
      </w:r>
      <w:r w:rsidR="00AC78F4" w:rsidRPr="001D25C7">
        <w:rPr>
          <w:rFonts w:ascii="Times New Roman" w:hAnsi="Times New Roman" w:cs="Times New Roman"/>
          <w:b/>
          <w:bCs/>
          <w:sz w:val="24"/>
          <w:szCs w:val="24"/>
          <w:lang w:val="de-DE"/>
        </w:rPr>
        <w:t xml:space="preserve"> Dieses Verfahren zeigt, wie es möglich ist, Plastikabfälle in Kombination von technischen und biologischen Systemen wiederzuverwenden.</w:t>
      </w:r>
    </w:p>
    <w:bookmarkEnd w:id="0"/>
    <w:p w14:paraId="1B5D5D55" w14:textId="0467F6E6" w:rsidR="00FE7B63" w:rsidRPr="001D25C7" w:rsidRDefault="00AA0C03" w:rsidP="00AA0C03">
      <w:pPr>
        <w:spacing w:after="0" w:line="480" w:lineRule="exact"/>
        <w:ind w:firstLine="284"/>
        <w:jc w:val="both"/>
        <w:rPr>
          <w:rFonts w:ascii="Times New Roman" w:hAnsi="Times New Roman" w:cs="Times New Roman"/>
          <w:sz w:val="24"/>
          <w:szCs w:val="24"/>
          <w:lang w:val="de-DE"/>
        </w:rPr>
      </w:pPr>
      <w:r w:rsidRPr="001D25C7">
        <w:rPr>
          <w:rFonts w:ascii="Times New Roman" w:hAnsi="Times New Roman" w:cs="Times New Roman"/>
          <w:sz w:val="24"/>
          <w:szCs w:val="24"/>
          <w:lang w:val="de-DE"/>
        </w:rPr>
        <w:t>Erdöl ist nicht nur Energieträger für Treibstoffe, Stromproduktion und Wärmeerzeugung, sondern liefert auch Vorstufen für die Herstellung von Kunststoffen, Farben, Kosmetikartikel</w:t>
      </w:r>
      <w:r w:rsidR="00166F3B" w:rsidRPr="001D25C7">
        <w:rPr>
          <w:rFonts w:ascii="Times New Roman" w:hAnsi="Times New Roman" w:cs="Times New Roman"/>
          <w:sz w:val="24"/>
          <w:szCs w:val="24"/>
          <w:lang w:val="de-DE"/>
        </w:rPr>
        <w:t>n</w:t>
      </w:r>
      <w:r w:rsidRPr="001D25C7">
        <w:rPr>
          <w:rFonts w:ascii="Times New Roman" w:hAnsi="Times New Roman" w:cs="Times New Roman"/>
          <w:sz w:val="24"/>
          <w:szCs w:val="24"/>
          <w:lang w:val="de-DE"/>
        </w:rPr>
        <w:t>, Medikamente</w:t>
      </w:r>
      <w:r w:rsidR="00C321FC" w:rsidRPr="001D25C7">
        <w:rPr>
          <w:rFonts w:ascii="Times New Roman" w:hAnsi="Times New Roman" w:cs="Times New Roman"/>
          <w:sz w:val="24"/>
          <w:szCs w:val="24"/>
          <w:lang w:val="de-DE"/>
        </w:rPr>
        <w:t>n</w:t>
      </w:r>
      <w:r w:rsidRPr="001D25C7">
        <w:rPr>
          <w:rFonts w:ascii="Times New Roman" w:hAnsi="Times New Roman" w:cs="Times New Roman"/>
          <w:sz w:val="24"/>
          <w:szCs w:val="24"/>
          <w:lang w:val="de-DE"/>
        </w:rPr>
        <w:t>, Reinigungsmittel</w:t>
      </w:r>
      <w:r w:rsidR="00C321FC" w:rsidRPr="001D25C7">
        <w:rPr>
          <w:rFonts w:ascii="Times New Roman" w:hAnsi="Times New Roman" w:cs="Times New Roman"/>
          <w:sz w:val="24"/>
          <w:szCs w:val="24"/>
          <w:lang w:val="de-DE"/>
        </w:rPr>
        <w:t>n</w:t>
      </w:r>
      <w:r w:rsidRPr="001D25C7">
        <w:rPr>
          <w:rFonts w:ascii="Times New Roman" w:hAnsi="Times New Roman" w:cs="Times New Roman"/>
          <w:sz w:val="24"/>
          <w:szCs w:val="24"/>
          <w:lang w:val="de-DE"/>
        </w:rPr>
        <w:t xml:space="preserve"> und Textilien. </w:t>
      </w:r>
      <w:r w:rsidR="00C321FC" w:rsidRPr="001D25C7">
        <w:rPr>
          <w:rFonts w:ascii="Times New Roman" w:hAnsi="Times New Roman" w:cs="Times New Roman"/>
          <w:sz w:val="24"/>
          <w:szCs w:val="24"/>
          <w:lang w:val="de-DE"/>
        </w:rPr>
        <w:t>Allein vom Kunststoff Polyethylenterephthalat</w:t>
      </w:r>
      <w:r w:rsidR="00166F3B" w:rsidRPr="001D25C7">
        <w:rPr>
          <w:rFonts w:ascii="Times New Roman" w:hAnsi="Times New Roman" w:cs="Times New Roman"/>
          <w:sz w:val="24"/>
          <w:szCs w:val="24"/>
          <w:lang w:val="de-DE"/>
        </w:rPr>
        <w:t xml:space="preserve"> </w:t>
      </w:r>
      <w:r w:rsidR="00C321FC" w:rsidRPr="001D25C7">
        <w:rPr>
          <w:rFonts w:ascii="Times New Roman" w:hAnsi="Times New Roman" w:cs="Times New Roman"/>
          <w:sz w:val="24"/>
          <w:szCs w:val="24"/>
          <w:lang w:val="de-DE"/>
        </w:rPr>
        <w:t xml:space="preserve">(PET) werden jährlich </w:t>
      </w:r>
      <w:r w:rsidR="002C6415" w:rsidRPr="001D25C7">
        <w:rPr>
          <w:rFonts w:ascii="Times New Roman" w:hAnsi="Times New Roman" w:cs="Times New Roman"/>
          <w:sz w:val="24"/>
          <w:szCs w:val="24"/>
          <w:lang w:val="de-DE"/>
        </w:rPr>
        <w:t xml:space="preserve">weltweit </w:t>
      </w:r>
      <w:r w:rsidR="00C321FC" w:rsidRPr="001D25C7">
        <w:rPr>
          <w:rFonts w:ascii="Times New Roman" w:hAnsi="Times New Roman" w:cs="Times New Roman"/>
          <w:sz w:val="24"/>
          <w:szCs w:val="24"/>
          <w:lang w:val="de-DE"/>
        </w:rPr>
        <w:t xml:space="preserve">etwa </w:t>
      </w:r>
      <w:r w:rsidR="00FE7B63" w:rsidRPr="001D25C7">
        <w:rPr>
          <w:rFonts w:ascii="Times New Roman" w:hAnsi="Times New Roman" w:cs="Times New Roman"/>
          <w:sz w:val="24"/>
          <w:szCs w:val="24"/>
          <w:lang w:val="de-DE"/>
        </w:rPr>
        <w:t xml:space="preserve">70 Millionen Tonnen </w:t>
      </w:r>
      <w:r w:rsidR="00C321FC" w:rsidRPr="001D25C7">
        <w:rPr>
          <w:rFonts w:ascii="Times New Roman" w:hAnsi="Times New Roman" w:cs="Times New Roman"/>
          <w:sz w:val="24"/>
          <w:szCs w:val="24"/>
          <w:lang w:val="de-DE"/>
        </w:rPr>
        <w:t>produziert, vor allem zur Herstellung von Kunststoffflaschen (PET-Flaschen), Textilfasern und Folien. Da der Großteil (80%) von PET-</w:t>
      </w:r>
      <w:r w:rsidR="007307D3" w:rsidRPr="001D25C7">
        <w:rPr>
          <w:rFonts w:ascii="Times New Roman" w:hAnsi="Times New Roman" w:cs="Times New Roman"/>
          <w:sz w:val="24"/>
          <w:szCs w:val="24"/>
          <w:lang w:val="de-DE"/>
        </w:rPr>
        <w:t>Artikeln</w:t>
      </w:r>
      <w:r w:rsidR="00C321FC" w:rsidRPr="001D25C7">
        <w:rPr>
          <w:rFonts w:ascii="Times New Roman" w:hAnsi="Times New Roman" w:cs="Times New Roman"/>
          <w:sz w:val="24"/>
          <w:szCs w:val="24"/>
          <w:lang w:val="de-DE"/>
        </w:rPr>
        <w:t xml:space="preserve"> als Einweg</w:t>
      </w:r>
      <w:r w:rsidR="007307D3" w:rsidRPr="001D25C7">
        <w:rPr>
          <w:rFonts w:ascii="Times New Roman" w:hAnsi="Times New Roman" w:cs="Times New Roman"/>
          <w:sz w:val="24"/>
          <w:szCs w:val="24"/>
          <w:lang w:val="de-DE"/>
        </w:rPr>
        <w:t xml:space="preserve">produkte konzipiert </w:t>
      </w:r>
      <w:r w:rsidR="002C6415" w:rsidRPr="001D25C7">
        <w:rPr>
          <w:rFonts w:ascii="Times New Roman" w:hAnsi="Times New Roman" w:cs="Times New Roman"/>
          <w:sz w:val="24"/>
          <w:szCs w:val="24"/>
          <w:lang w:val="de-DE"/>
        </w:rPr>
        <w:t>ist</w:t>
      </w:r>
      <w:r w:rsidR="007307D3" w:rsidRPr="001D25C7">
        <w:rPr>
          <w:rFonts w:ascii="Times New Roman" w:hAnsi="Times New Roman" w:cs="Times New Roman"/>
          <w:sz w:val="24"/>
          <w:szCs w:val="24"/>
          <w:lang w:val="de-DE"/>
        </w:rPr>
        <w:t>, werden beträchtliche Mengen des Kunststoffes entweder verbrannt</w:t>
      </w:r>
      <w:r w:rsidR="009D3E8F" w:rsidRPr="001D25C7">
        <w:rPr>
          <w:rFonts w:ascii="Times New Roman" w:hAnsi="Times New Roman" w:cs="Times New Roman"/>
          <w:sz w:val="24"/>
          <w:szCs w:val="24"/>
          <w:lang w:val="de-DE"/>
        </w:rPr>
        <w:t>,</w:t>
      </w:r>
      <w:r w:rsidR="007307D3" w:rsidRPr="001D25C7">
        <w:rPr>
          <w:rFonts w:ascii="Times New Roman" w:hAnsi="Times New Roman" w:cs="Times New Roman"/>
          <w:sz w:val="24"/>
          <w:szCs w:val="24"/>
          <w:lang w:val="de-DE"/>
        </w:rPr>
        <w:t xml:space="preserve"> landen auf Mülldeponien oder </w:t>
      </w:r>
      <w:r w:rsidR="008B7784" w:rsidRPr="001D25C7">
        <w:rPr>
          <w:rFonts w:ascii="Times New Roman" w:hAnsi="Times New Roman" w:cs="Times New Roman"/>
          <w:sz w:val="24"/>
          <w:szCs w:val="24"/>
          <w:lang w:val="de-DE"/>
        </w:rPr>
        <w:t>verschmutzen</w:t>
      </w:r>
      <w:r w:rsidR="007307D3" w:rsidRPr="001D25C7">
        <w:rPr>
          <w:rFonts w:ascii="Times New Roman" w:hAnsi="Times New Roman" w:cs="Times New Roman"/>
          <w:sz w:val="24"/>
          <w:szCs w:val="24"/>
          <w:lang w:val="de-DE"/>
        </w:rPr>
        <w:t xml:space="preserve"> die Umwelt.</w:t>
      </w:r>
    </w:p>
    <w:p w14:paraId="7E2507C1" w14:textId="10B97BD9" w:rsidR="00A95B14" w:rsidRPr="001D25C7" w:rsidRDefault="00022E6E" w:rsidP="00AA0C03">
      <w:pPr>
        <w:spacing w:after="0" w:line="480" w:lineRule="exact"/>
        <w:ind w:firstLine="284"/>
        <w:jc w:val="both"/>
        <w:rPr>
          <w:rFonts w:ascii="Times New Roman" w:hAnsi="Times New Roman" w:cs="Times New Roman"/>
          <w:sz w:val="24"/>
          <w:szCs w:val="24"/>
          <w:lang w:val="de-DE"/>
        </w:rPr>
      </w:pPr>
      <w:r w:rsidRPr="001D25C7">
        <w:rPr>
          <w:rFonts w:ascii="Times New Roman" w:hAnsi="Times New Roman" w:cs="Times New Roman"/>
          <w:sz w:val="24"/>
          <w:szCs w:val="24"/>
          <w:lang w:val="de-DE"/>
        </w:rPr>
        <w:t>Um die bestehenden Abhängigkeiten chemischer Produktionsverfahren von fossilen Brennstoffen zu verringern, wäre eine Wiederverwendung von Kunststoffabfällen zur Herstellung von chemischen Vorstufen mithilfe von Bakterien erstrebenswert. Dies ist nun einer britischen Forschergruppe des Institute of Quantitative Biology der University of Edinburgh</w:t>
      </w:r>
      <w:r w:rsidR="008B7784" w:rsidRPr="001D25C7">
        <w:rPr>
          <w:rFonts w:ascii="Times New Roman" w:hAnsi="Times New Roman" w:cs="Times New Roman"/>
          <w:sz w:val="24"/>
          <w:szCs w:val="24"/>
          <w:lang w:val="de-DE"/>
        </w:rPr>
        <w:t xml:space="preserve">, </w:t>
      </w:r>
      <w:r w:rsidR="009D3E8F" w:rsidRPr="001D25C7">
        <w:rPr>
          <w:rFonts w:ascii="Times New Roman" w:hAnsi="Times New Roman" w:cs="Times New Roman"/>
          <w:sz w:val="24"/>
          <w:szCs w:val="24"/>
          <w:lang w:val="de-DE"/>
        </w:rPr>
        <w:t>Schottland,</w:t>
      </w:r>
      <w:r w:rsidRPr="001D25C7">
        <w:rPr>
          <w:rFonts w:ascii="Times New Roman" w:hAnsi="Times New Roman" w:cs="Times New Roman"/>
          <w:sz w:val="24"/>
          <w:szCs w:val="24"/>
          <w:lang w:val="de-DE"/>
        </w:rPr>
        <w:t xml:space="preserve"> gelungen. Sie entwickelten ein Verfahren, bei dem</w:t>
      </w:r>
      <w:r w:rsidR="00A95B14" w:rsidRPr="001D25C7">
        <w:rPr>
          <w:rFonts w:ascii="Times New Roman" w:hAnsi="Times New Roman" w:cs="Times New Roman"/>
          <w:sz w:val="24"/>
          <w:szCs w:val="24"/>
          <w:lang w:val="de-DE"/>
        </w:rPr>
        <w:t xml:space="preserve"> aus</w:t>
      </w:r>
      <w:r w:rsidRPr="001D25C7">
        <w:rPr>
          <w:rFonts w:ascii="Times New Roman" w:hAnsi="Times New Roman" w:cs="Times New Roman"/>
          <w:sz w:val="24"/>
          <w:szCs w:val="24"/>
          <w:lang w:val="de-DE"/>
        </w:rPr>
        <w:t xml:space="preserve"> PET-</w:t>
      </w:r>
      <w:r w:rsidR="00A95B14" w:rsidRPr="001D25C7">
        <w:rPr>
          <w:rFonts w:ascii="Times New Roman" w:hAnsi="Times New Roman" w:cs="Times New Roman"/>
          <w:sz w:val="24"/>
          <w:szCs w:val="24"/>
          <w:lang w:val="de-DE"/>
        </w:rPr>
        <w:t>Flaschen</w:t>
      </w:r>
      <w:r w:rsidRPr="001D25C7">
        <w:rPr>
          <w:rFonts w:ascii="Times New Roman" w:hAnsi="Times New Roman" w:cs="Times New Roman"/>
          <w:sz w:val="24"/>
          <w:szCs w:val="24"/>
          <w:lang w:val="de-DE"/>
        </w:rPr>
        <w:t xml:space="preserve"> das Medikament Paracetamol </w:t>
      </w:r>
      <w:r w:rsidR="00A95B14" w:rsidRPr="001D25C7">
        <w:rPr>
          <w:rFonts w:ascii="Times New Roman" w:hAnsi="Times New Roman" w:cs="Times New Roman"/>
          <w:sz w:val="24"/>
          <w:szCs w:val="24"/>
          <w:lang w:val="de-DE"/>
        </w:rPr>
        <w:t>mittels des Bakterium</w:t>
      </w:r>
      <w:r w:rsidR="002C6415" w:rsidRPr="001D25C7">
        <w:rPr>
          <w:rFonts w:ascii="Times New Roman" w:hAnsi="Times New Roman" w:cs="Times New Roman"/>
          <w:sz w:val="24"/>
          <w:szCs w:val="24"/>
          <w:lang w:val="de-DE"/>
        </w:rPr>
        <w:t>s</w:t>
      </w:r>
      <w:r w:rsidR="00A95B14" w:rsidRPr="001D25C7">
        <w:rPr>
          <w:rFonts w:ascii="Times New Roman" w:hAnsi="Times New Roman" w:cs="Times New Roman"/>
          <w:sz w:val="24"/>
          <w:szCs w:val="24"/>
          <w:lang w:val="de-DE"/>
        </w:rPr>
        <w:t xml:space="preserve"> </w:t>
      </w:r>
      <w:r w:rsidR="00A95B14" w:rsidRPr="001D25C7">
        <w:rPr>
          <w:rFonts w:ascii="Times New Roman" w:hAnsi="Times New Roman" w:cs="Times New Roman"/>
          <w:i/>
          <w:iCs/>
          <w:sz w:val="24"/>
          <w:szCs w:val="24"/>
          <w:lang w:val="de-DE"/>
        </w:rPr>
        <w:t>Escherichia coli</w:t>
      </w:r>
      <w:r w:rsidR="00A95B14" w:rsidRPr="001D25C7">
        <w:rPr>
          <w:rFonts w:ascii="Times New Roman" w:hAnsi="Times New Roman" w:cs="Times New Roman"/>
          <w:sz w:val="24"/>
          <w:szCs w:val="24"/>
          <w:lang w:val="de-DE"/>
        </w:rPr>
        <w:t xml:space="preserve"> hergestellt w</w:t>
      </w:r>
      <w:r w:rsidR="008B7784" w:rsidRPr="001D25C7">
        <w:rPr>
          <w:rFonts w:ascii="Times New Roman" w:hAnsi="Times New Roman" w:cs="Times New Roman"/>
          <w:sz w:val="24"/>
          <w:szCs w:val="24"/>
          <w:lang w:val="de-DE"/>
        </w:rPr>
        <w:t>erden kann</w:t>
      </w:r>
      <w:r w:rsidR="00A95B14" w:rsidRPr="001D25C7">
        <w:rPr>
          <w:rFonts w:ascii="Times New Roman" w:hAnsi="Times New Roman" w:cs="Times New Roman"/>
          <w:sz w:val="24"/>
          <w:szCs w:val="24"/>
          <w:lang w:val="de-DE"/>
        </w:rPr>
        <w:t xml:space="preserve">. Paracetamol (4-Acetaminophenol) ist ein schmerzlinderndes und fiebersenkendes Medikament, das auf der Liste der unentbehrlichen Arzneimittel der </w:t>
      </w:r>
      <w:r w:rsidR="00A95B14" w:rsidRPr="001D25C7">
        <w:rPr>
          <w:rFonts w:ascii="Times New Roman" w:hAnsi="Times New Roman" w:cs="Times New Roman"/>
          <w:sz w:val="24"/>
          <w:szCs w:val="24"/>
          <w:lang w:val="de-DE"/>
        </w:rPr>
        <w:lastRenderedPageBreak/>
        <w:t>Weltgesundheitsorganisation steht.</w:t>
      </w:r>
      <w:r w:rsidR="00680719" w:rsidRPr="001D25C7">
        <w:rPr>
          <w:rFonts w:ascii="Times New Roman" w:hAnsi="Times New Roman" w:cs="Times New Roman"/>
          <w:sz w:val="24"/>
          <w:szCs w:val="24"/>
          <w:lang w:val="de-DE"/>
        </w:rPr>
        <w:t xml:space="preserve"> Normalerweise wird Paracetamol aus Phenol hergestellt, wobei der Ausgangsstoff Phenol wiederum aus Erdöl gewonnen wird.</w:t>
      </w:r>
    </w:p>
    <w:p w14:paraId="0B8C9495" w14:textId="0F181574" w:rsidR="00FE7B63" w:rsidRPr="001D25C7" w:rsidRDefault="00371D45" w:rsidP="00AA0C03">
      <w:pPr>
        <w:spacing w:after="0" w:line="480" w:lineRule="exact"/>
        <w:ind w:firstLine="284"/>
        <w:jc w:val="both"/>
        <w:rPr>
          <w:rFonts w:ascii="Times New Roman" w:hAnsi="Times New Roman" w:cs="Times New Roman"/>
          <w:sz w:val="24"/>
          <w:szCs w:val="24"/>
          <w:lang w:val="de-DE"/>
        </w:rPr>
      </w:pPr>
      <w:r w:rsidRPr="001D25C7">
        <w:rPr>
          <w:rFonts w:ascii="Times New Roman" w:hAnsi="Times New Roman" w:cs="Times New Roman"/>
          <w:sz w:val="24"/>
          <w:szCs w:val="24"/>
          <w:lang w:val="de-DE"/>
        </w:rPr>
        <w:t xml:space="preserve">In einem ersten Schritt wurden PET-Flaschen </w:t>
      </w:r>
      <w:r w:rsidR="00444FA1" w:rsidRPr="001D25C7">
        <w:rPr>
          <w:rFonts w:ascii="Times New Roman" w:hAnsi="Times New Roman" w:cs="Times New Roman"/>
          <w:sz w:val="24"/>
          <w:szCs w:val="24"/>
          <w:lang w:val="de-DE"/>
        </w:rPr>
        <w:t>in sogenannte „</w:t>
      </w:r>
      <w:r w:rsidR="00444FA1" w:rsidRPr="001D25C7">
        <w:rPr>
          <w:rFonts w:ascii="Times New Roman" w:hAnsi="Times New Roman" w:cs="Times New Roman"/>
          <w:i/>
          <w:iCs/>
          <w:sz w:val="24"/>
          <w:szCs w:val="24"/>
          <w:lang w:val="de-DE"/>
        </w:rPr>
        <w:t>Flakes</w:t>
      </w:r>
      <w:r w:rsidR="00444FA1" w:rsidRPr="001D25C7">
        <w:rPr>
          <w:rFonts w:ascii="Times New Roman" w:hAnsi="Times New Roman" w:cs="Times New Roman"/>
          <w:sz w:val="24"/>
          <w:szCs w:val="24"/>
          <w:lang w:val="de-DE"/>
        </w:rPr>
        <w:t xml:space="preserve">“ </w:t>
      </w:r>
      <w:r w:rsidR="0058726B">
        <w:rPr>
          <w:rFonts w:ascii="Times New Roman" w:hAnsi="Times New Roman" w:cs="Times New Roman"/>
          <w:sz w:val="24"/>
          <w:szCs w:val="24"/>
          <w:lang w:val="de-DE"/>
        </w:rPr>
        <w:t xml:space="preserve">mechanisch </w:t>
      </w:r>
      <w:r w:rsidR="00444FA1" w:rsidRPr="001D25C7">
        <w:rPr>
          <w:rFonts w:ascii="Times New Roman" w:hAnsi="Times New Roman" w:cs="Times New Roman"/>
          <w:sz w:val="24"/>
          <w:szCs w:val="24"/>
          <w:lang w:val="de-DE"/>
        </w:rPr>
        <w:t xml:space="preserve">zerkleinert, die dann </w:t>
      </w:r>
      <w:r w:rsidR="003B28C5" w:rsidRPr="001D25C7">
        <w:rPr>
          <w:rFonts w:ascii="Times New Roman" w:hAnsi="Times New Roman" w:cs="Times New Roman"/>
          <w:sz w:val="24"/>
          <w:szCs w:val="24"/>
          <w:lang w:val="de-DE"/>
        </w:rPr>
        <w:t xml:space="preserve">durch Methanolyse und anschließende Hydrolyse </w:t>
      </w:r>
      <w:r w:rsidR="00444FA1" w:rsidRPr="001D25C7">
        <w:rPr>
          <w:rFonts w:ascii="Times New Roman" w:hAnsi="Times New Roman" w:cs="Times New Roman"/>
          <w:sz w:val="24"/>
          <w:szCs w:val="24"/>
          <w:lang w:val="de-DE"/>
        </w:rPr>
        <w:t xml:space="preserve">zu </w:t>
      </w:r>
      <w:r w:rsidR="003D6422" w:rsidRPr="001D25C7">
        <w:rPr>
          <w:rFonts w:ascii="Times New Roman" w:hAnsi="Times New Roman" w:cs="Times New Roman"/>
          <w:sz w:val="24"/>
          <w:szCs w:val="24"/>
          <w:lang w:val="de-DE"/>
        </w:rPr>
        <w:t>Monomethy</w:t>
      </w:r>
      <w:r w:rsidR="0058726B">
        <w:rPr>
          <w:rFonts w:ascii="Times New Roman" w:hAnsi="Times New Roman" w:cs="Times New Roman"/>
          <w:sz w:val="24"/>
          <w:szCs w:val="24"/>
          <w:lang w:val="de-DE"/>
        </w:rPr>
        <w:t>l</w:t>
      </w:r>
      <w:r w:rsidR="003D6422" w:rsidRPr="001D25C7">
        <w:rPr>
          <w:rFonts w:ascii="Times New Roman" w:hAnsi="Times New Roman" w:cs="Times New Roman"/>
          <w:sz w:val="24"/>
          <w:szCs w:val="24"/>
          <w:lang w:val="de-DE"/>
        </w:rPr>
        <w:t>t</w:t>
      </w:r>
      <w:r w:rsidR="00444FA1" w:rsidRPr="001D25C7">
        <w:rPr>
          <w:rFonts w:ascii="Times New Roman" w:hAnsi="Times New Roman" w:cs="Times New Roman"/>
          <w:sz w:val="24"/>
          <w:szCs w:val="24"/>
          <w:lang w:val="de-DE"/>
        </w:rPr>
        <w:t xml:space="preserve">erephthalsäure </w:t>
      </w:r>
      <w:r w:rsidR="003B28C5" w:rsidRPr="001D25C7">
        <w:rPr>
          <w:rFonts w:ascii="Times New Roman" w:hAnsi="Times New Roman" w:cs="Times New Roman"/>
          <w:sz w:val="24"/>
          <w:szCs w:val="24"/>
          <w:lang w:val="de-DE"/>
        </w:rPr>
        <w:t>depolymerisiert</w:t>
      </w:r>
      <w:r w:rsidR="00444FA1" w:rsidRPr="001D25C7">
        <w:rPr>
          <w:rFonts w:ascii="Times New Roman" w:hAnsi="Times New Roman" w:cs="Times New Roman"/>
          <w:sz w:val="24"/>
          <w:szCs w:val="24"/>
          <w:lang w:val="de-DE"/>
        </w:rPr>
        <w:t xml:space="preserve"> wurden (Abb. 1). Anschließend wurde die </w:t>
      </w:r>
      <w:r w:rsidR="003D6422" w:rsidRPr="001D25C7">
        <w:rPr>
          <w:rFonts w:ascii="Times New Roman" w:hAnsi="Times New Roman" w:cs="Times New Roman"/>
          <w:sz w:val="24"/>
          <w:szCs w:val="24"/>
          <w:lang w:val="de-DE"/>
        </w:rPr>
        <w:t>Monomethylt</w:t>
      </w:r>
      <w:r w:rsidR="00444FA1" w:rsidRPr="001D25C7">
        <w:rPr>
          <w:rFonts w:ascii="Times New Roman" w:hAnsi="Times New Roman" w:cs="Times New Roman"/>
          <w:sz w:val="24"/>
          <w:szCs w:val="24"/>
          <w:lang w:val="de-DE"/>
        </w:rPr>
        <w:t xml:space="preserve">erephthalsäure mit </w:t>
      </w:r>
      <w:r w:rsidR="00444FA1" w:rsidRPr="001D25C7">
        <w:rPr>
          <w:rFonts w:ascii="Times New Roman" w:hAnsi="Times New Roman" w:cs="Times New Roman"/>
          <w:i/>
          <w:iCs/>
          <w:sz w:val="24"/>
          <w:szCs w:val="24"/>
          <w:lang w:val="de-DE"/>
        </w:rPr>
        <w:t>O</w:t>
      </w:r>
      <w:r w:rsidR="00444FA1" w:rsidRPr="001D25C7">
        <w:rPr>
          <w:rFonts w:ascii="Times New Roman" w:hAnsi="Times New Roman" w:cs="Times New Roman"/>
          <w:sz w:val="24"/>
          <w:szCs w:val="24"/>
          <w:lang w:val="de-DE"/>
        </w:rPr>
        <w:t xml:space="preserve">-Pivaloylhydroxylammoniumtriflat </w:t>
      </w:r>
      <w:r w:rsidR="009D3E8F" w:rsidRPr="001D25C7">
        <w:rPr>
          <w:rFonts w:ascii="Times New Roman" w:hAnsi="Times New Roman" w:cs="Times New Roman"/>
          <w:sz w:val="24"/>
          <w:szCs w:val="24"/>
          <w:lang w:val="de-DE"/>
        </w:rPr>
        <w:t>(PivO-HN</w:t>
      </w:r>
      <w:r w:rsidR="009D3E8F" w:rsidRPr="001D25C7">
        <w:rPr>
          <w:rFonts w:ascii="Times New Roman" w:hAnsi="Times New Roman" w:cs="Times New Roman"/>
          <w:sz w:val="24"/>
          <w:szCs w:val="24"/>
          <w:vertAlign w:val="subscript"/>
          <w:lang w:val="de-DE"/>
        </w:rPr>
        <w:t>2</w:t>
      </w:r>
      <w:r w:rsidR="009D3E8F" w:rsidRPr="001D25C7">
        <w:rPr>
          <w:rFonts w:ascii="Times New Roman" w:hAnsi="Times New Roman" w:cs="Times New Roman"/>
          <w:sz w:val="24"/>
          <w:szCs w:val="24"/>
          <w:lang w:val="de-DE"/>
        </w:rPr>
        <w:t xml:space="preserve">) </w:t>
      </w:r>
      <w:r w:rsidR="00444FA1" w:rsidRPr="001D25C7">
        <w:rPr>
          <w:rFonts w:ascii="Times New Roman" w:hAnsi="Times New Roman" w:cs="Times New Roman"/>
          <w:sz w:val="24"/>
          <w:szCs w:val="24"/>
          <w:lang w:val="de-DE"/>
        </w:rPr>
        <w:t>zu PET-1 umgewandelt, das ein</w:t>
      </w:r>
      <w:r w:rsidR="002B585A" w:rsidRPr="001D25C7">
        <w:rPr>
          <w:rFonts w:ascii="Times New Roman" w:hAnsi="Times New Roman" w:cs="Times New Roman"/>
          <w:sz w:val="24"/>
          <w:szCs w:val="24"/>
          <w:lang w:val="de-DE"/>
        </w:rPr>
        <w:t>e</w:t>
      </w:r>
      <w:r w:rsidR="00444FA1" w:rsidRPr="001D25C7">
        <w:rPr>
          <w:rFonts w:ascii="Times New Roman" w:hAnsi="Times New Roman" w:cs="Times New Roman"/>
          <w:sz w:val="24"/>
          <w:szCs w:val="24"/>
          <w:lang w:val="de-DE"/>
        </w:rPr>
        <w:t xml:space="preserve"> Lossen</w:t>
      </w:r>
      <w:r w:rsidR="002B585A" w:rsidRPr="001D25C7">
        <w:rPr>
          <w:rFonts w:ascii="Times New Roman" w:hAnsi="Times New Roman" w:cs="Times New Roman"/>
          <w:sz w:val="24"/>
          <w:szCs w:val="24"/>
          <w:lang w:val="de-DE"/>
        </w:rPr>
        <w:t xml:space="preserve">-Umlagerung vollziehen kann. </w:t>
      </w:r>
      <w:r w:rsidR="00F61F87">
        <w:rPr>
          <w:rFonts w:ascii="Times New Roman" w:hAnsi="Times New Roman" w:cs="Times New Roman"/>
          <w:sz w:val="24"/>
          <w:szCs w:val="24"/>
          <w:lang w:val="de-DE"/>
        </w:rPr>
        <w:t xml:space="preserve">(Diese Reaktion wurde nach ihrem Entdecker, dem deutschen Chemiker Wilhelm Lossen (1838-1906), benannt.) </w:t>
      </w:r>
      <w:r w:rsidR="002B585A" w:rsidRPr="001D25C7">
        <w:rPr>
          <w:rFonts w:ascii="Times New Roman" w:hAnsi="Times New Roman" w:cs="Times New Roman"/>
          <w:sz w:val="24"/>
          <w:szCs w:val="24"/>
          <w:lang w:val="de-DE"/>
        </w:rPr>
        <w:t xml:space="preserve">Beim Lossen-Abbau lagern sich </w:t>
      </w:r>
      <w:r w:rsidR="002B585A" w:rsidRPr="001D25C7">
        <w:rPr>
          <w:rFonts w:ascii="Times New Roman" w:hAnsi="Times New Roman" w:cs="Times New Roman"/>
          <w:i/>
          <w:iCs/>
          <w:sz w:val="24"/>
          <w:szCs w:val="24"/>
          <w:lang w:val="de-DE"/>
        </w:rPr>
        <w:t>O</w:t>
      </w:r>
      <w:r w:rsidR="002B585A" w:rsidRPr="001D25C7">
        <w:rPr>
          <w:rFonts w:ascii="Times New Roman" w:hAnsi="Times New Roman" w:cs="Times New Roman"/>
          <w:sz w:val="24"/>
          <w:szCs w:val="24"/>
          <w:lang w:val="de-DE"/>
        </w:rPr>
        <w:t xml:space="preserve">-acylierte Hydroxamsäure-Derivate unter Abspaltung des Acylrestes in ein Isocyanat um. Bei Anwesenheit von Wasser </w:t>
      </w:r>
      <w:r w:rsidR="00D92F74" w:rsidRPr="001D25C7">
        <w:rPr>
          <w:rFonts w:ascii="Times New Roman" w:hAnsi="Times New Roman" w:cs="Times New Roman"/>
          <w:sz w:val="24"/>
          <w:szCs w:val="24"/>
          <w:lang w:val="de-DE"/>
        </w:rPr>
        <w:t>reagiert das entstandene Isocyanat zur entsprechenden Carbaminsäure weiter, die sofort zum entsprechenden primären Amin decarboxyliert.</w:t>
      </w:r>
      <w:r w:rsidR="001B7046" w:rsidRPr="001D25C7">
        <w:rPr>
          <w:rFonts w:ascii="Times New Roman" w:hAnsi="Times New Roman" w:cs="Times New Roman"/>
          <w:sz w:val="24"/>
          <w:szCs w:val="24"/>
          <w:lang w:val="de-DE"/>
        </w:rPr>
        <w:t xml:space="preserve"> Normalerweise ist die Lossen-Umlagerung eine </w:t>
      </w:r>
      <w:r w:rsidR="00A4426B" w:rsidRPr="001D25C7">
        <w:rPr>
          <w:rFonts w:ascii="Times New Roman" w:hAnsi="Times New Roman" w:cs="Times New Roman"/>
          <w:sz w:val="24"/>
          <w:szCs w:val="24"/>
          <w:lang w:val="de-DE"/>
        </w:rPr>
        <w:t>hitze</w:t>
      </w:r>
      <w:r w:rsidR="001B7046" w:rsidRPr="001D25C7">
        <w:rPr>
          <w:rFonts w:ascii="Times New Roman" w:hAnsi="Times New Roman" w:cs="Times New Roman"/>
          <w:sz w:val="24"/>
          <w:szCs w:val="24"/>
          <w:lang w:val="de-DE"/>
        </w:rPr>
        <w:t xml:space="preserve">- und metallkatalysierte Reaktion, </w:t>
      </w:r>
      <w:r w:rsidR="00A4426B" w:rsidRPr="001D25C7">
        <w:rPr>
          <w:rFonts w:ascii="Times New Roman" w:hAnsi="Times New Roman" w:cs="Times New Roman"/>
          <w:sz w:val="24"/>
          <w:szCs w:val="24"/>
          <w:lang w:val="de-DE"/>
        </w:rPr>
        <w:t xml:space="preserve">aber es wurde gefunden, dass PET-1 schon bei 37 °C und mit Phosphat als Katalysator sich zu </w:t>
      </w:r>
      <w:r w:rsidR="00A4426B" w:rsidRPr="001D25C7">
        <w:rPr>
          <w:rFonts w:ascii="Times New Roman" w:hAnsi="Times New Roman" w:cs="Times New Roman"/>
          <w:i/>
          <w:iCs/>
          <w:sz w:val="24"/>
          <w:szCs w:val="24"/>
          <w:lang w:val="de-DE"/>
        </w:rPr>
        <w:t>p</w:t>
      </w:r>
      <w:r w:rsidR="00A4426B" w:rsidRPr="001D25C7">
        <w:rPr>
          <w:rFonts w:ascii="Times New Roman" w:hAnsi="Times New Roman" w:cs="Times New Roman"/>
          <w:sz w:val="24"/>
          <w:szCs w:val="24"/>
          <w:lang w:val="de-DE"/>
        </w:rPr>
        <w:t>-Aminobenzoesäure (PABA) umlagert.</w:t>
      </w:r>
    </w:p>
    <w:p w14:paraId="6A43A480" w14:textId="732F52E6" w:rsidR="0089536C" w:rsidRPr="001D25C7" w:rsidRDefault="00E76D12" w:rsidP="009A5512">
      <w:pPr>
        <w:spacing w:after="0" w:line="480" w:lineRule="exact"/>
        <w:ind w:firstLine="284"/>
        <w:jc w:val="both"/>
        <w:rPr>
          <w:rFonts w:ascii="Times New Roman" w:hAnsi="Times New Roman" w:cs="Times New Roman"/>
          <w:sz w:val="24"/>
          <w:szCs w:val="24"/>
          <w:lang w:val="de-DE"/>
        </w:rPr>
      </w:pPr>
      <w:r w:rsidRPr="001D25C7">
        <w:rPr>
          <w:rFonts w:ascii="Times New Roman" w:hAnsi="Times New Roman" w:cs="Times New Roman"/>
          <w:sz w:val="24"/>
          <w:szCs w:val="24"/>
          <w:lang w:val="de-DE"/>
        </w:rPr>
        <w:t xml:space="preserve">Für Bakterien ist </w:t>
      </w:r>
      <w:r w:rsidR="001D61A4" w:rsidRPr="001D25C7">
        <w:rPr>
          <w:rFonts w:ascii="Times New Roman" w:hAnsi="Times New Roman" w:cs="Times New Roman"/>
          <w:sz w:val="24"/>
          <w:szCs w:val="24"/>
          <w:lang w:val="de-DE"/>
        </w:rPr>
        <w:t>PABA</w:t>
      </w:r>
      <w:r w:rsidRPr="001D25C7">
        <w:rPr>
          <w:rFonts w:ascii="Times New Roman" w:hAnsi="Times New Roman" w:cs="Times New Roman"/>
          <w:sz w:val="24"/>
          <w:szCs w:val="24"/>
          <w:lang w:val="de-DE"/>
        </w:rPr>
        <w:t xml:space="preserve"> essenziell für die Biosynthese der Folsäure, die wiederum unentbehrlich für die Biosynthese von Nukleotiden und DNA ist. Bakterien, die </w:t>
      </w:r>
      <w:r w:rsidR="00AC7F10">
        <w:rPr>
          <w:rFonts w:ascii="Times New Roman" w:hAnsi="Times New Roman" w:cs="Times New Roman"/>
          <w:sz w:val="24"/>
          <w:szCs w:val="24"/>
          <w:lang w:val="de-DE"/>
        </w:rPr>
        <w:t xml:space="preserve">- </w:t>
      </w:r>
      <w:r w:rsidR="00AC7F10" w:rsidRPr="001D25C7">
        <w:rPr>
          <w:rFonts w:ascii="Times New Roman" w:hAnsi="Times New Roman" w:cs="Times New Roman"/>
          <w:sz w:val="24"/>
          <w:szCs w:val="24"/>
          <w:lang w:val="de-DE"/>
        </w:rPr>
        <w:t>wie auch der Mensch</w:t>
      </w:r>
      <w:r w:rsidR="00AC7F10">
        <w:rPr>
          <w:rFonts w:ascii="Times New Roman" w:hAnsi="Times New Roman" w:cs="Times New Roman"/>
          <w:sz w:val="24"/>
          <w:szCs w:val="24"/>
          <w:lang w:val="de-DE"/>
        </w:rPr>
        <w:t xml:space="preserve"> -</w:t>
      </w:r>
      <w:r w:rsidR="00AC7F10" w:rsidRPr="001D25C7">
        <w:rPr>
          <w:rFonts w:ascii="Times New Roman" w:hAnsi="Times New Roman" w:cs="Times New Roman"/>
          <w:sz w:val="24"/>
          <w:szCs w:val="24"/>
          <w:lang w:val="de-DE"/>
        </w:rPr>
        <w:t xml:space="preserve"> </w:t>
      </w:r>
      <w:r w:rsidRPr="001D25C7">
        <w:rPr>
          <w:rFonts w:ascii="Times New Roman" w:hAnsi="Times New Roman" w:cs="Times New Roman"/>
          <w:sz w:val="24"/>
          <w:szCs w:val="24"/>
          <w:lang w:val="de-DE"/>
        </w:rPr>
        <w:t xml:space="preserve">nicht in der Lage sind, PABA zu synthetisieren (PABA-auxotrophe Bakterien), können nicht wachsen. </w:t>
      </w:r>
      <w:r w:rsidR="00A77E74" w:rsidRPr="001D25C7">
        <w:rPr>
          <w:rFonts w:ascii="Times New Roman" w:hAnsi="Times New Roman" w:cs="Times New Roman"/>
          <w:sz w:val="24"/>
          <w:szCs w:val="24"/>
          <w:lang w:val="de-DE"/>
        </w:rPr>
        <w:t>Solche Bakterien müssen PABA daher aus de</w:t>
      </w:r>
      <w:r w:rsidR="00F80E3E" w:rsidRPr="001D25C7">
        <w:rPr>
          <w:rFonts w:ascii="Times New Roman" w:hAnsi="Times New Roman" w:cs="Times New Roman"/>
          <w:sz w:val="24"/>
          <w:szCs w:val="24"/>
          <w:lang w:val="de-DE"/>
        </w:rPr>
        <w:t>r</w:t>
      </w:r>
      <w:r w:rsidR="00A77E74" w:rsidRPr="001D25C7">
        <w:rPr>
          <w:rFonts w:ascii="Times New Roman" w:hAnsi="Times New Roman" w:cs="Times New Roman"/>
          <w:sz w:val="24"/>
          <w:szCs w:val="24"/>
          <w:lang w:val="de-DE"/>
        </w:rPr>
        <w:t xml:space="preserve"> Umgebung oder von anderen Mikroorganismen aufnehmen. Um zu überprüfen, ob das aus Plastikabfällen hergestellte PET-1 biokompatibel ist und von Bakterien aufgenommen und verstoffwechselt werden kann, wurde ein PABA-auxotropher </w:t>
      </w:r>
      <w:r w:rsidR="00A77E74" w:rsidRPr="001D25C7">
        <w:rPr>
          <w:rFonts w:ascii="Times New Roman" w:hAnsi="Times New Roman" w:cs="Times New Roman"/>
          <w:i/>
          <w:iCs/>
          <w:sz w:val="24"/>
          <w:szCs w:val="24"/>
          <w:lang w:val="de-DE"/>
        </w:rPr>
        <w:t>E. coli</w:t>
      </w:r>
      <w:r w:rsidR="00A77E74" w:rsidRPr="001D25C7">
        <w:rPr>
          <w:rFonts w:ascii="Times New Roman" w:hAnsi="Times New Roman" w:cs="Times New Roman"/>
          <w:sz w:val="24"/>
          <w:szCs w:val="24"/>
          <w:lang w:val="de-DE"/>
        </w:rPr>
        <w:t>-Stamm mit dem Lossen-Umlagerungssubstrat kultiviert.</w:t>
      </w:r>
      <w:r w:rsidR="00E905E4" w:rsidRPr="001D25C7">
        <w:rPr>
          <w:rFonts w:ascii="Times New Roman" w:hAnsi="Times New Roman" w:cs="Times New Roman"/>
          <w:sz w:val="24"/>
          <w:szCs w:val="24"/>
          <w:lang w:val="de-DE"/>
        </w:rPr>
        <w:t xml:space="preserve"> </w:t>
      </w:r>
      <w:r w:rsidR="0089536C" w:rsidRPr="001D25C7">
        <w:rPr>
          <w:rFonts w:ascii="Times New Roman" w:hAnsi="Times New Roman" w:cs="Times New Roman"/>
          <w:sz w:val="24"/>
          <w:szCs w:val="24"/>
          <w:lang w:val="de-DE"/>
        </w:rPr>
        <w:t>Im Vergleich zu PABA zeigten die PABA-auxotrophen Bakterien in Gegenwart von PET-1 ein nahezu gleiches Wachstum. Weitere Untersuchungen ergaben zudem, dass</w:t>
      </w:r>
      <w:r w:rsidR="00244630" w:rsidRPr="001D25C7">
        <w:rPr>
          <w:rFonts w:ascii="Times New Roman" w:hAnsi="Times New Roman" w:cs="Times New Roman"/>
          <w:sz w:val="24"/>
          <w:szCs w:val="24"/>
          <w:lang w:val="de-DE"/>
        </w:rPr>
        <w:t xml:space="preserve"> PET-1 </w:t>
      </w:r>
      <w:r w:rsidR="008E3CB8" w:rsidRPr="001D25C7">
        <w:rPr>
          <w:rFonts w:ascii="Times New Roman" w:hAnsi="Times New Roman" w:cs="Times New Roman"/>
          <w:sz w:val="24"/>
          <w:szCs w:val="24"/>
          <w:lang w:val="de-DE"/>
        </w:rPr>
        <w:t>ungiftig</w:t>
      </w:r>
      <w:r w:rsidR="00244630" w:rsidRPr="001D25C7">
        <w:rPr>
          <w:rFonts w:ascii="Times New Roman" w:hAnsi="Times New Roman" w:cs="Times New Roman"/>
          <w:sz w:val="24"/>
          <w:szCs w:val="24"/>
          <w:lang w:val="de-DE"/>
        </w:rPr>
        <w:t xml:space="preserve"> </w:t>
      </w:r>
      <w:r w:rsidR="00AB69D7" w:rsidRPr="001D25C7">
        <w:rPr>
          <w:rFonts w:ascii="Times New Roman" w:hAnsi="Times New Roman" w:cs="Times New Roman"/>
          <w:sz w:val="24"/>
          <w:szCs w:val="24"/>
          <w:lang w:val="de-DE"/>
        </w:rPr>
        <w:t xml:space="preserve">für die Bakterien </w:t>
      </w:r>
      <w:r w:rsidR="00244630" w:rsidRPr="001D25C7">
        <w:rPr>
          <w:rFonts w:ascii="Times New Roman" w:hAnsi="Times New Roman" w:cs="Times New Roman"/>
          <w:sz w:val="24"/>
          <w:szCs w:val="24"/>
          <w:lang w:val="de-DE"/>
        </w:rPr>
        <w:t>ist</w:t>
      </w:r>
      <w:r w:rsidR="008E3CB8" w:rsidRPr="001D25C7">
        <w:rPr>
          <w:rFonts w:ascii="Times New Roman" w:hAnsi="Times New Roman" w:cs="Times New Roman"/>
          <w:sz w:val="24"/>
          <w:szCs w:val="24"/>
          <w:lang w:val="de-DE"/>
        </w:rPr>
        <w:t xml:space="preserve"> und innerhalb von 48 Stunden quantitativ von den Mikroorganismen u</w:t>
      </w:r>
      <w:r w:rsidR="00F80E3E" w:rsidRPr="001D25C7">
        <w:rPr>
          <w:rFonts w:ascii="Times New Roman" w:hAnsi="Times New Roman" w:cs="Times New Roman"/>
          <w:sz w:val="24"/>
          <w:szCs w:val="24"/>
          <w:lang w:val="de-DE"/>
        </w:rPr>
        <w:t>m</w:t>
      </w:r>
      <w:r w:rsidR="008E3CB8" w:rsidRPr="001D25C7">
        <w:rPr>
          <w:rFonts w:ascii="Times New Roman" w:hAnsi="Times New Roman" w:cs="Times New Roman"/>
          <w:sz w:val="24"/>
          <w:szCs w:val="24"/>
          <w:lang w:val="de-DE"/>
        </w:rPr>
        <w:t>gesetzt wird</w:t>
      </w:r>
      <w:r w:rsidR="00244630" w:rsidRPr="001D25C7">
        <w:rPr>
          <w:rFonts w:ascii="Times New Roman" w:hAnsi="Times New Roman" w:cs="Times New Roman"/>
          <w:sz w:val="24"/>
          <w:szCs w:val="24"/>
          <w:lang w:val="de-DE"/>
        </w:rPr>
        <w:t xml:space="preserve"> und dass die Lossen-Umlagerung von PET-1 </w:t>
      </w:r>
      <w:r w:rsidR="00244630" w:rsidRPr="001D25C7">
        <w:rPr>
          <w:rFonts w:ascii="Times New Roman" w:hAnsi="Times New Roman" w:cs="Times New Roman"/>
          <w:i/>
          <w:iCs/>
          <w:sz w:val="24"/>
          <w:szCs w:val="24"/>
          <w:lang w:val="de-DE"/>
        </w:rPr>
        <w:t>in situ</w:t>
      </w:r>
      <w:r w:rsidR="00244630" w:rsidRPr="001D25C7">
        <w:rPr>
          <w:rFonts w:ascii="Times New Roman" w:hAnsi="Times New Roman" w:cs="Times New Roman"/>
          <w:sz w:val="24"/>
          <w:szCs w:val="24"/>
          <w:lang w:val="de-DE"/>
        </w:rPr>
        <w:t xml:space="preserve"> nicht enzymatisch abläuft.</w:t>
      </w:r>
    </w:p>
    <w:p w14:paraId="3A5A2B57" w14:textId="699D86C6" w:rsidR="00D4223B" w:rsidRPr="001D25C7" w:rsidRDefault="001B38DA" w:rsidP="00D4223B">
      <w:pPr>
        <w:spacing w:after="0" w:line="480" w:lineRule="exact"/>
        <w:ind w:firstLine="284"/>
        <w:jc w:val="both"/>
        <w:rPr>
          <w:rFonts w:ascii="Times New Roman" w:hAnsi="Times New Roman" w:cs="Times New Roman"/>
          <w:sz w:val="24"/>
          <w:szCs w:val="24"/>
          <w:lang w:val="de-DE"/>
        </w:rPr>
      </w:pPr>
      <w:r w:rsidRPr="001D25C7">
        <w:rPr>
          <w:rFonts w:ascii="Times New Roman" w:hAnsi="Times New Roman" w:cs="Times New Roman"/>
          <w:sz w:val="24"/>
          <w:szCs w:val="24"/>
          <w:lang w:val="de-DE"/>
        </w:rPr>
        <w:t xml:space="preserve">Nachdem gezeigt worden war, dass die Lossen-Umlagerung von PET-1 biokompatibel ist, wurde untersucht, ob das aus PET-1 gebildete PABA für die Biosynthese anderer Moleküle genutzt werden kann. </w:t>
      </w:r>
      <w:r w:rsidR="00567531" w:rsidRPr="001D25C7">
        <w:rPr>
          <w:rFonts w:ascii="Times New Roman" w:hAnsi="Times New Roman" w:cs="Times New Roman"/>
          <w:sz w:val="24"/>
          <w:szCs w:val="24"/>
          <w:lang w:val="de-DE"/>
        </w:rPr>
        <w:t xml:space="preserve">Da </w:t>
      </w:r>
      <w:r w:rsidR="00D4223B" w:rsidRPr="001D25C7">
        <w:rPr>
          <w:rFonts w:ascii="Times New Roman" w:hAnsi="Times New Roman" w:cs="Times New Roman"/>
          <w:sz w:val="24"/>
          <w:szCs w:val="24"/>
          <w:lang w:val="de-DE"/>
        </w:rPr>
        <w:t>PABA leicht in Paracetamol umgewandelt werden</w:t>
      </w:r>
      <w:r w:rsidR="00567531" w:rsidRPr="001D25C7">
        <w:rPr>
          <w:rFonts w:ascii="Times New Roman" w:hAnsi="Times New Roman" w:cs="Times New Roman"/>
          <w:sz w:val="24"/>
          <w:szCs w:val="24"/>
          <w:lang w:val="de-DE"/>
        </w:rPr>
        <w:t xml:space="preserve"> kann, </w:t>
      </w:r>
      <w:r w:rsidR="008237B0" w:rsidRPr="001D25C7">
        <w:rPr>
          <w:rFonts w:ascii="Times New Roman" w:hAnsi="Times New Roman" w:cs="Times New Roman"/>
          <w:sz w:val="24"/>
          <w:szCs w:val="24"/>
          <w:lang w:val="de-DE"/>
        </w:rPr>
        <w:t xml:space="preserve">wurde die </w:t>
      </w:r>
      <w:r w:rsidR="008237B0" w:rsidRPr="001D25C7">
        <w:rPr>
          <w:rFonts w:ascii="Times New Roman" w:hAnsi="Times New Roman" w:cs="Times New Roman"/>
          <w:sz w:val="24"/>
          <w:szCs w:val="24"/>
          <w:lang w:val="de-DE"/>
        </w:rPr>
        <w:lastRenderedPageBreak/>
        <w:t>Biosynthese des Medikaments mit genetisch</w:t>
      </w:r>
      <w:r w:rsidR="00F80E3E" w:rsidRPr="001D25C7">
        <w:rPr>
          <w:rFonts w:ascii="Times New Roman" w:hAnsi="Times New Roman" w:cs="Times New Roman"/>
          <w:sz w:val="24"/>
          <w:szCs w:val="24"/>
          <w:lang w:val="de-DE"/>
        </w:rPr>
        <w:t xml:space="preserve"> </w:t>
      </w:r>
      <w:r w:rsidR="008237B0" w:rsidRPr="001D25C7">
        <w:rPr>
          <w:rFonts w:ascii="Times New Roman" w:hAnsi="Times New Roman" w:cs="Times New Roman"/>
          <w:sz w:val="24"/>
          <w:szCs w:val="24"/>
          <w:lang w:val="de-DE"/>
        </w:rPr>
        <w:t xml:space="preserve">veränderten </w:t>
      </w:r>
      <w:r w:rsidR="008237B0" w:rsidRPr="001D25C7">
        <w:rPr>
          <w:rFonts w:ascii="Times New Roman" w:hAnsi="Times New Roman" w:cs="Times New Roman"/>
          <w:i/>
          <w:iCs/>
          <w:sz w:val="24"/>
          <w:szCs w:val="24"/>
          <w:lang w:val="de-DE"/>
        </w:rPr>
        <w:t>E. coli</w:t>
      </w:r>
      <w:r w:rsidR="008237B0" w:rsidRPr="001D25C7">
        <w:rPr>
          <w:rFonts w:ascii="Times New Roman" w:hAnsi="Times New Roman" w:cs="Times New Roman"/>
          <w:sz w:val="24"/>
          <w:szCs w:val="24"/>
          <w:lang w:val="de-DE"/>
        </w:rPr>
        <w:t>-Bakterien versucht</w:t>
      </w:r>
      <w:r w:rsidR="00D4223B" w:rsidRPr="001D25C7">
        <w:rPr>
          <w:rFonts w:ascii="Times New Roman" w:hAnsi="Times New Roman" w:cs="Times New Roman"/>
          <w:sz w:val="24"/>
          <w:szCs w:val="24"/>
          <w:lang w:val="de-DE"/>
        </w:rPr>
        <w:t xml:space="preserve">. Für die Biosynthese von Paracetamol werden </w:t>
      </w:r>
      <w:r w:rsidR="00680719" w:rsidRPr="001D25C7">
        <w:rPr>
          <w:rFonts w:ascii="Times New Roman" w:hAnsi="Times New Roman" w:cs="Times New Roman"/>
          <w:sz w:val="24"/>
          <w:szCs w:val="24"/>
          <w:lang w:val="de-DE"/>
        </w:rPr>
        <w:t xml:space="preserve">zudem </w:t>
      </w:r>
      <w:r w:rsidR="00567531" w:rsidRPr="001D25C7">
        <w:rPr>
          <w:rFonts w:ascii="Times New Roman" w:hAnsi="Times New Roman" w:cs="Times New Roman"/>
          <w:sz w:val="24"/>
          <w:szCs w:val="24"/>
          <w:lang w:val="de-DE"/>
        </w:rPr>
        <w:t xml:space="preserve">nur zwei Enzyme benötigt: </w:t>
      </w:r>
      <w:r w:rsidR="00D4223B" w:rsidRPr="001D25C7">
        <w:rPr>
          <w:rFonts w:ascii="Times New Roman" w:hAnsi="Times New Roman" w:cs="Times New Roman"/>
          <w:sz w:val="24"/>
          <w:szCs w:val="24"/>
          <w:lang w:val="de-DE"/>
        </w:rPr>
        <w:t>eine O</w:t>
      </w:r>
      <w:r w:rsidR="00D4223B" w:rsidRPr="001D25C7">
        <w:rPr>
          <w:rFonts w:ascii="Times New Roman" w:hAnsi="Times New Roman" w:cs="Times New Roman"/>
          <w:sz w:val="24"/>
          <w:szCs w:val="24"/>
          <w:vertAlign w:val="subscript"/>
          <w:lang w:val="de-DE"/>
        </w:rPr>
        <w:t>2</w:t>
      </w:r>
      <w:r w:rsidR="00D4223B" w:rsidRPr="001D25C7">
        <w:rPr>
          <w:rFonts w:ascii="Times New Roman" w:hAnsi="Times New Roman" w:cs="Times New Roman"/>
          <w:sz w:val="24"/>
          <w:szCs w:val="24"/>
          <w:lang w:val="de-DE"/>
        </w:rPr>
        <w:t xml:space="preserve">- und NADH-abhängige Aminobenzoat-Hydrolase des Pilzes </w:t>
      </w:r>
      <w:r w:rsidR="00D4223B" w:rsidRPr="001D25C7">
        <w:rPr>
          <w:rFonts w:ascii="Times New Roman" w:hAnsi="Times New Roman" w:cs="Times New Roman"/>
          <w:i/>
          <w:iCs/>
          <w:sz w:val="24"/>
          <w:szCs w:val="24"/>
          <w:lang w:val="de-DE"/>
        </w:rPr>
        <w:t>Agaricus bisporus</w:t>
      </w:r>
      <w:r w:rsidR="00567531" w:rsidRPr="001D25C7">
        <w:rPr>
          <w:rFonts w:ascii="Times New Roman" w:hAnsi="Times New Roman" w:cs="Times New Roman"/>
          <w:sz w:val="24"/>
          <w:szCs w:val="24"/>
          <w:lang w:val="de-DE"/>
        </w:rPr>
        <w:t xml:space="preserve"> (ABH60), die PABA in 4-Aminophenol u</w:t>
      </w:r>
      <w:r w:rsidR="008237B0" w:rsidRPr="001D25C7">
        <w:rPr>
          <w:rFonts w:ascii="Times New Roman" w:hAnsi="Times New Roman" w:cs="Times New Roman"/>
          <w:sz w:val="24"/>
          <w:szCs w:val="24"/>
          <w:lang w:val="de-DE"/>
        </w:rPr>
        <w:t>m</w:t>
      </w:r>
      <w:r w:rsidR="00567531" w:rsidRPr="001D25C7">
        <w:rPr>
          <w:rFonts w:ascii="Times New Roman" w:hAnsi="Times New Roman" w:cs="Times New Roman"/>
          <w:sz w:val="24"/>
          <w:szCs w:val="24"/>
          <w:lang w:val="de-DE"/>
        </w:rPr>
        <w:t xml:space="preserve">wandelt, </w:t>
      </w:r>
      <w:r w:rsidR="00D4223B" w:rsidRPr="001D25C7">
        <w:rPr>
          <w:rFonts w:ascii="Times New Roman" w:hAnsi="Times New Roman" w:cs="Times New Roman"/>
          <w:sz w:val="24"/>
          <w:szCs w:val="24"/>
          <w:lang w:val="de-DE"/>
        </w:rPr>
        <w:t>und die K211G-Muta</w:t>
      </w:r>
      <w:r w:rsidR="00F80E3E" w:rsidRPr="001D25C7">
        <w:rPr>
          <w:rFonts w:ascii="Times New Roman" w:hAnsi="Times New Roman" w:cs="Times New Roman"/>
          <w:sz w:val="24"/>
          <w:szCs w:val="24"/>
          <w:lang w:val="de-DE"/>
        </w:rPr>
        <w:t>n</w:t>
      </w:r>
      <w:r w:rsidR="00D4223B" w:rsidRPr="001D25C7">
        <w:rPr>
          <w:rFonts w:ascii="Times New Roman" w:hAnsi="Times New Roman" w:cs="Times New Roman"/>
          <w:sz w:val="24"/>
          <w:szCs w:val="24"/>
          <w:lang w:val="de-DE"/>
        </w:rPr>
        <w:t>te einer Acetyl-CoA-abhängigen Arylamin-</w:t>
      </w:r>
      <w:r w:rsidR="00D4223B" w:rsidRPr="001D25C7">
        <w:rPr>
          <w:rFonts w:ascii="Times New Roman" w:hAnsi="Times New Roman" w:cs="Times New Roman"/>
          <w:i/>
          <w:iCs/>
          <w:sz w:val="24"/>
          <w:szCs w:val="24"/>
          <w:lang w:val="de-DE"/>
        </w:rPr>
        <w:t>N</w:t>
      </w:r>
      <w:r w:rsidR="00D4223B" w:rsidRPr="001D25C7">
        <w:rPr>
          <w:rFonts w:ascii="Times New Roman" w:hAnsi="Times New Roman" w:cs="Times New Roman"/>
          <w:sz w:val="24"/>
          <w:szCs w:val="24"/>
          <w:lang w:val="de-DE"/>
        </w:rPr>
        <w:t>-Acyltransferase des Bakterium</w:t>
      </w:r>
      <w:r w:rsidR="008237B0" w:rsidRPr="001D25C7">
        <w:rPr>
          <w:rFonts w:ascii="Times New Roman" w:hAnsi="Times New Roman" w:cs="Times New Roman"/>
          <w:sz w:val="24"/>
          <w:szCs w:val="24"/>
          <w:lang w:val="de-DE"/>
        </w:rPr>
        <w:t>s</w:t>
      </w:r>
      <w:r w:rsidR="00D4223B" w:rsidRPr="001D25C7">
        <w:rPr>
          <w:rFonts w:ascii="Times New Roman" w:hAnsi="Times New Roman" w:cs="Times New Roman"/>
          <w:sz w:val="24"/>
          <w:szCs w:val="24"/>
          <w:lang w:val="de-DE"/>
        </w:rPr>
        <w:t xml:space="preserve"> </w:t>
      </w:r>
      <w:r w:rsidR="00D4223B" w:rsidRPr="001D25C7">
        <w:rPr>
          <w:rFonts w:ascii="Times New Roman" w:hAnsi="Times New Roman" w:cs="Times New Roman"/>
          <w:i/>
          <w:iCs/>
          <w:sz w:val="24"/>
          <w:szCs w:val="24"/>
          <w:lang w:val="de-DE"/>
        </w:rPr>
        <w:t>Pseudomonas aeruginosa</w:t>
      </w:r>
      <w:r w:rsidR="00D4223B" w:rsidRPr="001D25C7">
        <w:rPr>
          <w:rFonts w:ascii="Times New Roman" w:hAnsi="Times New Roman" w:cs="Times New Roman"/>
          <w:sz w:val="24"/>
          <w:szCs w:val="24"/>
          <w:lang w:val="de-DE"/>
        </w:rPr>
        <w:t xml:space="preserve"> (PANAT</w:t>
      </w:r>
      <w:r w:rsidR="0064242D" w:rsidRPr="001D25C7">
        <w:rPr>
          <w:rFonts w:ascii="Times New Roman" w:hAnsi="Times New Roman" w:cs="Times New Roman"/>
          <w:sz w:val="24"/>
          <w:szCs w:val="24"/>
          <w:vertAlign w:val="superscript"/>
          <w:lang w:val="de-DE"/>
        </w:rPr>
        <w:t>K211G</w:t>
      </w:r>
      <w:r w:rsidR="00D4223B" w:rsidRPr="001D25C7">
        <w:rPr>
          <w:rFonts w:ascii="Times New Roman" w:hAnsi="Times New Roman" w:cs="Times New Roman"/>
          <w:sz w:val="24"/>
          <w:szCs w:val="24"/>
          <w:lang w:val="de-DE"/>
        </w:rPr>
        <w:t>)</w:t>
      </w:r>
      <w:r w:rsidR="00567531" w:rsidRPr="001D25C7">
        <w:rPr>
          <w:rFonts w:ascii="Times New Roman" w:hAnsi="Times New Roman" w:cs="Times New Roman"/>
          <w:sz w:val="24"/>
          <w:szCs w:val="24"/>
          <w:lang w:val="de-DE"/>
        </w:rPr>
        <w:t>, die 4-Aminophenol zu Paracetamol acetyliert (Abb. 2)</w:t>
      </w:r>
      <w:r w:rsidR="00D4223B" w:rsidRPr="001D25C7">
        <w:rPr>
          <w:rFonts w:ascii="Times New Roman" w:hAnsi="Times New Roman" w:cs="Times New Roman"/>
          <w:sz w:val="24"/>
          <w:szCs w:val="24"/>
          <w:lang w:val="de-DE"/>
        </w:rPr>
        <w:t xml:space="preserve">. </w:t>
      </w:r>
      <w:r w:rsidR="00A525CC" w:rsidRPr="001D25C7">
        <w:rPr>
          <w:rFonts w:ascii="Times New Roman" w:hAnsi="Times New Roman" w:cs="Times New Roman"/>
          <w:sz w:val="24"/>
          <w:szCs w:val="24"/>
          <w:lang w:val="de-DE"/>
        </w:rPr>
        <w:t xml:space="preserve">Zur mikrobiellen Biosynthese von Paracetamol wurden die Gene </w:t>
      </w:r>
      <w:r w:rsidR="00EF342D" w:rsidRPr="001D25C7">
        <w:rPr>
          <w:rFonts w:ascii="Times New Roman" w:hAnsi="Times New Roman" w:cs="Times New Roman"/>
          <w:sz w:val="24"/>
          <w:szCs w:val="24"/>
          <w:lang w:val="de-DE"/>
        </w:rPr>
        <w:t>für ABH</w:t>
      </w:r>
      <w:r w:rsidR="00600D8F">
        <w:rPr>
          <w:rFonts w:ascii="Times New Roman" w:hAnsi="Times New Roman" w:cs="Times New Roman"/>
          <w:sz w:val="24"/>
          <w:szCs w:val="24"/>
          <w:lang w:val="de-DE"/>
        </w:rPr>
        <w:t>6</w:t>
      </w:r>
      <w:r w:rsidR="00EF342D" w:rsidRPr="001D25C7">
        <w:rPr>
          <w:rFonts w:ascii="Times New Roman" w:hAnsi="Times New Roman" w:cs="Times New Roman"/>
          <w:sz w:val="24"/>
          <w:szCs w:val="24"/>
          <w:lang w:val="de-DE"/>
        </w:rPr>
        <w:t xml:space="preserve">0 und PANAT einzeln in zwei PABA-auxotrophe </w:t>
      </w:r>
      <w:r w:rsidR="00EF342D" w:rsidRPr="001D25C7">
        <w:rPr>
          <w:rFonts w:ascii="Times New Roman" w:hAnsi="Times New Roman" w:cs="Times New Roman"/>
          <w:i/>
          <w:iCs/>
          <w:sz w:val="24"/>
          <w:szCs w:val="24"/>
          <w:lang w:val="de-DE"/>
        </w:rPr>
        <w:t>E. coli</w:t>
      </w:r>
      <w:r w:rsidR="00EF342D" w:rsidRPr="001D25C7">
        <w:rPr>
          <w:rFonts w:ascii="Times New Roman" w:hAnsi="Times New Roman" w:cs="Times New Roman"/>
          <w:sz w:val="24"/>
          <w:szCs w:val="24"/>
          <w:lang w:val="de-DE"/>
        </w:rPr>
        <w:t>-Zelllinien einkloniert.</w:t>
      </w:r>
      <w:r w:rsidR="008C02E8" w:rsidRPr="001D25C7">
        <w:rPr>
          <w:rFonts w:ascii="Times New Roman" w:hAnsi="Times New Roman" w:cs="Times New Roman"/>
          <w:sz w:val="24"/>
          <w:szCs w:val="24"/>
          <w:lang w:val="de-DE"/>
        </w:rPr>
        <w:t xml:space="preserve"> Unter optimalen Wachstumsbedingungen und Abstimmung des Verhältnisses der beiden gentechnisch</w:t>
      </w:r>
      <w:r w:rsidR="00F80E3E" w:rsidRPr="001D25C7">
        <w:rPr>
          <w:rFonts w:ascii="Times New Roman" w:hAnsi="Times New Roman" w:cs="Times New Roman"/>
          <w:sz w:val="24"/>
          <w:szCs w:val="24"/>
          <w:lang w:val="de-DE"/>
        </w:rPr>
        <w:t xml:space="preserve"> </w:t>
      </w:r>
      <w:r w:rsidR="008C02E8" w:rsidRPr="001D25C7">
        <w:rPr>
          <w:rFonts w:ascii="Times New Roman" w:hAnsi="Times New Roman" w:cs="Times New Roman"/>
          <w:sz w:val="24"/>
          <w:szCs w:val="24"/>
          <w:lang w:val="de-DE"/>
        </w:rPr>
        <w:t xml:space="preserve">veränderten </w:t>
      </w:r>
      <w:r w:rsidR="008C02E8" w:rsidRPr="001D25C7">
        <w:rPr>
          <w:rFonts w:ascii="Times New Roman" w:hAnsi="Times New Roman" w:cs="Times New Roman"/>
          <w:i/>
          <w:iCs/>
          <w:sz w:val="24"/>
          <w:szCs w:val="24"/>
          <w:lang w:val="de-DE"/>
        </w:rPr>
        <w:t>E. coli</w:t>
      </w:r>
      <w:r w:rsidR="008C02E8" w:rsidRPr="001D25C7">
        <w:rPr>
          <w:rFonts w:ascii="Times New Roman" w:hAnsi="Times New Roman" w:cs="Times New Roman"/>
          <w:sz w:val="24"/>
          <w:szCs w:val="24"/>
          <w:lang w:val="de-DE"/>
        </w:rPr>
        <w:t>-Zelllinien in der Ko-Kultur wurde eine 92%ige Umwandlung des eingesetzten PET-1 in Paracetamol erreicht.</w:t>
      </w:r>
    </w:p>
    <w:p w14:paraId="0468C8C1" w14:textId="4D64DA8D" w:rsidR="007B3DA3" w:rsidRPr="001D25C7" w:rsidRDefault="00D434C9" w:rsidP="00FF6CCC">
      <w:pPr>
        <w:spacing w:after="0" w:line="480" w:lineRule="exact"/>
        <w:ind w:firstLine="284"/>
        <w:jc w:val="both"/>
        <w:rPr>
          <w:rFonts w:ascii="Times New Roman" w:hAnsi="Times New Roman" w:cs="Times New Roman"/>
          <w:sz w:val="24"/>
          <w:szCs w:val="24"/>
          <w:lang w:val="de-DE"/>
        </w:rPr>
      </w:pPr>
      <w:r w:rsidRPr="001D25C7">
        <w:rPr>
          <w:rFonts w:ascii="Times New Roman" w:hAnsi="Times New Roman" w:cs="Times New Roman"/>
          <w:sz w:val="24"/>
          <w:szCs w:val="24"/>
          <w:lang w:val="de-DE"/>
        </w:rPr>
        <w:t xml:space="preserve">Die hier vorgestellte Studie berichtet über die Entwicklung eines mikrobiellen Verfahrens zur Produktion von Paracetamol aus PET-Einwegflaschen. </w:t>
      </w:r>
      <w:r w:rsidR="004650F3">
        <w:rPr>
          <w:rFonts w:ascii="Times New Roman" w:hAnsi="Times New Roman" w:cs="Times New Roman"/>
          <w:sz w:val="24"/>
          <w:szCs w:val="24"/>
          <w:lang w:val="de-DE"/>
        </w:rPr>
        <w:t xml:space="preserve">Um zu zeigen, ob die neuentwickelte Methode auch </w:t>
      </w:r>
      <w:r w:rsidR="004650F3" w:rsidRPr="001D25C7">
        <w:rPr>
          <w:rFonts w:ascii="Times New Roman" w:hAnsi="Times New Roman" w:cs="Times New Roman"/>
          <w:sz w:val="24"/>
          <w:szCs w:val="24"/>
          <w:lang w:val="de-DE"/>
        </w:rPr>
        <w:t>ökonomisch</w:t>
      </w:r>
      <w:r w:rsidR="004650F3">
        <w:rPr>
          <w:rFonts w:ascii="Times New Roman" w:hAnsi="Times New Roman" w:cs="Times New Roman"/>
          <w:sz w:val="24"/>
          <w:szCs w:val="24"/>
          <w:lang w:val="de-DE"/>
        </w:rPr>
        <w:t xml:space="preserve"> ist, müsste </w:t>
      </w:r>
      <w:r w:rsidR="004650F3" w:rsidRPr="001D25C7">
        <w:rPr>
          <w:rFonts w:ascii="Times New Roman" w:hAnsi="Times New Roman" w:cs="Times New Roman"/>
          <w:sz w:val="24"/>
          <w:szCs w:val="24"/>
          <w:lang w:val="de-DE"/>
        </w:rPr>
        <w:t>eine Nachhaltigkeits- und Kosteneffizienzanalyse des Verfahrens im Vergleich zu etablierten chemischen Verwertungsprozessen von Plastikabfall</w:t>
      </w:r>
      <w:r w:rsidR="004650F3">
        <w:rPr>
          <w:rFonts w:ascii="Times New Roman" w:hAnsi="Times New Roman" w:cs="Times New Roman"/>
          <w:sz w:val="24"/>
          <w:szCs w:val="24"/>
          <w:lang w:val="de-DE"/>
        </w:rPr>
        <w:t xml:space="preserve"> durchgeführt werden. </w:t>
      </w:r>
      <w:r w:rsidR="00FF6CCC" w:rsidRPr="001D25C7">
        <w:rPr>
          <w:rFonts w:ascii="Times New Roman" w:hAnsi="Times New Roman" w:cs="Times New Roman"/>
          <w:sz w:val="24"/>
          <w:szCs w:val="24"/>
          <w:lang w:val="de-DE"/>
        </w:rPr>
        <w:t>Darüber hinaus</w:t>
      </w:r>
      <w:r w:rsidR="00FF6CCC">
        <w:rPr>
          <w:rFonts w:ascii="Times New Roman" w:hAnsi="Times New Roman" w:cs="Times New Roman"/>
          <w:sz w:val="24"/>
          <w:szCs w:val="24"/>
          <w:lang w:val="de-DE"/>
        </w:rPr>
        <w:t xml:space="preserve"> offenbart das neue Verfahren Wege, wie </w:t>
      </w:r>
      <w:r w:rsidR="00FF6CCC" w:rsidRPr="001D25C7">
        <w:rPr>
          <w:rFonts w:ascii="Times New Roman" w:hAnsi="Times New Roman" w:cs="Times New Roman"/>
          <w:sz w:val="24"/>
          <w:szCs w:val="24"/>
          <w:lang w:val="de-DE"/>
        </w:rPr>
        <w:t>die Forschung andere biokompatible Umwandlungen von anderen Kunststoffabfällen entwickeln</w:t>
      </w:r>
      <w:r w:rsidR="00FF6CCC">
        <w:rPr>
          <w:rFonts w:ascii="Times New Roman" w:hAnsi="Times New Roman" w:cs="Times New Roman"/>
          <w:sz w:val="24"/>
          <w:szCs w:val="24"/>
          <w:lang w:val="de-DE"/>
        </w:rPr>
        <w:t xml:space="preserve"> könnte</w:t>
      </w:r>
      <w:r w:rsidR="00FF6CCC" w:rsidRPr="001D25C7">
        <w:rPr>
          <w:rFonts w:ascii="Times New Roman" w:hAnsi="Times New Roman" w:cs="Times New Roman"/>
          <w:sz w:val="24"/>
          <w:szCs w:val="24"/>
          <w:lang w:val="de-DE"/>
        </w:rPr>
        <w:t>, um so Substrate für die Bioproduktion von hochwertigen Chemikalien mittels gentechnisch veränderter Bakterien zu erzeugen.</w:t>
      </w:r>
      <w:r w:rsidR="00FF6CCC">
        <w:rPr>
          <w:rFonts w:ascii="Times New Roman" w:hAnsi="Times New Roman" w:cs="Times New Roman"/>
          <w:sz w:val="24"/>
          <w:szCs w:val="24"/>
          <w:lang w:val="de-DE"/>
        </w:rPr>
        <w:t xml:space="preserve"> </w:t>
      </w:r>
      <w:r w:rsidR="006E7D0E" w:rsidRPr="001D25C7">
        <w:rPr>
          <w:rFonts w:ascii="Times New Roman" w:hAnsi="Times New Roman" w:cs="Times New Roman"/>
          <w:sz w:val="24"/>
          <w:szCs w:val="24"/>
          <w:lang w:val="de-DE"/>
        </w:rPr>
        <w:t xml:space="preserve">Die Integration biokompatibler </w:t>
      </w:r>
      <w:r w:rsidR="002203AE" w:rsidRPr="001D25C7">
        <w:rPr>
          <w:rFonts w:ascii="Times New Roman" w:hAnsi="Times New Roman" w:cs="Times New Roman"/>
          <w:sz w:val="24"/>
          <w:szCs w:val="24"/>
          <w:lang w:val="de-DE"/>
        </w:rPr>
        <w:t xml:space="preserve">chemischer Reaktionen in mikrobiellen Stoffwechselprozessen zur Abfallverwertung könnte zu umweltfreundlichen Alternativen </w:t>
      </w:r>
      <w:r w:rsidR="00856B42" w:rsidRPr="001D25C7">
        <w:rPr>
          <w:rFonts w:ascii="Times New Roman" w:hAnsi="Times New Roman" w:cs="Times New Roman"/>
          <w:sz w:val="24"/>
          <w:szCs w:val="24"/>
          <w:lang w:val="de-DE"/>
        </w:rPr>
        <w:t xml:space="preserve">im Vergleich </w:t>
      </w:r>
      <w:r w:rsidR="002203AE" w:rsidRPr="001D25C7">
        <w:rPr>
          <w:rFonts w:ascii="Times New Roman" w:hAnsi="Times New Roman" w:cs="Times New Roman"/>
          <w:sz w:val="24"/>
          <w:szCs w:val="24"/>
          <w:lang w:val="de-DE"/>
        </w:rPr>
        <w:t>zu fossilen Ressourcen führen.</w:t>
      </w:r>
      <w:r w:rsidR="00DA7F7E" w:rsidRPr="001D25C7">
        <w:rPr>
          <w:rFonts w:ascii="Times New Roman" w:hAnsi="Times New Roman" w:cs="Times New Roman"/>
          <w:sz w:val="24"/>
          <w:szCs w:val="24"/>
          <w:lang w:val="de-DE"/>
        </w:rPr>
        <w:t xml:space="preserve"> Das gegenwärtige Verfahren könnte jedoch aufgrund der niedrigen Substratkonzentration für eine industrielle </w:t>
      </w:r>
      <w:r w:rsidR="002F4379" w:rsidRPr="001D25C7">
        <w:rPr>
          <w:rFonts w:ascii="Times New Roman" w:hAnsi="Times New Roman" w:cs="Times New Roman"/>
          <w:sz w:val="24"/>
          <w:szCs w:val="24"/>
          <w:lang w:val="de-DE"/>
        </w:rPr>
        <w:t>Produktion von Paracetamol unwirtschaftlich sein. Da höhere Substratkonzentration</w:t>
      </w:r>
      <w:r w:rsidR="001D25C7" w:rsidRPr="001D25C7">
        <w:rPr>
          <w:rFonts w:ascii="Times New Roman" w:hAnsi="Times New Roman" w:cs="Times New Roman"/>
          <w:sz w:val="24"/>
          <w:szCs w:val="24"/>
          <w:lang w:val="de-DE"/>
        </w:rPr>
        <w:t>en</w:t>
      </w:r>
      <w:r w:rsidR="002F4379" w:rsidRPr="001D25C7">
        <w:rPr>
          <w:rFonts w:ascii="Times New Roman" w:hAnsi="Times New Roman" w:cs="Times New Roman"/>
          <w:sz w:val="24"/>
          <w:szCs w:val="24"/>
          <w:lang w:val="de-DE"/>
        </w:rPr>
        <w:t xml:space="preserve"> wahrscheinlich giftig für die </w:t>
      </w:r>
      <w:r w:rsidR="002F4379" w:rsidRPr="001D25C7">
        <w:rPr>
          <w:rFonts w:ascii="Times New Roman" w:hAnsi="Times New Roman" w:cs="Times New Roman"/>
          <w:i/>
          <w:iCs/>
          <w:sz w:val="24"/>
          <w:szCs w:val="24"/>
          <w:lang w:val="de-DE"/>
        </w:rPr>
        <w:t>E. coli</w:t>
      </w:r>
      <w:r w:rsidR="002F4379" w:rsidRPr="001D25C7">
        <w:rPr>
          <w:rFonts w:ascii="Times New Roman" w:hAnsi="Times New Roman" w:cs="Times New Roman"/>
          <w:sz w:val="24"/>
          <w:szCs w:val="24"/>
          <w:lang w:val="de-DE"/>
        </w:rPr>
        <w:t>-Bakterien sind, müssten tolerantere Stämme gezüchtet werden.</w:t>
      </w:r>
    </w:p>
    <w:p w14:paraId="3DD11B03" w14:textId="77777777" w:rsidR="000352D8" w:rsidRDefault="000352D8" w:rsidP="00856B42">
      <w:pPr>
        <w:spacing w:after="0" w:line="480" w:lineRule="exact"/>
        <w:jc w:val="both"/>
        <w:rPr>
          <w:rFonts w:ascii="Times New Roman" w:hAnsi="Times New Roman" w:cs="Times New Roman"/>
          <w:sz w:val="24"/>
          <w:szCs w:val="24"/>
          <w:lang w:val="de-DE"/>
        </w:rPr>
      </w:pPr>
      <w:bookmarkStart w:id="1" w:name="_Hlk151204942"/>
    </w:p>
    <w:p w14:paraId="165E0D16" w14:textId="237C4F8D" w:rsidR="00DF2F56" w:rsidRPr="00696C3C" w:rsidRDefault="00A971BD" w:rsidP="00DE2422">
      <w:pPr>
        <w:spacing w:after="0" w:line="480" w:lineRule="exact"/>
        <w:jc w:val="both"/>
        <w:rPr>
          <w:rFonts w:ascii="Times New Roman" w:hAnsi="Times New Roman" w:cs="Times New Roman"/>
          <w:sz w:val="24"/>
          <w:szCs w:val="24"/>
          <w:lang w:val="de-DE"/>
        </w:rPr>
      </w:pPr>
      <w:r w:rsidRPr="007D5A4E">
        <w:rPr>
          <w:rFonts w:ascii="Times New Roman" w:hAnsi="Times New Roman" w:cs="Times New Roman"/>
          <w:sz w:val="24"/>
          <w:szCs w:val="24"/>
          <w:lang w:val="fr-FR"/>
        </w:rPr>
        <w:t>[</w:t>
      </w:r>
      <w:r w:rsidR="009A223F" w:rsidRPr="007D5A4E">
        <w:rPr>
          <w:rFonts w:ascii="Times New Roman" w:hAnsi="Times New Roman" w:cs="Times New Roman"/>
          <w:sz w:val="24"/>
          <w:szCs w:val="24"/>
          <w:lang w:val="fr-FR"/>
        </w:rPr>
        <w:t>N</w:t>
      </w:r>
      <w:r w:rsidR="008D56DB" w:rsidRPr="007D5A4E">
        <w:rPr>
          <w:rFonts w:ascii="Times New Roman" w:hAnsi="Times New Roman" w:cs="Times New Roman"/>
          <w:sz w:val="24"/>
          <w:szCs w:val="24"/>
          <w:lang w:val="fr-FR"/>
        </w:rPr>
        <w:t>.</w:t>
      </w:r>
      <w:r w:rsidR="009A223F" w:rsidRPr="007D5A4E">
        <w:rPr>
          <w:rFonts w:ascii="Times New Roman" w:hAnsi="Times New Roman" w:cs="Times New Roman"/>
          <w:sz w:val="24"/>
          <w:szCs w:val="24"/>
          <w:lang w:val="fr-FR"/>
        </w:rPr>
        <w:t xml:space="preserve"> W.</w:t>
      </w:r>
      <w:r w:rsidR="001E7EF8" w:rsidRPr="007D5A4E">
        <w:rPr>
          <w:rFonts w:ascii="Times New Roman" w:hAnsi="Times New Roman" w:cs="Times New Roman"/>
          <w:sz w:val="24"/>
          <w:szCs w:val="24"/>
          <w:lang w:val="fr-FR"/>
        </w:rPr>
        <w:t xml:space="preserve"> </w:t>
      </w:r>
      <w:r w:rsidR="009A223F" w:rsidRPr="007D5A4E">
        <w:rPr>
          <w:rFonts w:ascii="Times New Roman" w:hAnsi="Times New Roman" w:cs="Times New Roman"/>
          <w:sz w:val="24"/>
          <w:szCs w:val="24"/>
          <w:lang w:val="fr-FR"/>
        </w:rPr>
        <w:t>Johnson</w:t>
      </w:r>
      <w:r w:rsidR="00ED6BEB" w:rsidRPr="007D5A4E">
        <w:rPr>
          <w:rFonts w:ascii="Times New Roman" w:hAnsi="Times New Roman" w:cs="Times New Roman"/>
          <w:sz w:val="24"/>
          <w:szCs w:val="24"/>
          <w:lang w:val="fr-FR"/>
        </w:rPr>
        <w:t xml:space="preserve"> et al., </w:t>
      </w:r>
      <w:r w:rsidR="008D56DB" w:rsidRPr="007D5A4E">
        <w:rPr>
          <w:rFonts w:ascii="Times New Roman" w:hAnsi="Times New Roman" w:cs="Times New Roman"/>
          <w:sz w:val="24"/>
          <w:szCs w:val="24"/>
          <w:lang w:val="fr-FR"/>
        </w:rPr>
        <w:t>Nat</w:t>
      </w:r>
      <w:r w:rsidR="00A77E74" w:rsidRPr="007D5A4E">
        <w:rPr>
          <w:rFonts w:ascii="Times New Roman" w:hAnsi="Times New Roman" w:cs="Times New Roman"/>
          <w:sz w:val="24"/>
          <w:szCs w:val="24"/>
          <w:lang w:val="fr-FR"/>
        </w:rPr>
        <w:t>.</w:t>
      </w:r>
      <w:r w:rsidR="009A223F" w:rsidRPr="007D5A4E">
        <w:rPr>
          <w:rFonts w:ascii="Times New Roman" w:hAnsi="Times New Roman" w:cs="Times New Roman"/>
          <w:sz w:val="24"/>
          <w:szCs w:val="24"/>
          <w:lang w:val="fr-FR"/>
        </w:rPr>
        <w:t xml:space="preserve"> </w:t>
      </w:r>
      <w:r w:rsidR="009A223F" w:rsidRPr="00696C3C">
        <w:rPr>
          <w:rFonts w:ascii="Times New Roman" w:hAnsi="Times New Roman" w:cs="Times New Roman"/>
          <w:sz w:val="24"/>
          <w:szCs w:val="24"/>
          <w:lang w:val="de-DE"/>
        </w:rPr>
        <w:t xml:space="preserve">Chem. </w:t>
      </w:r>
      <w:r w:rsidR="009A223F" w:rsidRPr="00696C3C">
        <w:rPr>
          <w:rFonts w:ascii="Times New Roman" w:hAnsi="Times New Roman" w:cs="Times New Roman"/>
          <w:b/>
          <w:bCs/>
          <w:sz w:val="24"/>
          <w:szCs w:val="24"/>
          <w:lang w:val="de-DE"/>
        </w:rPr>
        <w:t>17</w:t>
      </w:r>
      <w:r w:rsidR="009A223F" w:rsidRPr="00696C3C">
        <w:rPr>
          <w:rFonts w:ascii="Times New Roman" w:hAnsi="Times New Roman" w:cs="Times New Roman"/>
          <w:sz w:val="24"/>
          <w:szCs w:val="24"/>
          <w:lang w:val="de-DE"/>
        </w:rPr>
        <w:t>, 1020</w:t>
      </w:r>
      <w:r w:rsidR="00DE2422" w:rsidRPr="00696C3C">
        <w:rPr>
          <w:rFonts w:ascii="Times New Roman" w:hAnsi="Times New Roman" w:cs="Times New Roman"/>
          <w:sz w:val="24"/>
          <w:szCs w:val="24"/>
          <w:lang w:val="de-DE"/>
        </w:rPr>
        <w:t xml:space="preserve"> (202</w:t>
      </w:r>
      <w:r w:rsidR="008D56DB" w:rsidRPr="00696C3C">
        <w:rPr>
          <w:rFonts w:ascii="Times New Roman" w:hAnsi="Times New Roman" w:cs="Times New Roman"/>
          <w:sz w:val="24"/>
          <w:szCs w:val="24"/>
          <w:lang w:val="de-DE"/>
        </w:rPr>
        <w:t>5</w:t>
      </w:r>
      <w:r w:rsidR="00DE2422" w:rsidRPr="00696C3C">
        <w:rPr>
          <w:rFonts w:ascii="Times New Roman" w:hAnsi="Times New Roman" w:cs="Times New Roman"/>
          <w:sz w:val="24"/>
          <w:szCs w:val="24"/>
          <w:lang w:val="de-DE"/>
        </w:rPr>
        <w:t>)</w:t>
      </w:r>
      <w:r w:rsidRPr="00696C3C">
        <w:rPr>
          <w:rFonts w:ascii="Times New Roman" w:hAnsi="Times New Roman" w:cs="Times New Roman"/>
          <w:sz w:val="24"/>
          <w:szCs w:val="24"/>
          <w:lang w:val="de-DE"/>
        </w:rPr>
        <w:t>]</w:t>
      </w:r>
    </w:p>
    <w:bookmarkEnd w:id="1"/>
    <w:p w14:paraId="40CBEACC" w14:textId="386D26AD" w:rsidR="00B625AF" w:rsidRPr="00003E35" w:rsidRDefault="00701F6A" w:rsidP="00745B5B">
      <w:pPr>
        <w:spacing w:after="0" w:line="480" w:lineRule="exact"/>
        <w:jc w:val="both"/>
        <w:rPr>
          <w:rFonts w:ascii="Times New Roman" w:hAnsi="Times New Roman" w:cs="Times New Roman"/>
          <w:i/>
          <w:iCs/>
          <w:sz w:val="24"/>
          <w:szCs w:val="24"/>
          <w:lang w:val="de-DE"/>
        </w:rPr>
      </w:pPr>
      <w:r w:rsidRPr="00003E35">
        <w:rPr>
          <w:rFonts w:ascii="Times New Roman" w:hAnsi="Times New Roman" w:cs="Times New Roman"/>
          <w:i/>
          <w:iCs/>
          <w:sz w:val="24"/>
          <w:szCs w:val="24"/>
          <w:lang w:val="de-DE"/>
        </w:rPr>
        <w:t xml:space="preserve">PD </w:t>
      </w:r>
      <w:r w:rsidR="00E61018" w:rsidRPr="00003E35">
        <w:rPr>
          <w:rFonts w:ascii="Times New Roman" w:hAnsi="Times New Roman" w:cs="Times New Roman"/>
          <w:i/>
          <w:iCs/>
          <w:sz w:val="24"/>
          <w:szCs w:val="24"/>
          <w:lang w:val="de-DE"/>
        </w:rPr>
        <w:t>Dr. Dietmar Steverding, Norwich, England</w:t>
      </w:r>
    </w:p>
    <w:p w14:paraId="2F4033F8" w14:textId="77777777" w:rsidR="00EE2B6E" w:rsidRDefault="00EE2B6E" w:rsidP="00745B5B">
      <w:pPr>
        <w:spacing w:after="0" w:line="480" w:lineRule="exact"/>
        <w:jc w:val="both"/>
        <w:rPr>
          <w:rFonts w:ascii="Times New Roman" w:hAnsi="Times New Roman" w:cs="Times New Roman"/>
          <w:sz w:val="24"/>
          <w:szCs w:val="24"/>
          <w:lang w:val="de-DE"/>
        </w:rPr>
      </w:pPr>
    </w:p>
    <w:p w14:paraId="706797D6" w14:textId="77777777" w:rsidR="00EE2B6E" w:rsidRDefault="00EE2B6E" w:rsidP="00745B5B">
      <w:pPr>
        <w:spacing w:after="0" w:line="480" w:lineRule="exact"/>
        <w:jc w:val="both"/>
        <w:rPr>
          <w:rFonts w:ascii="Times New Roman" w:hAnsi="Times New Roman" w:cs="Times New Roman"/>
          <w:sz w:val="24"/>
          <w:szCs w:val="24"/>
          <w:lang w:val="de-DE"/>
        </w:rPr>
      </w:pPr>
    </w:p>
    <w:p w14:paraId="0DCD49C6" w14:textId="6ECB7444" w:rsidR="00EE2B6E" w:rsidRDefault="00C51809" w:rsidP="00C51809">
      <w:pPr>
        <w:spacing w:after="0" w:line="240" w:lineRule="auto"/>
        <w:jc w:val="center"/>
        <w:rPr>
          <w:rFonts w:ascii="Times New Roman" w:hAnsi="Times New Roman" w:cs="Times New Roman"/>
          <w:sz w:val="24"/>
          <w:szCs w:val="24"/>
          <w:lang w:val="de-DE"/>
        </w:rPr>
      </w:pPr>
      <w:r w:rsidRPr="00C51809">
        <w:rPr>
          <w:rFonts w:ascii="Times New Roman" w:hAnsi="Times New Roman" w:cs="Times New Roman"/>
          <w:noProof/>
          <w:sz w:val="24"/>
          <w:szCs w:val="24"/>
        </w:rPr>
        <w:lastRenderedPageBreak/>
        <w:drawing>
          <wp:inline distT="0" distB="0" distL="0" distR="0" wp14:anchorId="0E3836CA" wp14:editId="208DC821">
            <wp:extent cx="5731510" cy="2369820"/>
            <wp:effectExtent l="0" t="0" r="2540" b="0"/>
            <wp:docPr id="11195797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57970" name=""/>
                    <pic:cNvPicPr/>
                  </pic:nvPicPr>
                  <pic:blipFill>
                    <a:blip r:embed="rId8">
                      <a:extLst>
                        <a:ext uri="{96DAC541-7B7A-43D3-8B79-37D633B846F1}">
                          <asvg:svgBlip xmlns:asvg="http://schemas.microsoft.com/office/drawing/2016/SVG/main" r:embed="rId9"/>
                        </a:ext>
                      </a:extLst>
                    </a:blip>
                    <a:stretch>
                      <a:fillRect/>
                    </a:stretch>
                  </pic:blipFill>
                  <pic:spPr>
                    <a:xfrm>
                      <a:off x="0" y="0"/>
                      <a:ext cx="5731510" cy="2369820"/>
                    </a:xfrm>
                    <a:prstGeom prst="rect">
                      <a:avLst/>
                    </a:prstGeom>
                  </pic:spPr>
                </pic:pic>
              </a:graphicData>
            </a:graphic>
          </wp:inline>
        </w:drawing>
      </w:r>
    </w:p>
    <w:p w14:paraId="354C6C36" w14:textId="5A7AEAD7" w:rsidR="00033C78" w:rsidRPr="00250EC6" w:rsidRDefault="00775ED1" w:rsidP="00033C78">
      <w:pPr>
        <w:spacing w:after="0" w:line="480" w:lineRule="exact"/>
        <w:rPr>
          <w:rFonts w:ascii="Arial" w:hAnsi="Arial" w:cs="Arial"/>
          <w:sz w:val="24"/>
          <w:szCs w:val="24"/>
          <w:lang w:val="de-DE"/>
        </w:rPr>
      </w:pPr>
      <w:r w:rsidRPr="004E0C13">
        <w:rPr>
          <w:rFonts w:ascii="Arial" w:hAnsi="Arial" w:cs="Arial"/>
          <w:b/>
          <w:bCs/>
          <w:sz w:val="24"/>
          <w:szCs w:val="24"/>
          <w:lang w:val="de-DE"/>
        </w:rPr>
        <w:t>Abb.</w:t>
      </w:r>
      <w:r w:rsidR="00110ECC">
        <w:rPr>
          <w:rFonts w:ascii="Arial" w:hAnsi="Arial" w:cs="Arial"/>
          <w:b/>
          <w:bCs/>
          <w:sz w:val="24"/>
          <w:szCs w:val="24"/>
          <w:lang w:val="de-DE"/>
        </w:rPr>
        <w:t xml:space="preserve"> 1</w:t>
      </w:r>
      <w:r w:rsidRPr="004E0C13">
        <w:rPr>
          <w:rFonts w:ascii="Arial" w:hAnsi="Arial" w:cs="Arial"/>
          <w:sz w:val="24"/>
          <w:szCs w:val="24"/>
          <w:lang w:val="de-DE"/>
        </w:rPr>
        <w:t xml:space="preserve"> </w:t>
      </w:r>
      <w:r w:rsidR="00250EC6" w:rsidRPr="00250EC6">
        <w:rPr>
          <w:rFonts w:ascii="Arial" w:hAnsi="Arial" w:cs="Arial"/>
          <w:sz w:val="24"/>
          <w:szCs w:val="24"/>
          <w:lang w:val="de-DE"/>
        </w:rPr>
        <w:t>Synthese des Lossen</w:t>
      </w:r>
      <w:r w:rsidR="00250EC6">
        <w:rPr>
          <w:rFonts w:ascii="Arial" w:hAnsi="Arial" w:cs="Arial"/>
          <w:sz w:val="24"/>
          <w:szCs w:val="24"/>
          <w:lang w:val="de-DE"/>
        </w:rPr>
        <w:t xml:space="preserve">-Substrats PET-1 aus PET-Kunststoffabfällen und dessen Umlagerung zu </w:t>
      </w:r>
      <w:r w:rsidR="00250EC6" w:rsidRPr="00C51809">
        <w:rPr>
          <w:rFonts w:ascii="Arial" w:hAnsi="Arial" w:cs="Arial"/>
          <w:i/>
          <w:iCs/>
          <w:sz w:val="24"/>
          <w:szCs w:val="24"/>
          <w:lang w:val="de-DE"/>
        </w:rPr>
        <w:t>p</w:t>
      </w:r>
      <w:r w:rsidR="00250EC6">
        <w:rPr>
          <w:rFonts w:ascii="Arial" w:hAnsi="Arial" w:cs="Arial"/>
          <w:sz w:val="24"/>
          <w:szCs w:val="24"/>
          <w:lang w:val="de-DE"/>
        </w:rPr>
        <w:t>-Aminobenzoesäure</w:t>
      </w:r>
      <w:r w:rsidR="00AF4AAF">
        <w:rPr>
          <w:rFonts w:ascii="Arial" w:hAnsi="Arial" w:cs="Arial"/>
          <w:sz w:val="24"/>
          <w:szCs w:val="24"/>
          <w:lang w:val="de-DE"/>
        </w:rPr>
        <w:t xml:space="preserve"> (PABA)</w:t>
      </w:r>
      <w:r w:rsidR="00250EC6">
        <w:rPr>
          <w:rFonts w:ascii="Arial" w:hAnsi="Arial" w:cs="Arial"/>
          <w:sz w:val="24"/>
          <w:szCs w:val="24"/>
          <w:lang w:val="de-DE"/>
        </w:rPr>
        <w:t>.</w:t>
      </w:r>
      <w:r w:rsidR="00661A36" w:rsidRPr="00250EC6">
        <w:rPr>
          <w:rFonts w:ascii="Arial" w:hAnsi="Arial" w:cs="Arial"/>
          <w:sz w:val="24"/>
          <w:szCs w:val="24"/>
          <w:lang w:val="de-DE"/>
        </w:rPr>
        <w:t xml:space="preserve"> </w:t>
      </w:r>
      <w:r w:rsidR="004C46DB" w:rsidRPr="00250EC6">
        <w:rPr>
          <w:rFonts w:ascii="Arial" w:hAnsi="Arial" w:cs="Arial"/>
          <w:sz w:val="24"/>
          <w:szCs w:val="24"/>
          <w:lang w:val="de-DE"/>
        </w:rPr>
        <w:t>[Abb.: D. Steverding</w:t>
      </w:r>
      <w:r w:rsidR="00AA0C03" w:rsidRPr="00250EC6">
        <w:rPr>
          <w:rFonts w:ascii="Arial" w:hAnsi="Arial" w:cs="Arial"/>
          <w:sz w:val="24"/>
          <w:szCs w:val="24"/>
          <w:lang w:val="de-DE"/>
        </w:rPr>
        <w:t>]</w:t>
      </w:r>
    </w:p>
    <w:p w14:paraId="5D0A6780" w14:textId="4FE01734" w:rsidR="002C1871" w:rsidRPr="00250EC6" w:rsidRDefault="002C1871" w:rsidP="00EE2B6E">
      <w:pPr>
        <w:spacing w:after="0" w:line="480" w:lineRule="exact"/>
        <w:jc w:val="both"/>
        <w:rPr>
          <w:rFonts w:ascii="Times New Roman" w:hAnsi="Times New Roman" w:cs="Times New Roman"/>
          <w:sz w:val="24"/>
          <w:szCs w:val="24"/>
          <w:lang w:val="de-DE"/>
        </w:rPr>
      </w:pPr>
    </w:p>
    <w:p w14:paraId="44E6550C" w14:textId="77777777" w:rsidR="00EE2B6E" w:rsidRPr="00250EC6" w:rsidRDefault="00EE2B6E" w:rsidP="00EE2B6E">
      <w:pPr>
        <w:spacing w:after="0" w:line="480" w:lineRule="exact"/>
        <w:jc w:val="both"/>
        <w:rPr>
          <w:rFonts w:ascii="Times New Roman" w:hAnsi="Times New Roman" w:cs="Times New Roman"/>
          <w:sz w:val="24"/>
          <w:szCs w:val="24"/>
          <w:lang w:val="de-DE"/>
        </w:rPr>
      </w:pPr>
    </w:p>
    <w:p w14:paraId="2B936D7D" w14:textId="1DFC6753" w:rsidR="00EE2B6E" w:rsidRPr="00250EC6" w:rsidRDefault="00D978CB" w:rsidP="00D978CB">
      <w:pPr>
        <w:spacing w:after="0" w:line="240" w:lineRule="auto"/>
        <w:jc w:val="both"/>
        <w:rPr>
          <w:rFonts w:ascii="Times New Roman" w:hAnsi="Times New Roman" w:cs="Times New Roman"/>
          <w:sz w:val="24"/>
          <w:szCs w:val="24"/>
          <w:lang w:val="de-DE"/>
        </w:rPr>
      </w:pPr>
      <w:r w:rsidRPr="00D978CB">
        <w:rPr>
          <w:rFonts w:ascii="Times New Roman" w:hAnsi="Times New Roman" w:cs="Times New Roman"/>
          <w:noProof/>
          <w:sz w:val="24"/>
          <w:szCs w:val="24"/>
        </w:rPr>
        <w:drawing>
          <wp:inline distT="0" distB="0" distL="0" distR="0" wp14:anchorId="7714A747" wp14:editId="26C51DAA">
            <wp:extent cx="5731510" cy="1644650"/>
            <wp:effectExtent l="0" t="0" r="0" b="0"/>
            <wp:docPr id="86158745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587455" name=""/>
                    <pic:cNvPicPr/>
                  </pic:nvPicPr>
                  <pic:blipFill>
                    <a:blip r:embed="rId10">
                      <a:extLst>
                        <a:ext uri="{96DAC541-7B7A-43D3-8B79-37D633B846F1}">
                          <asvg:svgBlip xmlns:asvg="http://schemas.microsoft.com/office/drawing/2016/SVG/main" r:embed="rId11"/>
                        </a:ext>
                      </a:extLst>
                    </a:blip>
                    <a:stretch>
                      <a:fillRect/>
                    </a:stretch>
                  </pic:blipFill>
                  <pic:spPr>
                    <a:xfrm>
                      <a:off x="0" y="0"/>
                      <a:ext cx="5731510" cy="1644650"/>
                    </a:xfrm>
                    <a:prstGeom prst="rect">
                      <a:avLst/>
                    </a:prstGeom>
                  </pic:spPr>
                </pic:pic>
              </a:graphicData>
            </a:graphic>
          </wp:inline>
        </w:drawing>
      </w:r>
    </w:p>
    <w:p w14:paraId="0243F456" w14:textId="60031E91" w:rsidR="00EE2B6E" w:rsidRPr="00D978CB" w:rsidRDefault="00D978CB" w:rsidP="00EE2B6E">
      <w:pPr>
        <w:spacing w:after="0" w:line="480" w:lineRule="exact"/>
        <w:jc w:val="both"/>
        <w:rPr>
          <w:rFonts w:ascii="Arial" w:hAnsi="Arial" w:cs="Arial"/>
          <w:sz w:val="24"/>
          <w:szCs w:val="24"/>
          <w:lang w:val="de-DE"/>
        </w:rPr>
      </w:pPr>
      <w:r w:rsidRPr="00696C3C">
        <w:rPr>
          <w:rFonts w:ascii="Arial" w:hAnsi="Arial" w:cs="Arial"/>
          <w:b/>
          <w:bCs/>
          <w:sz w:val="24"/>
          <w:szCs w:val="24"/>
          <w:lang w:val="de-DE"/>
        </w:rPr>
        <w:t>Abb. 2</w:t>
      </w:r>
      <w:r w:rsidRPr="00696C3C">
        <w:rPr>
          <w:rFonts w:ascii="Arial" w:hAnsi="Arial" w:cs="Arial"/>
          <w:sz w:val="24"/>
          <w:szCs w:val="24"/>
          <w:lang w:val="de-DE"/>
        </w:rPr>
        <w:t xml:space="preserve"> Biosynthese von Paracetamol aus </w:t>
      </w:r>
      <w:r w:rsidRPr="00696C3C">
        <w:rPr>
          <w:rFonts w:ascii="Arial" w:hAnsi="Arial" w:cs="Arial"/>
          <w:i/>
          <w:iCs/>
          <w:sz w:val="24"/>
          <w:szCs w:val="24"/>
          <w:lang w:val="de-DE"/>
        </w:rPr>
        <w:t>p</w:t>
      </w:r>
      <w:r w:rsidRPr="00696C3C">
        <w:rPr>
          <w:rFonts w:ascii="Arial" w:hAnsi="Arial" w:cs="Arial"/>
          <w:sz w:val="24"/>
          <w:szCs w:val="24"/>
          <w:lang w:val="de-DE"/>
        </w:rPr>
        <w:t xml:space="preserve">-Aminobenzoesäure </w:t>
      </w:r>
      <w:r w:rsidR="00181B52" w:rsidRPr="00696C3C">
        <w:rPr>
          <w:rFonts w:ascii="Arial" w:hAnsi="Arial" w:cs="Arial"/>
          <w:sz w:val="24"/>
          <w:szCs w:val="24"/>
          <w:lang w:val="de-DE"/>
        </w:rPr>
        <w:t xml:space="preserve">(PABA) </w:t>
      </w:r>
      <w:r w:rsidRPr="00696C3C">
        <w:rPr>
          <w:rFonts w:ascii="Arial" w:hAnsi="Arial" w:cs="Arial"/>
          <w:sz w:val="24"/>
          <w:szCs w:val="24"/>
          <w:lang w:val="de-DE"/>
        </w:rPr>
        <w:t xml:space="preserve">via 4-Aminophenol. ABH60, </w:t>
      </w:r>
      <w:r w:rsidRPr="00696C3C">
        <w:rPr>
          <w:rFonts w:ascii="Arial" w:hAnsi="Arial" w:cs="Arial"/>
          <w:i/>
          <w:iCs/>
          <w:sz w:val="24"/>
          <w:szCs w:val="24"/>
          <w:lang w:val="de-DE"/>
        </w:rPr>
        <w:t xml:space="preserve">Agaricus bisporus </w:t>
      </w:r>
      <w:r w:rsidRPr="00696C3C">
        <w:rPr>
          <w:rFonts w:ascii="Arial" w:hAnsi="Arial" w:cs="Arial"/>
          <w:sz w:val="24"/>
          <w:szCs w:val="24"/>
          <w:lang w:val="de-DE"/>
        </w:rPr>
        <w:t>O</w:t>
      </w:r>
      <w:r w:rsidRPr="00696C3C">
        <w:rPr>
          <w:rFonts w:ascii="Arial" w:hAnsi="Arial" w:cs="Arial"/>
          <w:sz w:val="24"/>
          <w:szCs w:val="24"/>
          <w:vertAlign w:val="subscript"/>
          <w:lang w:val="de-DE"/>
        </w:rPr>
        <w:t>2</w:t>
      </w:r>
      <w:r w:rsidRPr="00696C3C">
        <w:rPr>
          <w:rFonts w:ascii="Arial" w:hAnsi="Arial" w:cs="Arial"/>
          <w:sz w:val="24"/>
          <w:szCs w:val="24"/>
          <w:lang w:val="de-DE"/>
        </w:rPr>
        <w:t>- und NADH-abhängige Aminobenzoat-Hydrolase; PANAT</w:t>
      </w:r>
      <w:r w:rsidRPr="00696C3C">
        <w:rPr>
          <w:rFonts w:ascii="Arial" w:hAnsi="Arial" w:cs="Arial"/>
          <w:sz w:val="24"/>
          <w:szCs w:val="24"/>
          <w:vertAlign w:val="superscript"/>
          <w:lang w:val="de-DE"/>
        </w:rPr>
        <w:t>K211G</w:t>
      </w:r>
      <w:r w:rsidRPr="00696C3C">
        <w:rPr>
          <w:rFonts w:ascii="Arial" w:hAnsi="Arial" w:cs="Arial"/>
          <w:sz w:val="24"/>
          <w:szCs w:val="24"/>
          <w:lang w:val="de-DE"/>
        </w:rPr>
        <w:t xml:space="preserve">, </w:t>
      </w:r>
      <w:r w:rsidRPr="00696C3C">
        <w:rPr>
          <w:rFonts w:ascii="Arial" w:hAnsi="Arial" w:cs="Arial"/>
          <w:i/>
          <w:iCs/>
          <w:sz w:val="24"/>
          <w:szCs w:val="24"/>
          <w:lang w:val="de-DE"/>
        </w:rPr>
        <w:t xml:space="preserve">Pseudomonas aeruginosa </w:t>
      </w:r>
      <w:r w:rsidRPr="00696C3C">
        <w:rPr>
          <w:rFonts w:ascii="Arial" w:hAnsi="Arial" w:cs="Arial"/>
          <w:sz w:val="24"/>
          <w:szCs w:val="24"/>
          <w:lang w:val="de-DE"/>
        </w:rPr>
        <w:t>Acetyl-CoA-abhängige Arylamin-</w:t>
      </w:r>
      <w:r w:rsidRPr="00696C3C">
        <w:rPr>
          <w:rFonts w:ascii="Arial" w:hAnsi="Arial" w:cs="Arial"/>
          <w:i/>
          <w:iCs/>
          <w:sz w:val="24"/>
          <w:szCs w:val="24"/>
          <w:lang w:val="de-DE"/>
        </w:rPr>
        <w:t>N</w:t>
      </w:r>
      <w:r w:rsidRPr="00696C3C">
        <w:rPr>
          <w:rFonts w:ascii="Arial" w:hAnsi="Arial" w:cs="Arial"/>
          <w:sz w:val="24"/>
          <w:szCs w:val="24"/>
          <w:lang w:val="de-DE"/>
        </w:rPr>
        <w:t>-Acyltransferase</w:t>
      </w:r>
      <w:r w:rsidR="001D25C7" w:rsidRPr="00696C3C">
        <w:rPr>
          <w:rFonts w:ascii="Arial" w:hAnsi="Arial" w:cs="Arial"/>
          <w:sz w:val="24"/>
          <w:szCs w:val="24"/>
          <w:lang w:val="de-DE"/>
        </w:rPr>
        <w:t>-</w:t>
      </w:r>
      <w:r w:rsidR="00396F46" w:rsidRPr="00696C3C">
        <w:rPr>
          <w:rFonts w:ascii="Arial" w:hAnsi="Arial" w:cs="Arial"/>
          <w:sz w:val="24"/>
          <w:szCs w:val="24"/>
          <w:lang w:val="de-DE"/>
        </w:rPr>
        <w:t xml:space="preserve">Mutante K211G. </w:t>
      </w:r>
      <w:r w:rsidR="00396F46">
        <w:rPr>
          <w:rFonts w:ascii="Arial" w:hAnsi="Arial" w:cs="Arial"/>
          <w:sz w:val="24"/>
          <w:szCs w:val="24"/>
          <w:lang w:val="de-DE"/>
        </w:rPr>
        <w:t>[Abb. D. Steverding]</w:t>
      </w:r>
    </w:p>
    <w:sectPr w:rsidR="00EE2B6E" w:rsidRPr="00D978CB" w:rsidSect="006231DD">
      <w:footerReference w:type="default" r:id="rId12"/>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C4FA9" w14:textId="77777777" w:rsidR="00676089" w:rsidRDefault="00676089" w:rsidP="009E46E4">
      <w:pPr>
        <w:spacing w:after="0" w:line="240" w:lineRule="auto"/>
      </w:pPr>
      <w:r>
        <w:separator/>
      </w:r>
    </w:p>
  </w:endnote>
  <w:endnote w:type="continuationSeparator" w:id="0">
    <w:p w14:paraId="532C7B1B" w14:textId="77777777" w:rsidR="00676089" w:rsidRDefault="00676089" w:rsidP="009E46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236171"/>
      <w:docPartObj>
        <w:docPartGallery w:val="Page Numbers (Bottom of Page)"/>
        <w:docPartUnique/>
      </w:docPartObj>
    </w:sdtPr>
    <w:sdtEndPr>
      <w:rPr>
        <w:noProof/>
      </w:rPr>
    </w:sdtEndPr>
    <w:sdtContent>
      <w:p w14:paraId="47586446" w14:textId="498B80B3" w:rsidR="009E46E4" w:rsidRDefault="009E46E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D1DF67" w14:textId="77777777" w:rsidR="009E46E4" w:rsidRDefault="009E46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822A6" w14:textId="77777777" w:rsidR="00676089" w:rsidRDefault="00676089" w:rsidP="009E46E4">
      <w:pPr>
        <w:spacing w:after="0" w:line="240" w:lineRule="auto"/>
      </w:pPr>
      <w:r>
        <w:separator/>
      </w:r>
    </w:p>
  </w:footnote>
  <w:footnote w:type="continuationSeparator" w:id="0">
    <w:p w14:paraId="602D4806" w14:textId="77777777" w:rsidR="00676089" w:rsidRDefault="00676089" w:rsidP="009E46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682C06"/>
    <w:multiLevelType w:val="multilevel"/>
    <w:tmpl w:val="5928D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2A5231"/>
    <w:multiLevelType w:val="multilevel"/>
    <w:tmpl w:val="D3B42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5664109">
    <w:abstractNumId w:val="1"/>
  </w:num>
  <w:num w:numId="2" w16cid:durableId="2514777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F9B"/>
    <w:rsid w:val="000002E7"/>
    <w:rsid w:val="00000CC2"/>
    <w:rsid w:val="000015DB"/>
    <w:rsid w:val="00001B16"/>
    <w:rsid w:val="00001D2B"/>
    <w:rsid w:val="00002AA4"/>
    <w:rsid w:val="00002DBC"/>
    <w:rsid w:val="00002ECB"/>
    <w:rsid w:val="00003A61"/>
    <w:rsid w:val="00003E35"/>
    <w:rsid w:val="000040AE"/>
    <w:rsid w:val="000047B8"/>
    <w:rsid w:val="00004989"/>
    <w:rsid w:val="00004BD8"/>
    <w:rsid w:val="00004D1D"/>
    <w:rsid w:val="00005432"/>
    <w:rsid w:val="00005492"/>
    <w:rsid w:val="000056D7"/>
    <w:rsid w:val="00005A1B"/>
    <w:rsid w:val="00005F13"/>
    <w:rsid w:val="00005FC8"/>
    <w:rsid w:val="0000689E"/>
    <w:rsid w:val="00006BAF"/>
    <w:rsid w:val="00006DD8"/>
    <w:rsid w:val="00006EC0"/>
    <w:rsid w:val="00007DB2"/>
    <w:rsid w:val="00007E04"/>
    <w:rsid w:val="00007FB7"/>
    <w:rsid w:val="00010108"/>
    <w:rsid w:val="00010183"/>
    <w:rsid w:val="00010772"/>
    <w:rsid w:val="000111EE"/>
    <w:rsid w:val="0001159C"/>
    <w:rsid w:val="00011788"/>
    <w:rsid w:val="00011F7E"/>
    <w:rsid w:val="00012885"/>
    <w:rsid w:val="00012B20"/>
    <w:rsid w:val="00012D45"/>
    <w:rsid w:val="0001310C"/>
    <w:rsid w:val="000133D1"/>
    <w:rsid w:val="0001371C"/>
    <w:rsid w:val="00014493"/>
    <w:rsid w:val="0001491E"/>
    <w:rsid w:val="00014CC9"/>
    <w:rsid w:val="00014E7D"/>
    <w:rsid w:val="00015121"/>
    <w:rsid w:val="00015473"/>
    <w:rsid w:val="0001549B"/>
    <w:rsid w:val="000159E4"/>
    <w:rsid w:val="00015BA1"/>
    <w:rsid w:val="00015F17"/>
    <w:rsid w:val="00015F9A"/>
    <w:rsid w:val="0001605C"/>
    <w:rsid w:val="00016080"/>
    <w:rsid w:val="00016118"/>
    <w:rsid w:val="0001696F"/>
    <w:rsid w:val="0001697E"/>
    <w:rsid w:val="00016B44"/>
    <w:rsid w:val="00017796"/>
    <w:rsid w:val="000179B0"/>
    <w:rsid w:val="00017C2C"/>
    <w:rsid w:val="0002050D"/>
    <w:rsid w:val="00020515"/>
    <w:rsid w:val="0002056C"/>
    <w:rsid w:val="0002069A"/>
    <w:rsid w:val="00020B24"/>
    <w:rsid w:val="000211AA"/>
    <w:rsid w:val="00021D8C"/>
    <w:rsid w:val="000223D0"/>
    <w:rsid w:val="000224C4"/>
    <w:rsid w:val="0002295A"/>
    <w:rsid w:val="00022B02"/>
    <w:rsid w:val="00022CDE"/>
    <w:rsid w:val="00022CF4"/>
    <w:rsid w:val="00022E6E"/>
    <w:rsid w:val="00022F18"/>
    <w:rsid w:val="000231E8"/>
    <w:rsid w:val="00023E1A"/>
    <w:rsid w:val="00024165"/>
    <w:rsid w:val="0002440B"/>
    <w:rsid w:val="000246AC"/>
    <w:rsid w:val="000252F5"/>
    <w:rsid w:val="00025D52"/>
    <w:rsid w:val="00025FDD"/>
    <w:rsid w:val="000268B9"/>
    <w:rsid w:val="000268CE"/>
    <w:rsid w:val="00027EC4"/>
    <w:rsid w:val="00030310"/>
    <w:rsid w:val="00030B04"/>
    <w:rsid w:val="00030D56"/>
    <w:rsid w:val="0003109D"/>
    <w:rsid w:val="0003119D"/>
    <w:rsid w:val="00031842"/>
    <w:rsid w:val="00031CF1"/>
    <w:rsid w:val="00031F04"/>
    <w:rsid w:val="00031F36"/>
    <w:rsid w:val="00032766"/>
    <w:rsid w:val="00032B35"/>
    <w:rsid w:val="000336B2"/>
    <w:rsid w:val="00033768"/>
    <w:rsid w:val="00033C78"/>
    <w:rsid w:val="0003435B"/>
    <w:rsid w:val="000343A6"/>
    <w:rsid w:val="00034DD3"/>
    <w:rsid w:val="00034E29"/>
    <w:rsid w:val="000352D8"/>
    <w:rsid w:val="0003566B"/>
    <w:rsid w:val="00035D46"/>
    <w:rsid w:val="000364C1"/>
    <w:rsid w:val="0003743F"/>
    <w:rsid w:val="00037737"/>
    <w:rsid w:val="000406E6"/>
    <w:rsid w:val="000407E0"/>
    <w:rsid w:val="000410A7"/>
    <w:rsid w:val="000411D7"/>
    <w:rsid w:val="000414C5"/>
    <w:rsid w:val="00041B30"/>
    <w:rsid w:val="00042003"/>
    <w:rsid w:val="00042050"/>
    <w:rsid w:val="000421C5"/>
    <w:rsid w:val="00042284"/>
    <w:rsid w:val="00042BC9"/>
    <w:rsid w:val="00042C79"/>
    <w:rsid w:val="00042E91"/>
    <w:rsid w:val="00043013"/>
    <w:rsid w:val="0004305F"/>
    <w:rsid w:val="00043256"/>
    <w:rsid w:val="000432E4"/>
    <w:rsid w:val="000435AA"/>
    <w:rsid w:val="00043CB7"/>
    <w:rsid w:val="00044060"/>
    <w:rsid w:val="000440F6"/>
    <w:rsid w:val="00044150"/>
    <w:rsid w:val="0004441D"/>
    <w:rsid w:val="000452CC"/>
    <w:rsid w:val="00045450"/>
    <w:rsid w:val="000458C2"/>
    <w:rsid w:val="000462AD"/>
    <w:rsid w:val="0004722C"/>
    <w:rsid w:val="00047C67"/>
    <w:rsid w:val="0005002B"/>
    <w:rsid w:val="0005053E"/>
    <w:rsid w:val="0005112D"/>
    <w:rsid w:val="00051A06"/>
    <w:rsid w:val="00051C20"/>
    <w:rsid w:val="0005214E"/>
    <w:rsid w:val="000521B3"/>
    <w:rsid w:val="000522FE"/>
    <w:rsid w:val="000530B6"/>
    <w:rsid w:val="0005344D"/>
    <w:rsid w:val="00053BA1"/>
    <w:rsid w:val="00053FA6"/>
    <w:rsid w:val="0005470C"/>
    <w:rsid w:val="000548A5"/>
    <w:rsid w:val="000549CC"/>
    <w:rsid w:val="00054AB6"/>
    <w:rsid w:val="00054C11"/>
    <w:rsid w:val="00054C15"/>
    <w:rsid w:val="000552DC"/>
    <w:rsid w:val="000560C5"/>
    <w:rsid w:val="000562EE"/>
    <w:rsid w:val="00056332"/>
    <w:rsid w:val="00056F9F"/>
    <w:rsid w:val="0005712A"/>
    <w:rsid w:val="00057AA6"/>
    <w:rsid w:val="00057DB1"/>
    <w:rsid w:val="0006013B"/>
    <w:rsid w:val="0006020F"/>
    <w:rsid w:val="000603C0"/>
    <w:rsid w:val="000604C8"/>
    <w:rsid w:val="000615E3"/>
    <w:rsid w:val="0006194F"/>
    <w:rsid w:val="00061E87"/>
    <w:rsid w:val="000623D4"/>
    <w:rsid w:val="000624BD"/>
    <w:rsid w:val="0006302B"/>
    <w:rsid w:val="00063785"/>
    <w:rsid w:val="00063CC0"/>
    <w:rsid w:val="000646D0"/>
    <w:rsid w:val="00064758"/>
    <w:rsid w:val="00064812"/>
    <w:rsid w:val="0006613B"/>
    <w:rsid w:val="0006617E"/>
    <w:rsid w:val="00066A5B"/>
    <w:rsid w:val="00066C9D"/>
    <w:rsid w:val="00066F79"/>
    <w:rsid w:val="00067272"/>
    <w:rsid w:val="00067383"/>
    <w:rsid w:val="00067510"/>
    <w:rsid w:val="00067550"/>
    <w:rsid w:val="00067AF2"/>
    <w:rsid w:val="00067D64"/>
    <w:rsid w:val="00067E25"/>
    <w:rsid w:val="00070361"/>
    <w:rsid w:val="0007162C"/>
    <w:rsid w:val="00071DB8"/>
    <w:rsid w:val="000724F6"/>
    <w:rsid w:val="00072B00"/>
    <w:rsid w:val="00072CD3"/>
    <w:rsid w:val="00073195"/>
    <w:rsid w:val="000732D2"/>
    <w:rsid w:val="000736FA"/>
    <w:rsid w:val="000738BA"/>
    <w:rsid w:val="00073D87"/>
    <w:rsid w:val="00074C4B"/>
    <w:rsid w:val="00074CBF"/>
    <w:rsid w:val="000754B6"/>
    <w:rsid w:val="0007556E"/>
    <w:rsid w:val="00075E7A"/>
    <w:rsid w:val="00075F92"/>
    <w:rsid w:val="00076493"/>
    <w:rsid w:val="00076583"/>
    <w:rsid w:val="000769DB"/>
    <w:rsid w:val="00076D1C"/>
    <w:rsid w:val="000770C0"/>
    <w:rsid w:val="00077116"/>
    <w:rsid w:val="0007740A"/>
    <w:rsid w:val="00080090"/>
    <w:rsid w:val="000803AA"/>
    <w:rsid w:val="000804E9"/>
    <w:rsid w:val="000808A8"/>
    <w:rsid w:val="000809A9"/>
    <w:rsid w:val="00081C44"/>
    <w:rsid w:val="000820E9"/>
    <w:rsid w:val="0008236F"/>
    <w:rsid w:val="000823A5"/>
    <w:rsid w:val="00082DD3"/>
    <w:rsid w:val="00082FB6"/>
    <w:rsid w:val="000832A7"/>
    <w:rsid w:val="00083579"/>
    <w:rsid w:val="00083584"/>
    <w:rsid w:val="000835F8"/>
    <w:rsid w:val="00083986"/>
    <w:rsid w:val="00083B73"/>
    <w:rsid w:val="00083BAA"/>
    <w:rsid w:val="000841F4"/>
    <w:rsid w:val="000842B9"/>
    <w:rsid w:val="00084B0B"/>
    <w:rsid w:val="00084CB9"/>
    <w:rsid w:val="00084ED6"/>
    <w:rsid w:val="0008549A"/>
    <w:rsid w:val="000854BF"/>
    <w:rsid w:val="00085CBD"/>
    <w:rsid w:val="00086B23"/>
    <w:rsid w:val="00086D4D"/>
    <w:rsid w:val="00086EF8"/>
    <w:rsid w:val="00086FBD"/>
    <w:rsid w:val="0008732F"/>
    <w:rsid w:val="00087482"/>
    <w:rsid w:val="00087E45"/>
    <w:rsid w:val="00087F27"/>
    <w:rsid w:val="000902DC"/>
    <w:rsid w:val="0009032C"/>
    <w:rsid w:val="00090669"/>
    <w:rsid w:val="000907D6"/>
    <w:rsid w:val="00090D45"/>
    <w:rsid w:val="0009125E"/>
    <w:rsid w:val="000915E3"/>
    <w:rsid w:val="00091B97"/>
    <w:rsid w:val="00092456"/>
    <w:rsid w:val="00092A34"/>
    <w:rsid w:val="00092A6C"/>
    <w:rsid w:val="00092F10"/>
    <w:rsid w:val="0009323C"/>
    <w:rsid w:val="000933A9"/>
    <w:rsid w:val="00093485"/>
    <w:rsid w:val="0009393B"/>
    <w:rsid w:val="000939A7"/>
    <w:rsid w:val="00094080"/>
    <w:rsid w:val="000941EF"/>
    <w:rsid w:val="0009448D"/>
    <w:rsid w:val="00094D0F"/>
    <w:rsid w:val="0009542A"/>
    <w:rsid w:val="000959DF"/>
    <w:rsid w:val="00095B6C"/>
    <w:rsid w:val="00095C86"/>
    <w:rsid w:val="00095C94"/>
    <w:rsid w:val="00096439"/>
    <w:rsid w:val="00096760"/>
    <w:rsid w:val="00096939"/>
    <w:rsid w:val="00096BAA"/>
    <w:rsid w:val="00096BF2"/>
    <w:rsid w:val="000974FB"/>
    <w:rsid w:val="00097664"/>
    <w:rsid w:val="00097C17"/>
    <w:rsid w:val="000A0807"/>
    <w:rsid w:val="000A0AE1"/>
    <w:rsid w:val="000A16FD"/>
    <w:rsid w:val="000A1865"/>
    <w:rsid w:val="000A1B75"/>
    <w:rsid w:val="000A1DEE"/>
    <w:rsid w:val="000A2130"/>
    <w:rsid w:val="000A2A61"/>
    <w:rsid w:val="000A2B8B"/>
    <w:rsid w:val="000A2C07"/>
    <w:rsid w:val="000A33F5"/>
    <w:rsid w:val="000A3537"/>
    <w:rsid w:val="000A3617"/>
    <w:rsid w:val="000A3852"/>
    <w:rsid w:val="000A473F"/>
    <w:rsid w:val="000A4944"/>
    <w:rsid w:val="000A4D6F"/>
    <w:rsid w:val="000A52B1"/>
    <w:rsid w:val="000A5B08"/>
    <w:rsid w:val="000A5CE1"/>
    <w:rsid w:val="000A5EC7"/>
    <w:rsid w:val="000A6129"/>
    <w:rsid w:val="000A6724"/>
    <w:rsid w:val="000A6D17"/>
    <w:rsid w:val="000A71E9"/>
    <w:rsid w:val="000A7878"/>
    <w:rsid w:val="000A7A7B"/>
    <w:rsid w:val="000B0268"/>
    <w:rsid w:val="000B081A"/>
    <w:rsid w:val="000B0953"/>
    <w:rsid w:val="000B09DA"/>
    <w:rsid w:val="000B0B69"/>
    <w:rsid w:val="000B0BF9"/>
    <w:rsid w:val="000B1323"/>
    <w:rsid w:val="000B1A78"/>
    <w:rsid w:val="000B21BA"/>
    <w:rsid w:val="000B23C9"/>
    <w:rsid w:val="000B26EF"/>
    <w:rsid w:val="000B28DD"/>
    <w:rsid w:val="000B2FB4"/>
    <w:rsid w:val="000B37E3"/>
    <w:rsid w:val="000B387E"/>
    <w:rsid w:val="000B3D2A"/>
    <w:rsid w:val="000B4451"/>
    <w:rsid w:val="000B469E"/>
    <w:rsid w:val="000B4D7F"/>
    <w:rsid w:val="000B50C7"/>
    <w:rsid w:val="000B54CD"/>
    <w:rsid w:val="000B583C"/>
    <w:rsid w:val="000B5FF5"/>
    <w:rsid w:val="000B65CA"/>
    <w:rsid w:val="000B6DCC"/>
    <w:rsid w:val="000B6E78"/>
    <w:rsid w:val="000B6FD9"/>
    <w:rsid w:val="000B74FC"/>
    <w:rsid w:val="000B77A5"/>
    <w:rsid w:val="000B7F0D"/>
    <w:rsid w:val="000C03A3"/>
    <w:rsid w:val="000C045C"/>
    <w:rsid w:val="000C048D"/>
    <w:rsid w:val="000C080F"/>
    <w:rsid w:val="000C0935"/>
    <w:rsid w:val="000C11A6"/>
    <w:rsid w:val="000C1701"/>
    <w:rsid w:val="000C1FE3"/>
    <w:rsid w:val="000C2044"/>
    <w:rsid w:val="000C23EA"/>
    <w:rsid w:val="000C27A7"/>
    <w:rsid w:val="000C2DBF"/>
    <w:rsid w:val="000C2F85"/>
    <w:rsid w:val="000C3135"/>
    <w:rsid w:val="000C38DC"/>
    <w:rsid w:val="000C3DEE"/>
    <w:rsid w:val="000C3E79"/>
    <w:rsid w:val="000C4318"/>
    <w:rsid w:val="000C4CE2"/>
    <w:rsid w:val="000C4F65"/>
    <w:rsid w:val="000C5442"/>
    <w:rsid w:val="000C5D55"/>
    <w:rsid w:val="000C5E0D"/>
    <w:rsid w:val="000C6989"/>
    <w:rsid w:val="000C6C3E"/>
    <w:rsid w:val="000C725D"/>
    <w:rsid w:val="000C75CD"/>
    <w:rsid w:val="000C77B9"/>
    <w:rsid w:val="000C7F15"/>
    <w:rsid w:val="000D011B"/>
    <w:rsid w:val="000D07A1"/>
    <w:rsid w:val="000D09CC"/>
    <w:rsid w:val="000D15B5"/>
    <w:rsid w:val="000D1739"/>
    <w:rsid w:val="000D1B2A"/>
    <w:rsid w:val="000D233E"/>
    <w:rsid w:val="000D2C34"/>
    <w:rsid w:val="000D2C6D"/>
    <w:rsid w:val="000D398C"/>
    <w:rsid w:val="000D4995"/>
    <w:rsid w:val="000D4BEA"/>
    <w:rsid w:val="000D4FB8"/>
    <w:rsid w:val="000D5A10"/>
    <w:rsid w:val="000D5A85"/>
    <w:rsid w:val="000D5B09"/>
    <w:rsid w:val="000D5BA4"/>
    <w:rsid w:val="000D62D1"/>
    <w:rsid w:val="000D6446"/>
    <w:rsid w:val="000D6816"/>
    <w:rsid w:val="000D6EB9"/>
    <w:rsid w:val="000D6ECB"/>
    <w:rsid w:val="000D73D7"/>
    <w:rsid w:val="000D794B"/>
    <w:rsid w:val="000E00EB"/>
    <w:rsid w:val="000E03D0"/>
    <w:rsid w:val="000E1C2E"/>
    <w:rsid w:val="000E249D"/>
    <w:rsid w:val="000E26F5"/>
    <w:rsid w:val="000E27A4"/>
    <w:rsid w:val="000E2AE6"/>
    <w:rsid w:val="000E3320"/>
    <w:rsid w:val="000E3586"/>
    <w:rsid w:val="000E35BD"/>
    <w:rsid w:val="000E3BE4"/>
    <w:rsid w:val="000E46A1"/>
    <w:rsid w:val="000E47DD"/>
    <w:rsid w:val="000E4C36"/>
    <w:rsid w:val="000E5072"/>
    <w:rsid w:val="000E599D"/>
    <w:rsid w:val="000E5B90"/>
    <w:rsid w:val="000E5F68"/>
    <w:rsid w:val="000E674A"/>
    <w:rsid w:val="000E6E32"/>
    <w:rsid w:val="000E72CF"/>
    <w:rsid w:val="000E7CAB"/>
    <w:rsid w:val="000E7D2A"/>
    <w:rsid w:val="000E7E90"/>
    <w:rsid w:val="000F08AF"/>
    <w:rsid w:val="000F0D4F"/>
    <w:rsid w:val="000F10EC"/>
    <w:rsid w:val="000F11C9"/>
    <w:rsid w:val="000F13C5"/>
    <w:rsid w:val="000F1562"/>
    <w:rsid w:val="000F2119"/>
    <w:rsid w:val="000F217F"/>
    <w:rsid w:val="000F2699"/>
    <w:rsid w:val="000F2D3F"/>
    <w:rsid w:val="000F3C8C"/>
    <w:rsid w:val="000F3F4E"/>
    <w:rsid w:val="000F4FEE"/>
    <w:rsid w:val="000F5040"/>
    <w:rsid w:val="000F547A"/>
    <w:rsid w:val="000F549F"/>
    <w:rsid w:val="000F56E9"/>
    <w:rsid w:val="000F598D"/>
    <w:rsid w:val="000F6498"/>
    <w:rsid w:val="000F6703"/>
    <w:rsid w:val="000F6711"/>
    <w:rsid w:val="000F6CED"/>
    <w:rsid w:val="000F7708"/>
    <w:rsid w:val="000F795A"/>
    <w:rsid w:val="000F7D6F"/>
    <w:rsid w:val="000F7DE6"/>
    <w:rsid w:val="001003F3"/>
    <w:rsid w:val="00100FA8"/>
    <w:rsid w:val="00101550"/>
    <w:rsid w:val="00101C1A"/>
    <w:rsid w:val="0010281E"/>
    <w:rsid w:val="00102A28"/>
    <w:rsid w:val="00102E06"/>
    <w:rsid w:val="00103566"/>
    <w:rsid w:val="00103A97"/>
    <w:rsid w:val="00103EA6"/>
    <w:rsid w:val="0010444E"/>
    <w:rsid w:val="001045E3"/>
    <w:rsid w:val="00104E1F"/>
    <w:rsid w:val="00104EE7"/>
    <w:rsid w:val="00105780"/>
    <w:rsid w:val="00105F1A"/>
    <w:rsid w:val="00106400"/>
    <w:rsid w:val="00106C65"/>
    <w:rsid w:val="00106D53"/>
    <w:rsid w:val="00106D92"/>
    <w:rsid w:val="00106DFE"/>
    <w:rsid w:val="0010737E"/>
    <w:rsid w:val="00110044"/>
    <w:rsid w:val="00110374"/>
    <w:rsid w:val="00110462"/>
    <w:rsid w:val="00110A1C"/>
    <w:rsid w:val="00110ECC"/>
    <w:rsid w:val="00111188"/>
    <w:rsid w:val="0011165C"/>
    <w:rsid w:val="0011183A"/>
    <w:rsid w:val="001121AF"/>
    <w:rsid w:val="0011232D"/>
    <w:rsid w:val="0011298E"/>
    <w:rsid w:val="001133B6"/>
    <w:rsid w:val="00113480"/>
    <w:rsid w:val="00114D53"/>
    <w:rsid w:val="0011503A"/>
    <w:rsid w:val="0011585D"/>
    <w:rsid w:val="00116677"/>
    <w:rsid w:val="00116FF6"/>
    <w:rsid w:val="00117480"/>
    <w:rsid w:val="00117B77"/>
    <w:rsid w:val="00117BF9"/>
    <w:rsid w:val="00117D55"/>
    <w:rsid w:val="0012002E"/>
    <w:rsid w:val="0012026C"/>
    <w:rsid w:val="00120AC8"/>
    <w:rsid w:val="00121337"/>
    <w:rsid w:val="00121D49"/>
    <w:rsid w:val="00121DB1"/>
    <w:rsid w:val="00121ECE"/>
    <w:rsid w:val="00121F0A"/>
    <w:rsid w:val="001222CB"/>
    <w:rsid w:val="0012270C"/>
    <w:rsid w:val="00122FCD"/>
    <w:rsid w:val="001238F9"/>
    <w:rsid w:val="00124194"/>
    <w:rsid w:val="001241E8"/>
    <w:rsid w:val="001244F6"/>
    <w:rsid w:val="0012461C"/>
    <w:rsid w:val="0012468E"/>
    <w:rsid w:val="0012545A"/>
    <w:rsid w:val="0012562C"/>
    <w:rsid w:val="00125D67"/>
    <w:rsid w:val="0012632B"/>
    <w:rsid w:val="0012670E"/>
    <w:rsid w:val="001267AE"/>
    <w:rsid w:val="0012689E"/>
    <w:rsid w:val="00126C18"/>
    <w:rsid w:val="00127197"/>
    <w:rsid w:val="00127FB7"/>
    <w:rsid w:val="0013087C"/>
    <w:rsid w:val="001312F4"/>
    <w:rsid w:val="00131B44"/>
    <w:rsid w:val="00131B93"/>
    <w:rsid w:val="00131D26"/>
    <w:rsid w:val="0013201A"/>
    <w:rsid w:val="001321E9"/>
    <w:rsid w:val="0013268A"/>
    <w:rsid w:val="00132740"/>
    <w:rsid w:val="00132F91"/>
    <w:rsid w:val="00133310"/>
    <w:rsid w:val="0013349F"/>
    <w:rsid w:val="00133D36"/>
    <w:rsid w:val="0013402C"/>
    <w:rsid w:val="00134296"/>
    <w:rsid w:val="0013454D"/>
    <w:rsid w:val="001345F0"/>
    <w:rsid w:val="00134836"/>
    <w:rsid w:val="00134A1B"/>
    <w:rsid w:val="00134AEC"/>
    <w:rsid w:val="00134E19"/>
    <w:rsid w:val="00134E80"/>
    <w:rsid w:val="00134F8D"/>
    <w:rsid w:val="00135EB9"/>
    <w:rsid w:val="00136441"/>
    <w:rsid w:val="00136BD2"/>
    <w:rsid w:val="00136CE1"/>
    <w:rsid w:val="00136F82"/>
    <w:rsid w:val="00136FD0"/>
    <w:rsid w:val="00137123"/>
    <w:rsid w:val="0013728A"/>
    <w:rsid w:val="00137C7A"/>
    <w:rsid w:val="00137D29"/>
    <w:rsid w:val="001409DA"/>
    <w:rsid w:val="00140D65"/>
    <w:rsid w:val="00140E1A"/>
    <w:rsid w:val="00140EA8"/>
    <w:rsid w:val="00141078"/>
    <w:rsid w:val="001412BE"/>
    <w:rsid w:val="00141B02"/>
    <w:rsid w:val="00141E0F"/>
    <w:rsid w:val="0014253C"/>
    <w:rsid w:val="0014275F"/>
    <w:rsid w:val="00142C64"/>
    <w:rsid w:val="001430FB"/>
    <w:rsid w:val="0014326C"/>
    <w:rsid w:val="00143B24"/>
    <w:rsid w:val="00143B83"/>
    <w:rsid w:val="001443EF"/>
    <w:rsid w:val="00144E88"/>
    <w:rsid w:val="00145429"/>
    <w:rsid w:val="00145686"/>
    <w:rsid w:val="0014588A"/>
    <w:rsid w:val="00145F47"/>
    <w:rsid w:val="00146452"/>
    <w:rsid w:val="0014672C"/>
    <w:rsid w:val="001478E0"/>
    <w:rsid w:val="00147B3D"/>
    <w:rsid w:val="0015027C"/>
    <w:rsid w:val="001516B7"/>
    <w:rsid w:val="001516DE"/>
    <w:rsid w:val="001520C4"/>
    <w:rsid w:val="00152B40"/>
    <w:rsid w:val="00153A8C"/>
    <w:rsid w:val="00153AA5"/>
    <w:rsid w:val="00153C35"/>
    <w:rsid w:val="00153F34"/>
    <w:rsid w:val="00154205"/>
    <w:rsid w:val="00154E72"/>
    <w:rsid w:val="00154F58"/>
    <w:rsid w:val="00155004"/>
    <w:rsid w:val="0015586D"/>
    <w:rsid w:val="00155D08"/>
    <w:rsid w:val="00155DF7"/>
    <w:rsid w:val="001568BB"/>
    <w:rsid w:val="00156A8E"/>
    <w:rsid w:val="00156B1F"/>
    <w:rsid w:val="00156F5A"/>
    <w:rsid w:val="00157500"/>
    <w:rsid w:val="00157A58"/>
    <w:rsid w:val="00157ED0"/>
    <w:rsid w:val="00160DFD"/>
    <w:rsid w:val="00161815"/>
    <w:rsid w:val="00161AE7"/>
    <w:rsid w:val="00162691"/>
    <w:rsid w:val="001627D9"/>
    <w:rsid w:val="001628AF"/>
    <w:rsid w:val="00163005"/>
    <w:rsid w:val="00163537"/>
    <w:rsid w:val="00163994"/>
    <w:rsid w:val="00163D84"/>
    <w:rsid w:val="0016428D"/>
    <w:rsid w:val="00164C63"/>
    <w:rsid w:val="0016500E"/>
    <w:rsid w:val="00165EFD"/>
    <w:rsid w:val="00165F19"/>
    <w:rsid w:val="00166596"/>
    <w:rsid w:val="00166F3B"/>
    <w:rsid w:val="0016701D"/>
    <w:rsid w:val="0016729E"/>
    <w:rsid w:val="0016797E"/>
    <w:rsid w:val="0016798B"/>
    <w:rsid w:val="00167EBB"/>
    <w:rsid w:val="0017019F"/>
    <w:rsid w:val="00170845"/>
    <w:rsid w:val="001709FE"/>
    <w:rsid w:val="0017149F"/>
    <w:rsid w:val="00171BA6"/>
    <w:rsid w:val="00172628"/>
    <w:rsid w:val="00172A2B"/>
    <w:rsid w:val="00173093"/>
    <w:rsid w:val="001731CF"/>
    <w:rsid w:val="001731F2"/>
    <w:rsid w:val="001737B4"/>
    <w:rsid w:val="00173926"/>
    <w:rsid w:val="0017393C"/>
    <w:rsid w:val="00173BD2"/>
    <w:rsid w:val="00173E45"/>
    <w:rsid w:val="00173E98"/>
    <w:rsid w:val="00174226"/>
    <w:rsid w:val="0017499F"/>
    <w:rsid w:val="00174DEF"/>
    <w:rsid w:val="00175538"/>
    <w:rsid w:val="0017574A"/>
    <w:rsid w:val="001757F1"/>
    <w:rsid w:val="001758CC"/>
    <w:rsid w:val="001759C5"/>
    <w:rsid w:val="00175BCB"/>
    <w:rsid w:val="00175CAA"/>
    <w:rsid w:val="00175EBD"/>
    <w:rsid w:val="00176232"/>
    <w:rsid w:val="00176468"/>
    <w:rsid w:val="00176921"/>
    <w:rsid w:val="00176DA2"/>
    <w:rsid w:val="00177345"/>
    <w:rsid w:val="001773BF"/>
    <w:rsid w:val="00177B51"/>
    <w:rsid w:val="00177B65"/>
    <w:rsid w:val="0018022E"/>
    <w:rsid w:val="00180E44"/>
    <w:rsid w:val="00181B52"/>
    <w:rsid w:val="0018222C"/>
    <w:rsid w:val="00182D67"/>
    <w:rsid w:val="00183725"/>
    <w:rsid w:val="00183BDE"/>
    <w:rsid w:val="0018429E"/>
    <w:rsid w:val="00184A64"/>
    <w:rsid w:val="00184B4C"/>
    <w:rsid w:val="00184DED"/>
    <w:rsid w:val="00185512"/>
    <w:rsid w:val="001858CE"/>
    <w:rsid w:val="00185AF6"/>
    <w:rsid w:val="00185BD5"/>
    <w:rsid w:val="00185D9F"/>
    <w:rsid w:val="001862A9"/>
    <w:rsid w:val="00186B4C"/>
    <w:rsid w:val="00186C47"/>
    <w:rsid w:val="00186EAB"/>
    <w:rsid w:val="0018792B"/>
    <w:rsid w:val="00187EBE"/>
    <w:rsid w:val="0019000B"/>
    <w:rsid w:val="00190427"/>
    <w:rsid w:val="001906E2"/>
    <w:rsid w:val="001915E6"/>
    <w:rsid w:val="0019229C"/>
    <w:rsid w:val="0019269F"/>
    <w:rsid w:val="00192F14"/>
    <w:rsid w:val="001932D0"/>
    <w:rsid w:val="00193696"/>
    <w:rsid w:val="001938AA"/>
    <w:rsid w:val="00193902"/>
    <w:rsid w:val="00193D36"/>
    <w:rsid w:val="001940B1"/>
    <w:rsid w:val="001941A7"/>
    <w:rsid w:val="00194364"/>
    <w:rsid w:val="00194685"/>
    <w:rsid w:val="00194A04"/>
    <w:rsid w:val="0019528E"/>
    <w:rsid w:val="0019594E"/>
    <w:rsid w:val="00195ACA"/>
    <w:rsid w:val="001968E3"/>
    <w:rsid w:val="00196C90"/>
    <w:rsid w:val="00197076"/>
    <w:rsid w:val="0019763A"/>
    <w:rsid w:val="00197686"/>
    <w:rsid w:val="0019798C"/>
    <w:rsid w:val="001A0151"/>
    <w:rsid w:val="001A0B3C"/>
    <w:rsid w:val="001A0CD6"/>
    <w:rsid w:val="001A1432"/>
    <w:rsid w:val="001A1464"/>
    <w:rsid w:val="001A20BE"/>
    <w:rsid w:val="001A235C"/>
    <w:rsid w:val="001A23A3"/>
    <w:rsid w:val="001A28D8"/>
    <w:rsid w:val="001A297A"/>
    <w:rsid w:val="001A2A08"/>
    <w:rsid w:val="001A2F2D"/>
    <w:rsid w:val="001A34CE"/>
    <w:rsid w:val="001A35A2"/>
    <w:rsid w:val="001A36D3"/>
    <w:rsid w:val="001A382C"/>
    <w:rsid w:val="001A3CEB"/>
    <w:rsid w:val="001A49C3"/>
    <w:rsid w:val="001A4D80"/>
    <w:rsid w:val="001A518E"/>
    <w:rsid w:val="001A5270"/>
    <w:rsid w:val="001A655E"/>
    <w:rsid w:val="001A6978"/>
    <w:rsid w:val="001A78A7"/>
    <w:rsid w:val="001A78E6"/>
    <w:rsid w:val="001A7A4E"/>
    <w:rsid w:val="001A7F25"/>
    <w:rsid w:val="001A7F93"/>
    <w:rsid w:val="001B0CE2"/>
    <w:rsid w:val="001B0F14"/>
    <w:rsid w:val="001B22E5"/>
    <w:rsid w:val="001B2625"/>
    <w:rsid w:val="001B2C57"/>
    <w:rsid w:val="001B2DED"/>
    <w:rsid w:val="001B2F44"/>
    <w:rsid w:val="001B31BA"/>
    <w:rsid w:val="001B38DA"/>
    <w:rsid w:val="001B3BDC"/>
    <w:rsid w:val="001B3E89"/>
    <w:rsid w:val="001B4490"/>
    <w:rsid w:val="001B4DFD"/>
    <w:rsid w:val="001B507B"/>
    <w:rsid w:val="001B515A"/>
    <w:rsid w:val="001B5680"/>
    <w:rsid w:val="001B5A60"/>
    <w:rsid w:val="001B5B38"/>
    <w:rsid w:val="001B69AF"/>
    <w:rsid w:val="001B6E83"/>
    <w:rsid w:val="001B6ECF"/>
    <w:rsid w:val="001B7046"/>
    <w:rsid w:val="001B705B"/>
    <w:rsid w:val="001B77FE"/>
    <w:rsid w:val="001B78BD"/>
    <w:rsid w:val="001C024A"/>
    <w:rsid w:val="001C063B"/>
    <w:rsid w:val="001C0731"/>
    <w:rsid w:val="001C0B74"/>
    <w:rsid w:val="001C0BF4"/>
    <w:rsid w:val="001C1129"/>
    <w:rsid w:val="001C125E"/>
    <w:rsid w:val="001C17E7"/>
    <w:rsid w:val="001C18F2"/>
    <w:rsid w:val="001C1AAE"/>
    <w:rsid w:val="001C1D1F"/>
    <w:rsid w:val="001C1D31"/>
    <w:rsid w:val="001C2AA4"/>
    <w:rsid w:val="001C2FF7"/>
    <w:rsid w:val="001C30B7"/>
    <w:rsid w:val="001C3BA7"/>
    <w:rsid w:val="001C3DE7"/>
    <w:rsid w:val="001C4595"/>
    <w:rsid w:val="001C45DC"/>
    <w:rsid w:val="001C4A97"/>
    <w:rsid w:val="001C5BBF"/>
    <w:rsid w:val="001C5C31"/>
    <w:rsid w:val="001C71B1"/>
    <w:rsid w:val="001C7348"/>
    <w:rsid w:val="001C76D0"/>
    <w:rsid w:val="001C790A"/>
    <w:rsid w:val="001C7D5A"/>
    <w:rsid w:val="001C7E58"/>
    <w:rsid w:val="001C7EA3"/>
    <w:rsid w:val="001D013E"/>
    <w:rsid w:val="001D03F3"/>
    <w:rsid w:val="001D0922"/>
    <w:rsid w:val="001D0984"/>
    <w:rsid w:val="001D099F"/>
    <w:rsid w:val="001D0FF7"/>
    <w:rsid w:val="001D16E1"/>
    <w:rsid w:val="001D1BEE"/>
    <w:rsid w:val="001D25C7"/>
    <w:rsid w:val="001D26C4"/>
    <w:rsid w:val="001D29F0"/>
    <w:rsid w:val="001D311D"/>
    <w:rsid w:val="001D32DD"/>
    <w:rsid w:val="001D36C5"/>
    <w:rsid w:val="001D37C8"/>
    <w:rsid w:val="001D401B"/>
    <w:rsid w:val="001D4287"/>
    <w:rsid w:val="001D4644"/>
    <w:rsid w:val="001D4695"/>
    <w:rsid w:val="001D47EF"/>
    <w:rsid w:val="001D485B"/>
    <w:rsid w:val="001D4AE9"/>
    <w:rsid w:val="001D4E0F"/>
    <w:rsid w:val="001D5A7C"/>
    <w:rsid w:val="001D61A4"/>
    <w:rsid w:val="001D61EB"/>
    <w:rsid w:val="001D65A0"/>
    <w:rsid w:val="001D6931"/>
    <w:rsid w:val="001D724D"/>
    <w:rsid w:val="001D74E6"/>
    <w:rsid w:val="001D79F0"/>
    <w:rsid w:val="001D7ACA"/>
    <w:rsid w:val="001D7CCB"/>
    <w:rsid w:val="001D7D9D"/>
    <w:rsid w:val="001E01CF"/>
    <w:rsid w:val="001E04AC"/>
    <w:rsid w:val="001E061C"/>
    <w:rsid w:val="001E0B3D"/>
    <w:rsid w:val="001E1873"/>
    <w:rsid w:val="001E2941"/>
    <w:rsid w:val="001E30EF"/>
    <w:rsid w:val="001E3229"/>
    <w:rsid w:val="001E3395"/>
    <w:rsid w:val="001E38CB"/>
    <w:rsid w:val="001E3C4E"/>
    <w:rsid w:val="001E4DEF"/>
    <w:rsid w:val="001E56DA"/>
    <w:rsid w:val="001E57FC"/>
    <w:rsid w:val="001E5FC2"/>
    <w:rsid w:val="001E7EF8"/>
    <w:rsid w:val="001F0349"/>
    <w:rsid w:val="001F058C"/>
    <w:rsid w:val="001F094D"/>
    <w:rsid w:val="001F0C5D"/>
    <w:rsid w:val="001F196D"/>
    <w:rsid w:val="001F1D1C"/>
    <w:rsid w:val="001F2B3F"/>
    <w:rsid w:val="001F2E16"/>
    <w:rsid w:val="001F3048"/>
    <w:rsid w:val="001F35B7"/>
    <w:rsid w:val="001F3DB4"/>
    <w:rsid w:val="001F3F20"/>
    <w:rsid w:val="001F4420"/>
    <w:rsid w:val="001F45B7"/>
    <w:rsid w:val="001F4A19"/>
    <w:rsid w:val="001F4C01"/>
    <w:rsid w:val="001F4EFC"/>
    <w:rsid w:val="001F4F0B"/>
    <w:rsid w:val="001F5323"/>
    <w:rsid w:val="001F54B1"/>
    <w:rsid w:val="001F5711"/>
    <w:rsid w:val="001F5866"/>
    <w:rsid w:val="001F5D2A"/>
    <w:rsid w:val="001F5D63"/>
    <w:rsid w:val="001F5DE2"/>
    <w:rsid w:val="001F6031"/>
    <w:rsid w:val="001F60C5"/>
    <w:rsid w:val="001F60C7"/>
    <w:rsid w:val="001F6B49"/>
    <w:rsid w:val="001F7659"/>
    <w:rsid w:val="001F7BA6"/>
    <w:rsid w:val="001F7E39"/>
    <w:rsid w:val="00200231"/>
    <w:rsid w:val="00200C1E"/>
    <w:rsid w:val="00200E31"/>
    <w:rsid w:val="00201C94"/>
    <w:rsid w:val="00202DF9"/>
    <w:rsid w:val="0020367F"/>
    <w:rsid w:val="00203760"/>
    <w:rsid w:val="0020383B"/>
    <w:rsid w:val="00203991"/>
    <w:rsid w:val="00203A26"/>
    <w:rsid w:val="0020453A"/>
    <w:rsid w:val="00204BB8"/>
    <w:rsid w:val="00205A15"/>
    <w:rsid w:val="00205E28"/>
    <w:rsid w:val="0020618B"/>
    <w:rsid w:val="00206258"/>
    <w:rsid w:val="00206620"/>
    <w:rsid w:val="00206845"/>
    <w:rsid w:val="0020698C"/>
    <w:rsid w:val="00207914"/>
    <w:rsid w:val="00210A6F"/>
    <w:rsid w:val="00210ADE"/>
    <w:rsid w:val="00210B5D"/>
    <w:rsid w:val="0021100C"/>
    <w:rsid w:val="00211138"/>
    <w:rsid w:val="00211191"/>
    <w:rsid w:val="002114A3"/>
    <w:rsid w:val="00211D9A"/>
    <w:rsid w:val="002121BE"/>
    <w:rsid w:val="00212794"/>
    <w:rsid w:val="002136A1"/>
    <w:rsid w:val="0021392A"/>
    <w:rsid w:val="00213B77"/>
    <w:rsid w:val="002145D8"/>
    <w:rsid w:val="00214FBF"/>
    <w:rsid w:val="002155F1"/>
    <w:rsid w:val="002158A3"/>
    <w:rsid w:val="00215AEF"/>
    <w:rsid w:val="00215B18"/>
    <w:rsid w:val="00216070"/>
    <w:rsid w:val="0021609F"/>
    <w:rsid w:val="002160DB"/>
    <w:rsid w:val="0021612C"/>
    <w:rsid w:val="00216311"/>
    <w:rsid w:val="002163CD"/>
    <w:rsid w:val="00216DD6"/>
    <w:rsid w:val="002172B2"/>
    <w:rsid w:val="002173A9"/>
    <w:rsid w:val="00217E34"/>
    <w:rsid w:val="002203AE"/>
    <w:rsid w:val="002203FF"/>
    <w:rsid w:val="00220E0C"/>
    <w:rsid w:val="00221091"/>
    <w:rsid w:val="00221CF2"/>
    <w:rsid w:val="00221D62"/>
    <w:rsid w:val="00221FAE"/>
    <w:rsid w:val="002220F5"/>
    <w:rsid w:val="0022210F"/>
    <w:rsid w:val="0022218D"/>
    <w:rsid w:val="0022282C"/>
    <w:rsid w:val="00222E41"/>
    <w:rsid w:val="002233F5"/>
    <w:rsid w:val="0022356A"/>
    <w:rsid w:val="00223583"/>
    <w:rsid w:val="00223656"/>
    <w:rsid w:val="00223B51"/>
    <w:rsid w:val="00223F9E"/>
    <w:rsid w:val="00224165"/>
    <w:rsid w:val="00224252"/>
    <w:rsid w:val="0022442B"/>
    <w:rsid w:val="0022447E"/>
    <w:rsid w:val="00224AF3"/>
    <w:rsid w:val="002254C5"/>
    <w:rsid w:val="00225AA6"/>
    <w:rsid w:val="00225E18"/>
    <w:rsid w:val="00225F15"/>
    <w:rsid w:val="00226B55"/>
    <w:rsid w:val="00226CD8"/>
    <w:rsid w:val="00227E58"/>
    <w:rsid w:val="00227EA0"/>
    <w:rsid w:val="00230203"/>
    <w:rsid w:val="002302C8"/>
    <w:rsid w:val="00230701"/>
    <w:rsid w:val="00230AA0"/>
    <w:rsid w:val="00230D42"/>
    <w:rsid w:val="0023103C"/>
    <w:rsid w:val="002315B0"/>
    <w:rsid w:val="00231BD5"/>
    <w:rsid w:val="00232210"/>
    <w:rsid w:val="00232222"/>
    <w:rsid w:val="00232254"/>
    <w:rsid w:val="00232C1B"/>
    <w:rsid w:val="00232E9D"/>
    <w:rsid w:val="00232FE6"/>
    <w:rsid w:val="00233130"/>
    <w:rsid w:val="00233254"/>
    <w:rsid w:val="00233303"/>
    <w:rsid w:val="0023350C"/>
    <w:rsid w:val="00234221"/>
    <w:rsid w:val="00234698"/>
    <w:rsid w:val="00234821"/>
    <w:rsid w:val="0023494B"/>
    <w:rsid w:val="00234A1D"/>
    <w:rsid w:val="00234AF5"/>
    <w:rsid w:val="00234E39"/>
    <w:rsid w:val="00235019"/>
    <w:rsid w:val="00235309"/>
    <w:rsid w:val="002354A8"/>
    <w:rsid w:val="00235B85"/>
    <w:rsid w:val="00235BD1"/>
    <w:rsid w:val="002360F3"/>
    <w:rsid w:val="0023641C"/>
    <w:rsid w:val="002366E0"/>
    <w:rsid w:val="002367DE"/>
    <w:rsid w:val="00236942"/>
    <w:rsid w:val="00237056"/>
    <w:rsid w:val="002371E2"/>
    <w:rsid w:val="002373AB"/>
    <w:rsid w:val="00237C70"/>
    <w:rsid w:val="0024082D"/>
    <w:rsid w:val="0024100B"/>
    <w:rsid w:val="002412DD"/>
    <w:rsid w:val="002419F3"/>
    <w:rsid w:val="00241B04"/>
    <w:rsid w:val="00241C29"/>
    <w:rsid w:val="00241F57"/>
    <w:rsid w:val="0024218D"/>
    <w:rsid w:val="00242364"/>
    <w:rsid w:val="00242AF7"/>
    <w:rsid w:val="00242F02"/>
    <w:rsid w:val="002430E8"/>
    <w:rsid w:val="00243325"/>
    <w:rsid w:val="00243597"/>
    <w:rsid w:val="00244113"/>
    <w:rsid w:val="00244587"/>
    <w:rsid w:val="00244630"/>
    <w:rsid w:val="00244738"/>
    <w:rsid w:val="002447A4"/>
    <w:rsid w:val="00244876"/>
    <w:rsid w:val="0024585B"/>
    <w:rsid w:val="00245D7B"/>
    <w:rsid w:val="00245ED3"/>
    <w:rsid w:val="002460EF"/>
    <w:rsid w:val="0024700F"/>
    <w:rsid w:val="002473CE"/>
    <w:rsid w:val="0024752A"/>
    <w:rsid w:val="002476CD"/>
    <w:rsid w:val="0024791D"/>
    <w:rsid w:val="00247E61"/>
    <w:rsid w:val="00250023"/>
    <w:rsid w:val="0025051D"/>
    <w:rsid w:val="002506F7"/>
    <w:rsid w:val="0025095F"/>
    <w:rsid w:val="00250AEA"/>
    <w:rsid w:val="00250EC6"/>
    <w:rsid w:val="00251C48"/>
    <w:rsid w:val="00251D23"/>
    <w:rsid w:val="00252BBE"/>
    <w:rsid w:val="00252D08"/>
    <w:rsid w:val="00252DB6"/>
    <w:rsid w:val="00253049"/>
    <w:rsid w:val="00253626"/>
    <w:rsid w:val="00253807"/>
    <w:rsid w:val="00253826"/>
    <w:rsid w:val="0025384F"/>
    <w:rsid w:val="002538A4"/>
    <w:rsid w:val="00253B50"/>
    <w:rsid w:val="00253C92"/>
    <w:rsid w:val="002540A7"/>
    <w:rsid w:val="00254469"/>
    <w:rsid w:val="002544D6"/>
    <w:rsid w:val="00254679"/>
    <w:rsid w:val="0025586F"/>
    <w:rsid w:val="00255A15"/>
    <w:rsid w:val="00255A33"/>
    <w:rsid w:val="00255B14"/>
    <w:rsid w:val="00255EF0"/>
    <w:rsid w:val="002562D2"/>
    <w:rsid w:val="00256C25"/>
    <w:rsid w:val="00256C69"/>
    <w:rsid w:val="0025715C"/>
    <w:rsid w:val="002577F1"/>
    <w:rsid w:val="00257BF5"/>
    <w:rsid w:val="00260018"/>
    <w:rsid w:val="00260471"/>
    <w:rsid w:val="00260E51"/>
    <w:rsid w:val="002619BD"/>
    <w:rsid w:val="00261EDF"/>
    <w:rsid w:val="00262086"/>
    <w:rsid w:val="00262BAA"/>
    <w:rsid w:val="0026323F"/>
    <w:rsid w:val="00263359"/>
    <w:rsid w:val="00263D3E"/>
    <w:rsid w:val="00263FEB"/>
    <w:rsid w:val="00263FF2"/>
    <w:rsid w:val="00264B27"/>
    <w:rsid w:val="002658D3"/>
    <w:rsid w:val="00265B09"/>
    <w:rsid w:val="002664B2"/>
    <w:rsid w:val="00266F2F"/>
    <w:rsid w:val="00267077"/>
    <w:rsid w:val="00267D73"/>
    <w:rsid w:val="00270939"/>
    <w:rsid w:val="00270B22"/>
    <w:rsid w:val="00270B4F"/>
    <w:rsid w:val="002714AA"/>
    <w:rsid w:val="00271857"/>
    <w:rsid w:val="00271D15"/>
    <w:rsid w:val="00271EDE"/>
    <w:rsid w:val="00272342"/>
    <w:rsid w:val="00272472"/>
    <w:rsid w:val="002736D7"/>
    <w:rsid w:val="002737E0"/>
    <w:rsid w:val="00273829"/>
    <w:rsid w:val="00273F7E"/>
    <w:rsid w:val="00274A18"/>
    <w:rsid w:val="00274B27"/>
    <w:rsid w:val="00274FA7"/>
    <w:rsid w:val="00275600"/>
    <w:rsid w:val="002756CE"/>
    <w:rsid w:val="00275FAA"/>
    <w:rsid w:val="00276142"/>
    <w:rsid w:val="00276155"/>
    <w:rsid w:val="0027657C"/>
    <w:rsid w:val="00276AD5"/>
    <w:rsid w:val="00277001"/>
    <w:rsid w:val="00277DBF"/>
    <w:rsid w:val="00281C48"/>
    <w:rsid w:val="0028237C"/>
    <w:rsid w:val="002825AE"/>
    <w:rsid w:val="002825FF"/>
    <w:rsid w:val="00282958"/>
    <w:rsid w:val="00282EF0"/>
    <w:rsid w:val="0028314E"/>
    <w:rsid w:val="002835BA"/>
    <w:rsid w:val="002836BB"/>
    <w:rsid w:val="00283B40"/>
    <w:rsid w:val="002842F7"/>
    <w:rsid w:val="002848BC"/>
    <w:rsid w:val="00284B6D"/>
    <w:rsid w:val="00284C00"/>
    <w:rsid w:val="00285006"/>
    <w:rsid w:val="00285324"/>
    <w:rsid w:val="002854FD"/>
    <w:rsid w:val="00285A79"/>
    <w:rsid w:val="002863AF"/>
    <w:rsid w:val="00286471"/>
    <w:rsid w:val="0028666B"/>
    <w:rsid w:val="00286964"/>
    <w:rsid w:val="00286FCB"/>
    <w:rsid w:val="00287549"/>
    <w:rsid w:val="0028796D"/>
    <w:rsid w:val="00287F30"/>
    <w:rsid w:val="0029077E"/>
    <w:rsid w:val="0029165C"/>
    <w:rsid w:val="002917F1"/>
    <w:rsid w:val="002918F0"/>
    <w:rsid w:val="002919CD"/>
    <w:rsid w:val="00291E5C"/>
    <w:rsid w:val="0029226D"/>
    <w:rsid w:val="00292F0F"/>
    <w:rsid w:val="0029333D"/>
    <w:rsid w:val="00293477"/>
    <w:rsid w:val="00293966"/>
    <w:rsid w:val="00293E18"/>
    <w:rsid w:val="00294CB2"/>
    <w:rsid w:val="00294D81"/>
    <w:rsid w:val="00294F6C"/>
    <w:rsid w:val="00294F6E"/>
    <w:rsid w:val="00295005"/>
    <w:rsid w:val="0029509E"/>
    <w:rsid w:val="002950BB"/>
    <w:rsid w:val="00295447"/>
    <w:rsid w:val="00295844"/>
    <w:rsid w:val="00296361"/>
    <w:rsid w:val="002968D5"/>
    <w:rsid w:val="00296AA5"/>
    <w:rsid w:val="002976C4"/>
    <w:rsid w:val="00297979"/>
    <w:rsid w:val="00297DAD"/>
    <w:rsid w:val="00297DC0"/>
    <w:rsid w:val="002A0005"/>
    <w:rsid w:val="002A0AE1"/>
    <w:rsid w:val="002A0DBE"/>
    <w:rsid w:val="002A14AE"/>
    <w:rsid w:val="002A1C7D"/>
    <w:rsid w:val="002A260C"/>
    <w:rsid w:val="002A2A2F"/>
    <w:rsid w:val="002A356C"/>
    <w:rsid w:val="002A3574"/>
    <w:rsid w:val="002A36F0"/>
    <w:rsid w:val="002A3846"/>
    <w:rsid w:val="002A395C"/>
    <w:rsid w:val="002A4789"/>
    <w:rsid w:val="002A4CC9"/>
    <w:rsid w:val="002A4D59"/>
    <w:rsid w:val="002A4F8E"/>
    <w:rsid w:val="002A5380"/>
    <w:rsid w:val="002A597A"/>
    <w:rsid w:val="002A5B92"/>
    <w:rsid w:val="002A5D8C"/>
    <w:rsid w:val="002A5FC9"/>
    <w:rsid w:val="002A6313"/>
    <w:rsid w:val="002A6355"/>
    <w:rsid w:val="002A63D9"/>
    <w:rsid w:val="002A6811"/>
    <w:rsid w:val="002A68C3"/>
    <w:rsid w:val="002A69FD"/>
    <w:rsid w:val="002A6A1A"/>
    <w:rsid w:val="002A6C37"/>
    <w:rsid w:val="002A7B6E"/>
    <w:rsid w:val="002A7DE0"/>
    <w:rsid w:val="002A7DE1"/>
    <w:rsid w:val="002A7F81"/>
    <w:rsid w:val="002B04D3"/>
    <w:rsid w:val="002B0686"/>
    <w:rsid w:val="002B0AFD"/>
    <w:rsid w:val="002B0CE5"/>
    <w:rsid w:val="002B1459"/>
    <w:rsid w:val="002B237C"/>
    <w:rsid w:val="002B2484"/>
    <w:rsid w:val="002B2C95"/>
    <w:rsid w:val="002B379A"/>
    <w:rsid w:val="002B3C34"/>
    <w:rsid w:val="002B42A8"/>
    <w:rsid w:val="002B44A0"/>
    <w:rsid w:val="002B4C6C"/>
    <w:rsid w:val="002B50F0"/>
    <w:rsid w:val="002B585A"/>
    <w:rsid w:val="002B5971"/>
    <w:rsid w:val="002B5FDF"/>
    <w:rsid w:val="002B6297"/>
    <w:rsid w:val="002B6BE1"/>
    <w:rsid w:val="002B715A"/>
    <w:rsid w:val="002B7436"/>
    <w:rsid w:val="002B7694"/>
    <w:rsid w:val="002B799A"/>
    <w:rsid w:val="002B7EC5"/>
    <w:rsid w:val="002C017C"/>
    <w:rsid w:val="002C0325"/>
    <w:rsid w:val="002C0BFB"/>
    <w:rsid w:val="002C0DB3"/>
    <w:rsid w:val="002C11BD"/>
    <w:rsid w:val="002C1871"/>
    <w:rsid w:val="002C24A3"/>
    <w:rsid w:val="002C24E6"/>
    <w:rsid w:val="002C3001"/>
    <w:rsid w:val="002C30F1"/>
    <w:rsid w:val="002C31A2"/>
    <w:rsid w:val="002C3244"/>
    <w:rsid w:val="002C3574"/>
    <w:rsid w:val="002C43BD"/>
    <w:rsid w:val="002C5D1B"/>
    <w:rsid w:val="002C5F64"/>
    <w:rsid w:val="002C6194"/>
    <w:rsid w:val="002C62CB"/>
    <w:rsid w:val="002C62F1"/>
    <w:rsid w:val="002C6415"/>
    <w:rsid w:val="002C6424"/>
    <w:rsid w:val="002C6464"/>
    <w:rsid w:val="002C67C3"/>
    <w:rsid w:val="002C6BE6"/>
    <w:rsid w:val="002C6C8B"/>
    <w:rsid w:val="002C70B9"/>
    <w:rsid w:val="002C748D"/>
    <w:rsid w:val="002C7C8F"/>
    <w:rsid w:val="002C7EDB"/>
    <w:rsid w:val="002D01C3"/>
    <w:rsid w:val="002D07B6"/>
    <w:rsid w:val="002D0C62"/>
    <w:rsid w:val="002D0D17"/>
    <w:rsid w:val="002D0DB7"/>
    <w:rsid w:val="002D162C"/>
    <w:rsid w:val="002D2D2F"/>
    <w:rsid w:val="002D34CC"/>
    <w:rsid w:val="002D36DD"/>
    <w:rsid w:val="002D38A9"/>
    <w:rsid w:val="002D3CC1"/>
    <w:rsid w:val="002D40AA"/>
    <w:rsid w:val="002D41C2"/>
    <w:rsid w:val="002D4520"/>
    <w:rsid w:val="002D51DA"/>
    <w:rsid w:val="002D55DD"/>
    <w:rsid w:val="002D59F5"/>
    <w:rsid w:val="002D756F"/>
    <w:rsid w:val="002E0AF0"/>
    <w:rsid w:val="002E0DD4"/>
    <w:rsid w:val="002E112F"/>
    <w:rsid w:val="002E17F7"/>
    <w:rsid w:val="002E1D2B"/>
    <w:rsid w:val="002E1F49"/>
    <w:rsid w:val="002E20FD"/>
    <w:rsid w:val="002E2117"/>
    <w:rsid w:val="002E24C5"/>
    <w:rsid w:val="002E277E"/>
    <w:rsid w:val="002E2BEB"/>
    <w:rsid w:val="002E330D"/>
    <w:rsid w:val="002E35BC"/>
    <w:rsid w:val="002E3685"/>
    <w:rsid w:val="002E3FFD"/>
    <w:rsid w:val="002E4C2E"/>
    <w:rsid w:val="002E5FAF"/>
    <w:rsid w:val="002E64D6"/>
    <w:rsid w:val="002E75F1"/>
    <w:rsid w:val="002E79A0"/>
    <w:rsid w:val="002E7A07"/>
    <w:rsid w:val="002F0D56"/>
    <w:rsid w:val="002F0E81"/>
    <w:rsid w:val="002F1350"/>
    <w:rsid w:val="002F1910"/>
    <w:rsid w:val="002F1A0E"/>
    <w:rsid w:val="002F2058"/>
    <w:rsid w:val="002F21A4"/>
    <w:rsid w:val="002F2EAD"/>
    <w:rsid w:val="002F32B9"/>
    <w:rsid w:val="002F39D7"/>
    <w:rsid w:val="002F3AB9"/>
    <w:rsid w:val="002F3DF3"/>
    <w:rsid w:val="002F4038"/>
    <w:rsid w:val="002F41F4"/>
    <w:rsid w:val="002F4379"/>
    <w:rsid w:val="002F44A5"/>
    <w:rsid w:val="002F45BD"/>
    <w:rsid w:val="002F4C5B"/>
    <w:rsid w:val="002F4D15"/>
    <w:rsid w:val="002F4ED3"/>
    <w:rsid w:val="002F5157"/>
    <w:rsid w:val="002F523F"/>
    <w:rsid w:val="002F5E84"/>
    <w:rsid w:val="002F617D"/>
    <w:rsid w:val="002F624E"/>
    <w:rsid w:val="002F6628"/>
    <w:rsid w:val="002F68DD"/>
    <w:rsid w:val="002F76E0"/>
    <w:rsid w:val="003002DF"/>
    <w:rsid w:val="00300502"/>
    <w:rsid w:val="00300550"/>
    <w:rsid w:val="00300CD8"/>
    <w:rsid w:val="00300D14"/>
    <w:rsid w:val="003013D4"/>
    <w:rsid w:val="0030183E"/>
    <w:rsid w:val="0030198E"/>
    <w:rsid w:val="0030206B"/>
    <w:rsid w:val="0030512A"/>
    <w:rsid w:val="0030589B"/>
    <w:rsid w:val="00305903"/>
    <w:rsid w:val="00305BE1"/>
    <w:rsid w:val="00305CE7"/>
    <w:rsid w:val="0030612D"/>
    <w:rsid w:val="00306139"/>
    <w:rsid w:val="003069BC"/>
    <w:rsid w:val="0030795D"/>
    <w:rsid w:val="00307E57"/>
    <w:rsid w:val="003104CF"/>
    <w:rsid w:val="00310582"/>
    <w:rsid w:val="00310A5E"/>
    <w:rsid w:val="0031189F"/>
    <w:rsid w:val="00311F30"/>
    <w:rsid w:val="00311FDD"/>
    <w:rsid w:val="00312033"/>
    <w:rsid w:val="00313AA2"/>
    <w:rsid w:val="003144B2"/>
    <w:rsid w:val="00314654"/>
    <w:rsid w:val="0031484E"/>
    <w:rsid w:val="00314AB9"/>
    <w:rsid w:val="00314ACA"/>
    <w:rsid w:val="00314C98"/>
    <w:rsid w:val="00314CF5"/>
    <w:rsid w:val="00314F13"/>
    <w:rsid w:val="00315063"/>
    <w:rsid w:val="0031627D"/>
    <w:rsid w:val="0031667B"/>
    <w:rsid w:val="003169DD"/>
    <w:rsid w:val="00316C2F"/>
    <w:rsid w:val="00316D3A"/>
    <w:rsid w:val="003170B1"/>
    <w:rsid w:val="0032010D"/>
    <w:rsid w:val="003202FC"/>
    <w:rsid w:val="003203CF"/>
    <w:rsid w:val="00320571"/>
    <w:rsid w:val="00320B58"/>
    <w:rsid w:val="00320CA2"/>
    <w:rsid w:val="00320D81"/>
    <w:rsid w:val="00321023"/>
    <w:rsid w:val="00321B06"/>
    <w:rsid w:val="00322448"/>
    <w:rsid w:val="00322574"/>
    <w:rsid w:val="0032298A"/>
    <w:rsid w:val="00322CEE"/>
    <w:rsid w:val="0032309D"/>
    <w:rsid w:val="00323480"/>
    <w:rsid w:val="0032360E"/>
    <w:rsid w:val="0032378D"/>
    <w:rsid w:val="00323CB6"/>
    <w:rsid w:val="00324077"/>
    <w:rsid w:val="0032422D"/>
    <w:rsid w:val="0032465D"/>
    <w:rsid w:val="00324CDC"/>
    <w:rsid w:val="003256C8"/>
    <w:rsid w:val="00325CE1"/>
    <w:rsid w:val="00325D94"/>
    <w:rsid w:val="00325FD6"/>
    <w:rsid w:val="00326076"/>
    <w:rsid w:val="003264C7"/>
    <w:rsid w:val="00326CD2"/>
    <w:rsid w:val="003271A7"/>
    <w:rsid w:val="00327309"/>
    <w:rsid w:val="003277F2"/>
    <w:rsid w:val="0033034E"/>
    <w:rsid w:val="0033046D"/>
    <w:rsid w:val="0033101C"/>
    <w:rsid w:val="0033140E"/>
    <w:rsid w:val="00331694"/>
    <w:rsid w:val="0033184D"/>
    <w:rsid w:val="00332F2B"/>
    <w:rsid w:val="003331D9"/>
    <w:rsid w:val="0033398E"/>
    <w:rsid w:val="00333C6D"/>
    <w:rsid w:val="003340FB"/>
    <w:rsid w:val="0033419A"/>
    <w:rsid w:val="00335500"/>
    <w:rsid w:val="003355F4"/>
    <w:rsid w:val="003355FC"/>
    <w:rsid w:val="0033596A"/>
    <w:rsid w:val="00335D03"/>
    <w:rsid w:val="00337483"/>
    <w:rsid w:val="00337540"/>
    <w:rsid w:val="00337839"/>
    <w:rsid w:val="00337A0F"/>
    <w:rsid w:val="00337C26"/>
    <w:rsid w:val="00337D7F"/>
    <w:rsid w:val="003400BC"/>
    <w:rsid w:val="003400FB"/>
    <w:rsid w:val="00340181"/>
    <w:rsid w:val="0034079F"/>
    <w:rsid w:val="00341034"/>
    <w:rsid w:val="003421D5"/>
    <w:rsid w:val="00342250"/>
    <w:rsid w:val="0034241B"/>
    <w:rsid w:val="0034261B"/>
    <w:rsid w:val="003431F1"/>
    <w:rsid w:val="003431FC"/>
    <w:rsid w:val="00343207"/>
    <w:rsid w:val="00343248"/>
    <w:rsid w:val="00343445"/>
    <w:rsid w:val="0034375F"/>
    <w:rsid w:val="0034414C"/>
    <w:rsid w:val="00344758"/>
    <w:rsid w:val="003451FD"/>
    <w:rsid w:val="003452E9"/>
    <w:rsid w:val="00345F0B"/>
    <w:rsid w:val="00346201"/>
    <w:rsid w:val="00346207"/>
    <w:rsid w:val="003465A5"/>
    <w:rsid w:val="00346A38"/>
    <w:rsid w:val="00346BA6"/>
    <w:rsid w:val="00346E76"/>
    <w:rsid w:val="00346E77"/>
    <w:rsid w:val="00347109"/>
    <w:rsid w:val="00347219"/>
    <w:rsid w:val="00347726"/>
    <w:rsid w:val="00347F51"/>
    <w:rsid w:val="00347FA3"/>
    <w:rsid w:val="00350768"/>
    <w:rsid w:val="00350E65"/>
    <w:rsid w:val="003514EA"/>
    <w:rsid w:val="003516AE"/>
    <w:rsid w:val="00351F27"/>
    <w:rsid w:val="003522F7"/>
    <w:rsid w:val="00352BC5"/>
    <w:rsid w:val="00352CB1"/>
    <w:rsid w:val="00352DE8"/>
    <w:rsid w:val="00353364"/>
    <w:rsid w:val="00353564"/>
    <w:rsid w:val="00353731"/>
    <w:rsid w:val="00353AEF"/>
    <w:rsid w:val="00353D15"/>
    <w:rsid w:val="00353FD9"/>
    <w:rsid w:val="00354207"/>
    <w:rsid w:val="00354382"/>
    <w:rsid w:val="00354C72"/>
    <w:rsid w:val="0035548D"/>
    <w:rsid w:val="003560D1"/>
    <w:rsid w:val="003565B2"/>
    <w:rsid w:val="003566A6"/>
    <w:rsid w:val="003566F1"/>
    <w:rsid w:val="0035701D"/>
    <w:rsid w:val="003574FA"/>
    <w:rsid w:val="00357B75"/>
    <w:rsid w:val="00357E75"/>
    <w:rsid w:val="00360959"/>
    <w:rsid w:val="00360BD5"/>
    <w:rsid w:val="003615AF"/>
    <w:rsid w:val="00361F5C"/>
    <w:rsid w:val="0036257E"/>
    <w:rsid w:val="00362B56"/>
    <w:rsid w:val="00362E27"/>
    <w:rsid w:val="003630D1"/>
    <w:rsid w:val="00363363"/>
    <w:rsid w:val="003639A9"/>
    <w:rsid w:val="00363BBE"/>
    <w:rsid w:val="00363C48"/>
    <w:rsid w:val="00364004"/>
    <w:rsid w:val="00364B6A"/>
    <w:rsid w:val="0036547B"/>
    <w:rsid w:val="00365A55"/>
    <w:rsid w:val="00366496"/>
    <w:rsid w:val="00366C46"/>
    <w:rsid w:val="00367CE3"/>
    <w:rsid w:val="00367FDF"/>
    <w:rsid w:val="00370007"/>
    <w:rsid w:val="003709F2"/>
    <w:rsid w:val="00371030"/>
    <w:rsid w:val="0037138C"/>
    <w:rsid w:val="0037150B"/>
    <w:rsid w:val="00371C00"/>
    <w:rsid w:val="00371D45"/>
    <w:rsid w:val="00371E7A"/>
    <w:rsid w:val="003724AE"/>
    <w:rsid w:val="00372626"/>
    <w:rsid w:val="00372FFA"/>
    <w:rsid w:val="00373839"/>
    <w:rsid w:val="00373B48"/>
    <w:rsid w:val="00374285"/>
    <w:rsid w:val="00374618"/>
    <w:rsid w:val="003746E4"/>
    <w:rsid w:val="00374BC4"/>
    <w:rsid w:val="00374FA7"/>
    <w:rsid w:val="003755BE"/>
    <w:rsid w:val="003756ED"/>
    <w:rsid w:val="00375972"/>
    <w:rsid w:val="00376639"/>
    <w:rsid w:val="003768DB"/>
    <w:rsid w:val="00376AC7"/>
    <w:rsid w:val="00376E75"/>
    <w:rsid w:val="00376EDB"/>
    <w:rsid w:val="00377506"/>
    <w:rsid w:val="003777B1"/>
    <w:rsid w:val="00377AB8"/>
    <w:rsid w:val="00377CFC"/>
    <w:rsid w:val="00377E5E"/>
    <w:rsid w:val="00380669"/>
    <w:rsid w:val="003807A7"/>
    <w:rsid w:val="003808FF"/>
    <w:rsid w:val="00380DF9"/>
    <w:rsid w:val="00380EB7"/>
    <w:rsid w:val="00381317"/>
    <w:rsid w:val="0038154F"/>
    <w:rsid w:val="0038178E"/>
    <w:rsid w:val="00381A5B"/>
    <w:rsid w:val="00381B43"/>
    <w:rsid w:val="00381C2A"/>
    <w:rsid w:val="00382299"/>
    <w:rsid w:val="00382437"/>
    <w:rsid w:val="00382878"/>
    <w:rsid w:val="00382C77"/>
    <w:rsid w:val="0038300F"/>
    <w:rsid w:val="00383E27"/>
    <w:rsid w:val="003841D7"/>
    <w:rsid w:val="0038446E"/>
    <w:rsid w:val="003845B5"/>
    <w:rsid w:val="00384A24"/>
    <w:rsid w:val="00384DAE"/>
    <w:rsid w:val="00384EB1"/>
    <w:rsid w:val="003850F0"/>
    <w:rsid w:val="003852A7"/>
    <w:rsid w:val="00385EAC"/>
    <w:rsid w:val="003873A1"/>
    <w:rsid w:val="003875B0"/>
    <w:rsid w:val="003879A1"/>
    <w:rsid w:val="003879C4"/>
    <w:rsid w:val="00387CE0"/>
    <w:rsid w:val="00390407"/>
    <w:rsid w:val="00390D81"/>
    <w:rsid w:val="00390F39"/>
    <w:rsid w:val="00391992"/>
    <w:rsid w:val="00391A37"/>
    <w:rsid w:val="00391B2E"/>
    <w:rsid w:val="00391C5E"/>
    <w:rsid w:val="00391C67"/>
    <w:rsid w:val="0039247E"/>
    <w:rsid w:val="0039260F"/>
    <w:rsid w:val="0039273E"/>
    <w:rsid w:val="003930DB"/>
    <w:rsid w:val="003933F9"/>
    <w:rsid w:val="00393C80"/>
    <w:rsid w:val="00393DEC"/>
    <w:rsid w:val="00394E14"/>
    <w:rsid w:val="0039526A"/>
    <w:rsid w:val="003953A9"/>
    <w:rsid w:val="00395721"/>
    <w:rsid w:val="003957DC"/>
    <w:rsid w:val="00395A45"/>
    <w:rsid w:val="00395ACD"/>
    <w:rsid w:val="003961A7"/>
    <w:rsid w:val="00396572"/>
    <w:rsid w:val="0039660A"/>
    <w:rsid w:val="00396CDD"/>
    <w:rsid w:val="00396F46"/>
    <w:rsid w:val="00396F61"/>
    <w:rsid w:val="00396F6F"/>
    <w:rsid w:val="0039769C"/>
    <w:rsid w:val="00397E69"/>
    <w:rsid w:val="003A0397"/>
    <w:rsid w:val="003A04DB"/>
    <w:rsid w:val="003A0912"/>
    <w:rsid w:val="003A0B6E"/>
    <w:rsid w:val="003A0EFB"/>
    <w:rsid w:val="003A1071"/>
    <w:rsid w:val="003A1795"/>
    <w:rsid w:val="003A1A96"/>
    <w:rsid w:val="003A1B9D"/>
    <w:rsid w:val="003A1F1E"/>
    <w:rsid w:val="003A29E9"/>
    <w:rsid w:val="003A2EE3"/>
    <w:rsid w:val="003A342D"/>
    <w:rsid w:val="003A352F"/>
    <w:rsid w:val="003A35BF"/>
    <w:rsid w:val="003A3863"/>
    <w:rsid w:val="003A39A1"/>
    <w:rsid w:val="003A3B06"/>
    <w:rsid w:val="003A3DDC"/>
    <w:rsid w:val="003A40E6"/>
    <w:rsid w:val="003A42B2"/>
    <w:rsid w:val="003A438A"/>
    <w:rsid w:val="003A43B2"/>
    <w:rsid w:val="003A47BD"/>
    <w:rsid w:val="003A483B"/>
    <w:rsid w:val="003A4CA8"/>
    <w:rsid w:val="003A4F94"/>
    <w:rsid w:val="003A5946"/>
    <w:rsid w:val="003A5E66"/>
    <w:rsid w:val="003A5EF3"/>
    <w:rsid w:val="003A60DA"/>
    <w:rsid w:val="003A6FD5"/>
    <w:rsid w:val="003B05DA"/>
    <w:rsid w:val="003B087C"/>
    <w:rsid w:val="003B0C80"/>
    <w:rsid w:val="003B0E94"/>
    <w:rsid w:val="003B1AC8"/>
    <w:rsid w:val="003B1BCE"/>
    <w:rsid w:val="003B236C"/>
    <w:rsid w:val="003B2377"/>
    <w:rsid w:val="003B2845"/>
    <w:rsid w:val="003B28C5"/>
    <w:rsid w:val="003B2A61"/>
    <w:rsid w:val="003B2BC7"/>
    <w:rsid w:val="003B2CD4"/>
    <w:rsid w:val="003B3089"/>
    <w:rsid w:val="003B3559"/>
    <w:rsid w:val="003B3698"/>
    <w:rsid w:val="003B374D"/>
    <w:rsid w:val="003B49AB"/>
    <w:rsid w:val="003B4B15"/>
    <w:rsid w:val="003B5154"/>
    <w:rsid w:val="003B5204"/>
    <w:rsid w:val="003B52DF"/>
    <w:rsid w:val="003B5564"/>
    <w:rsid w:val="003B5757"/>
    <w:rsid w:val="003B5A65"/>
    <w:rsid w:val="003B7523"/>
    <w:rsid w:val="003B7B82"/>
    <w:rsid w:val="003C0095"/>
    <w:rsid w:val="003C0469"/>
    <w:rsid w:val="003C0925"/>
    <w:rsid w:val="003C153F"/>
    <w:rsid w:val="003C171F"/>
    <w:rsid w:val="003C1B8E"/>
    <w:rsid w:val="003C2290"/>
    <w:rsid w:val="003C2AD5"/>
    <w:rsid w:val="003C2ECB"/>
    <w:rsid w:val="003C2F93"/>
    <w:rsid w:val="003C31C2"/>
    <w:rsid w:val="003C35D5"/>
    <w:rsid w:val="003C3D66"/>
    <w:rsid w:val="003C3E7F"/>
    <w:rsid w:val="003C47D9"/>
    <w:rsid w:val="003C4972"/>
    <w:rsid w:val="003C4D5A"/>
    <w:rsid w:val="003C4D99"/>
    <w:rsid w:val="003C4FCE"/>
    <w:rsid w:val="003C5408"/>
    <w:rsid w:val="003C5AD6"/>
    <w:rsid w:val="003C5BA6"/>
    <w:rsid w:val="003C656A"/>
    <w:rsid w:val="003C66CE"/>
    <w:rsid w:val="003C679E"/>
    <w:rsid w:val="003C680F"/>
    <w:rsid w:val="003C68C6"/>
    <w:rsid w:val="003C6C91"/>
    <w:rsid w:val="003C7426"/>
    <w:rsid w:val="003C7A46"/>
    <w:rsid w:val="003C7AD0"/>
    <w:rsid w:val="003C7BDF"/>
    <w:rsid w:val="003C7C3E"/>
    <w:rsid w:val="003C7E49"/>
    <w:rsid w:val="003D0AE1"/>
    <w:rsid w:val="003D0AE3"/>
    <w:rsid w:val="003D11E5"/>
    <w:rsid w:val="003D1AB3"/>
    <w:rsid w:val="003D1CAD"/>
    <w:rsid w:val="003D1D4B"/>
    <w:rsid w:val="003D1D51"/>
    <w:rsid w:val="003D21E9"/>
    <w:rsid w:val="003D25FC"/>
    <w:rsid w:val="003D27F5"/>
    <w:rsid w:val="003D2BE8"/>
    <w:rsid w:val="003D41F2"/>
    <w:rsid w:val="003D468A"/>
    <w:rsid w:val="003D5280"/>
    <w:rsid w:val="003D5352"/>
    <w:rsid w:val="003D53C6"/>
    <w:rsid w:val="003D5462"/>
    <w:rsid w:val="003D55B2"/>
    <w:rsid w:val="003D568D"/>
    <w:rsid w:val="003D5D22"/>
    <w:rsid w:val="003D6215"/>
    <w:rsid w:val="003D6422"/>
    <w:rsid w:val="003D655E"/>
    <w:rsid w:val="003D677E"/>
    <w:rsid w:val="003D6982"/>
    <w:rsid w:val="003D6ABD"/>
    <w:rsid w:val="003D6F10"/>
    <w:rsid w:val="003D7BB0"/>
    <w:rsid w:val="003D7BEC"/>
    <w:rsid w:val="003E007C"/>
    <w:rsid w:val="003E015D"/>
    <w:rsid w:val="003E0B3F"/>
    <w:rsid w:val="003E0C95"/>
    <w:rsid w:val="003E1135"/>
    <w:rsid w:val="003E1410"/>
    <w:rsid w:val="003E2215"/>
    <w:rsid w:val="003E3396"/>
    <w:rsid w:val="003E4033"/>
    <w:rsid w:val="003E4087"/>
    <w:rsid w:val="003E424D"/>
    <w:rsid w:val="003E4C32"/>
    <w:rsid w:val="003E5269"/>
    <w:rsid w:val="003E5471"/>
    <w:rsid w:val="003E6792"/>
    <w:rsid w:val="003E70AD"/>
    <w:rsid w:val="003E76E3"/>
    <w:rsid w:val="003E78A3"/>
    <w:rsid w:val="003E7904"/>
    <w:rsid w:val="003E7A10"/>
    <w:rsid w:val="003F0272"/>
    <w:rsid w:val="003F0717"/>
    <w:rsid w:val="003F0A16"/>
    <w:rsid w:val="003F0BC5"/>
    <w:rsid w:val="003F12B2"/>
    <w:rsid w:val="003F17E2"/>
    <w:rsid w:val="003F256D"/>
    <w:rsid w:val="003F29A7"/>
    <w:rsid w:val="003F29F9"/>
    <w:rsid w:val="003F2E0D"/>
    <w:rsid w:val="003F33AD"/>
    <w:rsid w:val="003F34FF"/>
    <w:rsid w:val="003F3B13"/>
    <w:rsid w:val="003F3D5D"/>
    <w:rsid w:val="003F4788"/>
    <w:rsid w:val="003F5641"/>
    <w:rsid w:val="003F56B1"/>
    <w:rsid w:val="003F5AA1"/>
    <w:rsid w:val="003F633A"/>
    <w:rsid w:val="003F6D61"/>
    <w:rsid w:val="003F70BD"/>
    <w:rsid w:val="003F7674"/>
    <w:rsid w:val="003F77AB"/>
    <w:rsid w:val="003F7C62"/>
    <w:rsid w:val="0040003E"/>
    <w:rsid w:val="0040020F"/>
    <w:rsid w:val="00400747"/>
    <w:rsid w:val="004011A4"/>
    <w:rsid w:val="00401B95"/>
    <w:rsid w:val="0040263A"/>
    <w:rsid w:val="00402E92"/>
    <w:rsid w:val="00403640"/>
    <w:rsid w:val="0040382A"/>
    <w:rsid w:val="00403ABA"/>
    <w:rsid w:val="0040438E"/>
    <w:rsid w:val="00404815"/>
    <w:rsid w:val="00404B59"/>
    <w:rsid w:val="0040532C"/>
    <w:rsid w:val="00405D35"/>
    <w:rsid w:val="00405E01"/>
    <w:rsid w:val="00406C7A"/>
    <w:rsid w:val="00406C80"/>
    <w:rsid w:val="00406F18"/>
    <w:rsid w:val="004070EC"/>
    <w:rsid w:val="00407141"/>
    <w:rsid w:val="004079E3"/>
    <w:rsid w:val="00407C12"/>
    <w:rsid w:val="004107BE"/>
    <w:rsid w:val="00410ABA"/>
    <w:rsid w:val="00410F66"/>
    <w:rsid w:val="00410FE4"/>
    <w:rsid w:val="0041172D"/>
    <w:rsid w:val="00411934"/>
    <w:rsid w:val="00411DE0"/>
    <w:rsid w:val="004120A5"/>
    <w:rsid w:val="00412840"/>
    <w:rsid w:val="00412D81"/>
    <w:rsid w:val="00412E6A"/>
    <w:rsid w:val="00412F08"/>
    <w:rsid w:val="0041342C"/>
    <w:rsid w:val="00413470"/>
    <w:rsid w:val="00413E5D"/>
    <w:rsid w:val="00413F1E"/>
    <w:rsid w:val="00414493"/>
    <w:rsid w:val="00414697"/>
    <w:rsid w:val="004148F8"/>
    <w:rsid w:val="00414BB4"/>
    <w:rsid w:val="00414C9B"/>
    <w:rsid w:val="00414F82"/>
    <w:rsid w:val="004159F7"/>
    <w:rsid w:val="004163C3"/>
    <w:rsid w:val="00416666"/>
    <w:rsid w:val="0041678E"/>
    <w:rsid w:val="0041683E"/>
    <w:rsid w:val="00416B2D"/>
    <w:rsid w:val="004175D4"/>
    <w:rsid w:val="00417A3E"/>
    <w:rsid w:val="00417A8E"/>
    <w:rsid w:val="00417D66"/>
    <w:rsid w:val="00420003"/>
    <w:rsid w:val="004200BB"/>
    <w:rsid w:val="00420156"/>
    <w:rsid w:val="004202DA"/>
    <w:rsid w:val="0042044B"/>
    <w:rsid w:val="00420614"/>
    <w:rsid w:val="00420658"/>
    <w:rsid w:val="0042104C"/>
    <w:rsid w:val="00421B5A"/>
    <w:rsid w:val="004225C5"/>
    <w:rsid w:val="00422E12"/>
    <w:rsid w:val="00422F23"/>
    <w:rsid w:val="00423573"/>
    <w:rsid w:val="0042405E"/>
    <w:rsid w:val="004241E7"/>
    <w:rsid w:val="004245A4"/>
    <w:rsid w:val="00424CFD"/>
    <w:rsid w:val="004251C1"/>
    <w:rsid w:val="00425308"/>
    <w:rsid w:val="00425862"/>
    <w:rsid w:val="004259FE"/>
    <w:rsid w:val="00425B2C"/>
    <w:rsid w:val="004263EA"/>
    <w:rsid w:val="00427340"/>
    <w:rsid w:val="004274C7"/>
    <w:rsid w:val="00427E08"/>
    <w:rsid w:val="00427FCE"/>
    <w:rsid w:val="004302A6"/>
    <w:rsid w:val="0043035C"/>
    <w:rsid w:val="0043182C"/>
    <w:rsid w:val="00431969"/>
    <w:rsid w:val="004319F1"/>
    <w:rsid w:val="00432378"/>
    <w:rsid w:val="00432945"/>
    <w:rsid w:val="00433530"/>
    <w:rsid w:val="00433686"/>
    <w:rsid w:val="004336AE"/>
    <w:rsid w:val="00433A2A"/>
    <w:rsid w:val="00433BBF"/>
    <w:rsid w:val="00434161"/>
    <w:rsid w:val="00434C01"/>
    <w:rsid w:val="00435244"/>
    <w:rsid w:val="004361D7"/>
    <w:rsid w:val="0043629F"/>
    <w:rsid w:val="00436945"/>
    <w:rsid w:val="00436AE1"/>
    <w:rsid w:val="00436D82"/>
    <w:rsid w:val="00437078"/>
    <w:rsid w:val="004370E1"/>
    <w:rsid w:val="004378B7"/>
    <w:rsid w:val="00437994"/>
    <w:rsid w:val="00440026"/>
    <w:rsid w:val="004404D3"/>
    <w:rsid w:val="004405BE"/>
    <w:rsid w:val="00440688"/>
    <w:rsid w:val="00440695"/>
    <w:rsid w:val="0044087C"/>
    <w:rsid w:val="00440A58"/>
    <w:rsid w:val="00440BDC"/>
    <w:rsid w:val="00440CD6"/>
    <w:rsid w:val="00440D25"/>
    <w:rsid w:val="0044101D"/>
    <w:rsid w:val="0044152B"/>
    <w:rsid w:val="00441625"/>
    <w:rsid w:val="004420E3"/>
    <w:rsid w:val="00442373"/>
    <w:rsid w:val="0044256F"/>
    <w:rsid w:val="00442D27"/>
    <w:rsid w:val="004441A1"/>
    <w:rsid w:val="0044483F"/>
    <w:rsid w:val="00444887"/>
    <w:rsid w:val="00444E10"/>
    <w:rsid w:val="00444FA1"/>
    <w:rsid w:val="004450CA"/>
    <w:rsid w:val="00445F0D"/>
    <w:rsid w:val="004466E2"/>
    <w:rsid w:val="00446951"/>
    <w:rsid w:val="00446958"/>
    <w:rsid w:val="0044704D"/>
    <w:rsid w:val="00447C1F"/>
    <w:rsid w:val="00447E8D"/>
    <w:rsid w:val="00447EBF"/>
    <w:rsid w:val="00447ED9"/>
    <w:rsid w:val="00450082"/>
    <w:rsid w:val="00450463"/>
    <w:rsid w:val="0045079F"/>
    <w:rsid w:val="00450E8C"/>
    <w:rsid w:val="00450FDA"/>
    <w:rsid w:val="0045119C"/>
    <w:rsid w:val="004512B5"/>
    <w:rsid w:val="004516C8"/>
    <w:rsid w:val="00452197"/>
    <w:rsid w:val="0045223B"/>
    <w:rsid w:val="004524F6"/>
    <w:rsid w:val="0045257F"/>
    <w:rsid w:val="004525A3"/>
    <w:rsid w:val="0045290B"/>
    <w:rsid w:val="00452AB0"/>
    <w:rsid w:val="00452B3C"/>
    <w:rsid w:val="0045312A"/>
    <w:rsid w:val="004535D0"/>
    <w:rsid w:val="00453DEA"/>
    <w:rsid w:val="00453E36"/>
    <w:rsid w:val="00454D37"/>
    <w:rsid w:val="00454F55"/>
    <w:rsid w:val="004556FA"/>
    <w:rsid w:val="00455780"/>
    <w:rsid w:val="00455F77"/>
    <w:rsid w:val="0045606E"/>
    <w:rsid w:val="0045621B"/>
    <w:rsid w:val="004577B4"/>
    <w:rsid w:val="00457855"/>
    <w:rsid w:val="004579B2"/>
    <w:rsid w:val="00457DB6"/>
    <w:rsid w:val="00460388"/>
    <w:rsid w:val="0046087D"/>
    <w:rsid w:val="00460968"/>
    <w:rsid w:val="00460B68"/>
    <w:rsid w:val="00461317"/>
    <w:rsid w:val="004616C1"/>
    <w:rsid w:val="00461732"/>
    <w:rsid w:val="0046193D"/>
    <w:rsid w:val="00461A4B"/>
    <w:rsid w:val="00462E32"/>
    <w:rsid w:val="00463144"/>
    <w:rsid w:val="0046337E"/>
    <w:rsid w:val="004636E1"/>
    <w:rsid w:val="00463F86"/>
    <w:rsid w:val="00464292"/>
    <w:rsid w:val="0046461E"/>
    <w:rsid w:val="00464783"/>
    <w:rsid w:val="00464D59"/>
    <w:rsid w:val="00464DB4"/>
    <w:rsid w:val="004650F3"/>
    <w:rsid w:val="00466141"/>
    <w:rsid w:val="0046622E"/>
    <w:rsid w:val="0046626D"/>
    <w:rsid w:val="00466395"/>
    <w:rsid w:val="0046639D"/>
    <w:rsid w:val="00466C32"/>
    <w:rsid w:val="00467047"/>
    <w:rsid w:val="004670C2"/>
    <w:rsid w:val="0046722D"/>
    <w:rsid w:val="00467998"/>
    <w:rsid w:val="00467BC2"/>
    <w:rsid w:val="00467CBB"/>
    <w:rsid w:val="00467CF3"/>
    <w:rsid w:val="004709CC"/>
    <w:rsid w:val="00470E59"/>
    <w:rsid w:val="004726B0"/>
    <w:rsid w:val="00472F6D"/>
    <w:rsid w:val="004735E0"/>
    <w:rsid w:val="00473679"/>
    <w:rsid w:val="00473707"/>
    <w:rsid w:val="00473924"/>
    <w:rsid w:val="00473D79"/>
    <w:rsid w:val="00474C17"/>
    <w:rsid w:val="00474C69"/>
    <w:rsid w:val="00474CF9"/>
    <w:rsid w:val="0047529C"/>
    <w:rsid w:val="00475309"/>
    <w:rsid w:val="004759B1"/>
    <w:rsid w:val="00475D52"/>
    <w:rsid w:val="00476548"/>
    <w:rsid w:val="00476729"/>
    <w:rsid w:val="00476AEA"/>
    <w:rsid w:val="00477898"/>
    <w:rsid w:val="00477A2D"/>
    <w:rsid w:val="00477CAE"/>
    <w:rsid w:val="00477DB5"/>
    <w:rsid w:val="004802F2"/>
    <w:rsid w:val="0048037C"/>
    <w:rsid w:val="0048039D"/>
    <w:rsid w:val="004803FE"/>
    <w:rsid w:val="00480A42"/>
    <w:rsid w:val="00480ACB"/>
    <w:rsid w:val="00480FC5"/>
    <w:rsid w:val="0048144F"/>
    <w:rsid w:val="0048190D"/>
    <w:rsid w:val="00481A8A"/>
    <w:rsid w:val="00481AC6"/>
    <w:rsid w:val="00482280"/>
    <w:rsid w:val="004825A4"/>
    <w:rsid w:val="00482F91"/>
    <w:rsid w:val="004831DD"/>
    <w:rsid w:val="004834AD"/>
    <w:rsid w:val="00483794"/>
    <w:rsid w:val="004838B4"/>
    <w:rsid w:val="00483C8F"/>
    <w:rsid w:val="00483DD1"/>
    <w:rsid w:val="00483E62"/>
    <w:rsid w:val="004840EA"/>
    <w:rsid w:val="004847CD"/>
    <w:rsid w:val="00484B5B"/>
    <w:rsid w:val="00484EF0"/>
    <w:rsid w:val="00485659"/>
    <w:rsid w:val="00485EA0"/>
    <w:rsid w:val="00485EDB"/>
    <w:rsid w:val="004869E5"/>
    <w:rsid w:val="00486BBD"/>
    <w:rsid w:val="00487698"/>
    <w:rsid w:val="004876BA"/>
    <w:rsid w:val="004878F9"/>
    <w:rsid w:val="00487B78"/>
    <w:rsid w:val="00490303"/>
    <w:rsid w:val="0049087C"/>
    <w:rsid w:val="0049146C"/>
    <w:rsid w:val="00491960"/>
    <w:rsid w:val="00492A36"/>
    <w:rsid w:val="00492C64"/>
    <w:rsid w:val="00492FD7"/>
    <w:rsid w:val="0049325B"/>
    <w:rsid w:val="004933C5"/>
    <w:rsid w:val="004936D8"/>
    <w:rsid w:val="004936F6"/>
    <w:rsid w:val="00493901"/>
    <w:rsid w:val="00493AA9"/>
    <w:rsid w:val="00493AC0"/>
    <w:rsid w:val="004940D5"/>
    <w:rsid w:val="00494370"/>
    <w:rsid w:val="004947C0"/>
    <w:rsid w:val="00494AB1"/>
    <w:rsid w:val="004959DC"/>
    <w:rsid w:val="00495C8C"/>
    <w:rsid w:val="004964A4"/>
    <w:rsid w:val="00496D3A"/>
    <w:rsid w:val="004976F4"/>
    <w:rsid w:val="004A03A5"/>
    <w:rsid w:val="004A0400"/>
    <w:rsid w:val="004A1A2C"/>
    <w:rsid w:val="004A1C32"/>
    <w:rsid w:val="004A1F56"/>
    <w:rsid w:val="004A2A85"/>
    <w:rsid w:val="004A3334"/>
    <w:rsid w:val="004A3D75"/>
    <w:rsid w:val="004A4768"/>
    <w:rsid w:val="004A4EE4"/>
    <w:rsid w:val="004A4F42"/>
    <w:rsid w:val="004A5519"/>
    <w:rsid w:val="004A553A"/>
    <w:rsid w:val="004A55D1"/>
    <w:rsid w:val="004A5F4B"/>
    <w:rsid w:val="004A6466"/>
    <w:rsid w:val="004A67A8"/>
    <w:rsid w:val="004A6A25"/>
    <w:rsid w:val="004A6A93"/>
    <w:rsid w:val="004A6D8F"/>
    <w:rsid w:val="004A6F42"/>
    <w:rsid w:val="004A7F17"/>
    <w:rsid w:val="004B002E"/>
    <w:rsid w:val="004B02DA"/>
    <w:rsid w:val="004B03C4"/>
    <w:rsid w:val="004B03FD"/>
    <w:rsid w:val="004B068A"/>
    <w:rsid w:val="004B0ADE"/>
    <w:rsid w:val="004B1257"/>
    <w:rsid w:val="004B2356"/>
    <w:rsid w:val="004B2C7A"/>
    <w:rsid w:val="004B335F"/>
    <w:rsid w:val="004B383D"/>
    <w:rsid w:val="004B3967"/>
    <w:rsid w:val="004B463E"/>
    <w:rsid w:val="004B49ED"/>
    <w:rsid w:val="004B4B1C"/>
    <w:rsid w:val="004B4BF8"/>
    <w:rsid w:val="004B4EA0"/>
    <w:rsid w:val="004B4EE5"/>
    <w:rsid w:val="004B53AE"/>
    <w:rsid w:val="004B5483"/>
    <w:rsid w:val="004B6439"/>
    <w:rsid w:val="004B647A"/>
    <w:rsid w:val="004B64D2"/>
    <w:rsid w:val="004B65A3"/>
    <w:rsid w:val="004B6A2B"/>
    <w:rsid w:val="004B6C8E"/>
    <w:rsid w:val="004B7458"/>
    <w:rsid w:val="004B7910"/>
    <w:rsid w:val="004B7B36"/>
    <w:rsid w:val="004C0105"/>
    <w:rsid w:val="004C1251"/>
    <w:rsid w:val="004C1522"/>
    <w:rsid w:val="004C1BB9"/>
    <w:rsid w:val="004C20EB"/>
    <w:rsid w:val="004C2221"/>
    <w:rsid w:val="004C2242"/>
    <w:rsid w:val="004C27FC"/>
    <w:rsid w:val="004C2970"/>
    <w:rsid w:val="004C2A46"/>
    <w:rsid w:val="004C2B6F"/>
    <w:rsid w:val="004C2BA8"/>
    <w:rsid w:val="004C2DB4"/>
    <w:rsid w:val="004C2DB5"/>
    <w:rsid w:val="004C30A3"/>
    <w:rsid w:val="004C30B8"/>
    <w:rsid w:val="004C38CF"/>
    <w:rsid w:val="004C3DB0"/>
    <w:rsid w:val="004C440B"/>
    <w:rsid w:val="004C4677"/>
    <w:rsid w:val="004C46DB"/>
    <w:rsid w:val="004C49DE"/>
    <w:rsid w:val="004C5071"/>
    <w:rsid w:val="004C52D7"/>
    <w:rsid w:val="004C567B"/>
    <w:rsid w:val="004C587A"/>
    <w:rsid w:val="004C5B21"/>
    <w:rsid w:val="004C61E9"/>
    <w:rsid w:val="004C6DC1"/>
    <w:rsid w:val="004C703D"/>
    <w:rsid w:val="004C733B"/>
    <w:rsid w:val="004C7C78"/>
    <w:rsid w:val="004D117B"/>
    <w:rsid w:val="004D1B34"/>
    <w:rsid w:val="004D1BCF"/>
    <w:rsid w:val="004D1E48"/>
    <w:rsid w:val="004D2712"/>
    <w:rsid w:val="004D2AED"/>
    <w:rsid w:val="004D3280"/>
    <w:rsid w:val="004D34D7"/>
    <w:rsid w:val="004D3DE4"/>
    <w:rsid w:val="004D43B9"/>
    <w:rsid w:val="004D4A21"/>
    <w:rsid w:val="004D50C2"/>
    <w:rsid w:val="004D57AE"/>
    <w:rsid w:val="004D57E1"/>
    <w:rsid w:val="004D6144"/>
    <w:rsid w:val="004D668E"/>
    <w:rsid w:val="004D670C"/>
    <w:rsid w:val="004D6812"/>
    <w:rsid w:val="004D6CB7"/>
    <w:rsid w:val="004D6F83"/>
    <w:rsid w:val="004D7293"/>
    <w:rsid w:val="004D72D9"/>
    <w:rsid w:val="004D78D2"/>
    <w:rsid w:val="004D7B2B"/>
    <w:rsid w:val="004D7F80"/>
    <w:rsid w:val="004E099F"/>
    <w:rsid w:val="004E0C13"/>
    <w:rsid w:val="004E12C1"/>
    <w:rsid w:val="004E13CC"/>
    <w:rsid w:val="004E1A4B"/>
    <w:rsid w:val="004E1AB2"/>
    <w:rsid w:val="004E1BEA"/>
    <w:rsid w:val="004E1CFD"/>
    <w:rsid w:val="004E1E9E"/>
    <w:rsid w:val="004E25B3"/>
    <w:rsid w:val="004E2EC8"/>
    <w:rsid w:val="004E39AE"/>
    <w:rsid w:val="004E436B"/>
    <w:rsid w:val="004E4A1D"/>
    <w:rsid w:val="004E4C90"/>
    <w:rsid w:val="004E4E0D"/>
    <w:rsid w:val="004E50FA"/>
    <w:rsid w:val="004E547D"/>
    <w:rsid w:val="004E63B0"/>
    <w:rsid w:val="004E6785"/>
    <w:rsid w:val="004E68ED"/>
    <w:rsid w:val="004E6AE1"/>
    <w:rsid w:val="004E6B03"/>
    <w:rsid w:val="004E70CC"/>
    <w:rsid w:val="004E7914"/>
    <w:rsid w:val="004F0A54"/>
    <w:rsid w:val="004F0AA1"/>
    <w:rsid w:val="004F0BF5"/>
    <w:rsid w:val="004F0E1B"/>
    <w:rsid w:val="004F1E5D"/>
    <w:rsid w:val="004F2049"/>
    <w:rsid w:val="004F20F9"/>
    <w:rsid w:val="004F21B1"/>
    <w:rsid w:val="004F30A4"/>
    <w:rsid w:val="004F357B"/>
    <w:rsid w:val="004F3669"/>
    <w:rsid w:val="004F39B6"/>
    <w:rsid w:val="004F3B3F"/>
    <w:rsid w:val="004F3E3E"/>
    <w:rsid w:val="004F41DE"/>
    <w:rsid w:val="004F4931"/>
    <w:rsid w:val="004F4EC7"/>
    <w:rsid w:val="004F52EF"/>
    <w:rsid w:val="004F5B1E"/>
    <w:rsid w:val="004F5BF7"/>
    <w:rsid w:val="004F60EE"/>
    <w:rsid w:val="004F6B90"/>
    <w:rsid w:val="004F6D3D"/>
    <w:rsid w:val="004F7E46"/>
    <w:rsid w:val="0050057D"/>
    <w:rsid w:val="005009C1"/>
    <w:rsid w:val="00500A0C"/>
    <w:rsid w:val="00500F32"/>
    <w:rsid w:val="00500FA5"/>
    <w:rsid w:val="0050149E"/>
    <w:rsid w:val="00501D01"/>
    <w:rsid w:val="00501D9B"/>
    <w:rsid w:val="00501E02"/>
    <w:rsid w:val="00501F42"/>
    <w:rsid w:val="00501F80"/>
    <w:rsid w:val="0050221E"/>
    <w:rsid w:val="005024EC"/>
    <w:rsid w:val="00502752"/>
    <w:rsid w:val="00502F66"/>
    <w:rsid w:val="00503802"/>
    <w:rsid w:val="00503B58"/>
    <w:rsid w:val="00503CAE"/>
    <w:rsid w:val="00504039"/>
    <w:rsid w:val="005045D7"/>
    <w:rsid w:val="00504DD7"/>
    <w:rsid w:val="00504E6C"/>
    <w:rsid w:val="0050505A"/>
    <w:rsid w:val="00505539"/>
    <w:rsid w:val="0050566C"/>
    <w:rsid w:val="00505696"/>
    <w:rsid w:val="00505A81"/>
    <w:rsid w:val="00505C30"/>
    <w:rsid w:val="005063F8"/>
    <w:rsid w:val="00506D01"/>
    <w:rsid w:val="00507012"/>
    <w:rsid w:val="00507515"/>
    <w:rsid w:val="005103B5"/>
    <w:rsid w:val="00510D94"/>
    <w:rsid w:val="00511367"/>
    <w:rsid w:val="005114A7"/>
    <w:rsid w:val="005119AC"/>
    <w:rsid w:val="00512A79"/>
    <w:rsid w:val="005130D7"/>
    <w:rsid w:val="00513290"/>
    <w:rsid w:val="00513905"/>
    <w:rsid w:val="005139DE"/>
    <w:rsid w:val="00513A5D"/>
    <w:rsid w:val="00513AEC"/>
    <w:rsid w:val="00513B92"/>
    <w:rsid w:val="00513C54"/>
    <w:rsid w:val="00513DDF"/>
    <w:rsid w:val="005140C7"/>
    <w:rsid w:val="00514255"/>
    <w:rsid w:val="005142BF"/>
    <w:rsid w:val="00514787"/>
    <w:rsid w:val="00514831"/>
    <w:rsid w:val="00514D36"/>
    <w:rsid w:val="0051548E"/>
    <w:rsid w:val="00515E2F"/>
    <w:rsid w:val="0051622E"/>
    <w:rsid w:val="00516307"/>
    <w:rsid w:val="00516950"/>
    <w:rsid w:val="00516B0F"/>
    <w:rsid w:val="0051739E"/>
    <w:rsid w:val="0051789F"/>
    <w:rsid w:val="00520676"/>
    <w:rsid w:val="00520971"/>
    <w:rsid w:val="00521427"/>
    <w:rsid w:val="00521935"/>
    <w:rsid w:val="00521EBE"/>
    <w:rsid w:val="00522549"/>
    <w:rsid w:val="005229C8"/>
    <w:rsid w:val="00522C78"/>
    <w:rsid w:val="00523732"/>
    <w:rsid w:val="005238BA"/>
    <w:rsid w:val="00523A8C"/>
    <w:rsid w:val="00523F94"/>
    <w:rsid w:val="0052415F"/>
    <w:rsid w:val="005245DF"/>
    <w:rsid w:val="005246A4"/>
    <w:rsid w:val="00524711"/>
    <w:rsid w:val="005248CC"/>
    <w:rsid w:val="005248CD"/>
    <w:rsid w:val="00525654"/>
    <w:rsid w:val="00525FED"/>
    <w:rsid w:val="0052633A"/>
    <w:rsid w:val="00526592"/>
    <w:rsid w:val="00526713"/>
    <w:rsid w:val="00526787"/>
    <w:rsid w:val="005272EC"/>
    <w:rsid w:val="00527492"/>
    <w:rsid w:val="0052791C"/>
    <w:rsid w:val="00527F42"/>
    <w:rsid w:val="0053007B"/>
    <w:rsid w:val="00530283"/>
    <w:rsid w:val="00530B94"/>
    <w:rsid w:val="005310EF"/>
    <w:rsid w:val="005315C3"/>
    <w:rsid w:val="0053174E"/>
    <w:rsid w:val="00531D36"/>
    <w:rsid w:val="0053258E"/>
    <w:rsid w:val="005325FE"/>
    <w:rsid w:val="00532D1E"/>
    <w:rsid w:val="00533C34"/>
    <w:rsid w:val="00534481"/>
    <w:rsid w:val="0053495C"/>
    <w:rsid w:val="00534996"/>
    <w:rsid w:val="005350A7"/>
    <w:rsid w:val="00535FDB"/>
    <w:rsid w:val="00536016"/>
    <w:rsid w:val="00536335"/>
    <w:rsid w:val="005364C9"/>
    <w:rsid w:val="00536552"/>
    <w:rsid w:val="00536641"/>
    <w:rsid w:val="00536BD7"/>
    <w:rsid w:val="00536D3E"/>
    <w:rsid w:val="00537118"/>
    <w:rsid w:val="0053734D"/>
    <w:rsid w:val="005375B8"/>
    <w:rsid w:val="005377A3"/>
    <w:rsid w:val="005379A0"/>
    <w:rsid w:val="00537A6B"/>
    <w:rsid w:val="00537E69"/>
    <w:rsid w:val="0054046D"/>
    <w:rsid w:val="00540800"/>
    <w:rsid w:val="00540B6E"/>
    <w:rsid w:val="00540C73"/>
    <w:rsid w:val="005411AC"/>
    <w:rsid w:val="00541E6A"/>
    <w:rsid w:val="00541FF7"/>
    <w:rsid w:val="00542A79"/>
    <w:rsid w:val="00542E16"/>
    <w:rsid w:val="00543613"/>
    <w:rsid w:val="00543BC5"/>
    <w:rsid w:val="00543D85"/>
    <w:rsid w:val="00543F1A"/>
    <w:rsid w:val="005443BA"/>
    <w:rsid w:val="005443BF"/>
    <w:rsid w:val="005445DB"/>
    <w:rsid w:val="00545197"/>
    <w:rsid w:val="00545551"/>
    <w:rsid w:val="005455FE"/>
    <w:rsid w:val="0054584D"/>
    <w:rsid w:val="00545EDB"/>
    <w:rsid w:val="00545EE5"/>
    <w:rsid w:val="00545F35"/>
    <w:rsid w:val="00546549"/>
    <w:rsid w:val="00546569"/>
    <w:rsid w:val="0054678E"/>
    <w:rsid w:val="00547107"/>
    <w:rsid w:val="00547760"/>
    <w:rsid w:val="00547A4E"/>
    <w:rsid w:val="00550A40"/>
    <w:rsid w:val="0055120D"/>
    <w:rsid w:val="00551261"/>
    <w:rsid w:val="00551795"/>
    <w:rsid w:val="005519CE"/>
    <w:rsid w:val="00551D1F"/>
    <w:rsid w:val="00551FBC"/>
    <w:rsid w:val="0055226C"/>
    <w:rsid w:val="00553255"/>
    <w:rsid w:val="005532C3"/>
    <w:rsid w:val="005544BA"/>
    <w:rsid w:val="00554DBE"/>
    <w:rsid w:val="00555187"/>
    <w:rsid w:val="00555198"/>
    <w:rsid w:val="0055536E"/>
    <w:rsid w:val="0055544C"/>
    <w:rsid w:val="005555B1"/>
    <w:rsid w:val="005557D3"/>
    <w:rsid w:val="00555BD9"/>
    <w:rsid w:val="00555F73"/>
    <w:rsid w:val="00556D6C"/>
    <w:rsid w:val="00557119"/>
    <w:rsid w:val="00557240"/>
    <w:rsid w:val="005574B2"/>
    <w:rsid w:val="00557BF9"/>
    <w:rsid w:val="00557C89"/>
    <w:rsid w:val="00557CB3"/>
    <w:rsid w:val="0056073D"/>
    <w:rsid w:val="00560887"/>
    <w:rsid w:val="00560FB7"/>
    <w:rsid w:val="005612F8"/>
    <w:rsid w:val="0056162D"/>
    <w:rsid w:val="00561E80"/>
    <w:rsid w:val="00562175"/>
    <w:rsid w:val="00562341"/>
    <w:rsid w:val="00562AE2"/>
    <w:rsid w:val="00562C41"/>
    <w:rsid w:val="00563120"/>
    <w:rsid w:val="0056319D"/>
    <w:rsid w:val="0056333B"/>
    <w:rsid w:val="00563C68"/>
    <w:rsid w:val="00563CDD"/>
    <w:rsid w:val="00563E99"/>
    <w:rsid w:val="0056570A"/>
    <w:rsid w:val="0056593C"/>
    <w:rsid w:val="005660C5"/>
    <w:rsid w:val="005660F9"/>
    <w:rsid w:val="00567531"/>
    <w:rsid w:val="0056758B"/>
    <w:rsid w:val="005676C5"/>
    <w:rsid w:val="005679CA"/>
    <w:rsid w:val="00567A6F"/>
    <w:rsid w:val="00570087"/>
    <w:rsid w:val="00570219"/>
    <w:rsid w:val="00570483"/>
    <w:rsid w:val="00570600"/>
    <w:rsid w:val="00570AEC"/>
    <w:rsid w:val="00570C2F"/>
    <w:rsid w:val="005714DC"/>
    <w:rsid w:val="005714F8"/>
    <w:rsid w:val="00571763"/>
    <w:rsid w:val="00571D08"/>
    <w:rsid w:val="00571DBA"/>
    <w:rsid w:val="0057218B"/>
    <w:rsid w:val="005724DC"/>
    <w:rsid w:val="00572A8E"/>
    <w:rsid w:val="00572DDB"/>
    <w:rsid w:val="005737AF"/>
    <w:rsid w:val="00573C4F"/>
    <w:rsid w:val="005741A0"/>
    <w:rsid w:val="00574694"/>
    <w:rsid w:val="005749D8"/>
    <w:rsid w:val="00574C81"/>
    <w:rsid w:val="00574EE7"/>
    <w:rsid w:val="00575442"/>
    <w:rsid w:val="00575549"/>
    <w:rsid w:val="005756B1"/>
    <w:rsid w:val="005757C5"/>
    <w:rsid w:val="00576104"/>
    <w:rsid w:val="00576AE1"/>
    <w:rsid w:val="005775FB"/>
    <w:rsid w:val="00577A16"/>
    <w:rsid w:val="00577E53"/>
    <w:rsid w:val="0058040C"/>
    <w:rsid w:val="0058063D"/>
    <w:rsid w:val="005809E4"/>
    <w:rsid w:val="00580E98"/>
    <w:rsid w:val="0058116C"/>
    <w:rsid w:val="00581511"/>
    <w:rsid w:val="005815B5"/>
    <w:rsid w:val="005818AE"/>
    <w:rsid w:val="005818E5"/>
    <w:rsid w:val="00581BC6"/>
    <w:rsid w:val="00581FEF"/>
    <w:rsid w:val="00582B7F"/>
    <w:rsid w:val="005836AA"/>
    <w:rsid w:val="005842BA"/>
    <w:rsid w:val="005847B9"/>
    <w:rsid w:val="00585341"/>
    <w:rsid w:val="00585614"/>
    <w:rsid w:val="00585856"/>
    <w:rsid w:val="00585A7C"/>
    <w:rsid w:val="005865AF"/>
    <w:rsid w:val="005868A4"/>
    <w:rsid w:val="00586949"/>
    <w:rsid w:val="0058726B"/>
    <w:rsid w:val="0058757E"/>
    <w:rsid w:val="0058777F"/>
    <w:rsid w:val="0058794F"/>
    <w:rsid w:val="00590B03"/>
    <w:rsid w:val="0059144B"/>
    <w:rsid w:val="00591ACC"/>
    <w:rsid w:val="00591FAA"/>
    <w:rsid w:val="0059232A"/>
    <w:rsid w:val="005923D0"/>
    <w:rsid w:val="00592791"/>
    <w:rsid w:val="00592895"/>
    <w:rsid w:val="00592C25"/>
    <w:rsid w:val="00592D39"/>
    <w:rsid w:val="005933BD"/>
    <w:rsid w:val="00593C9E"/>
    <w:rsid w:val="00593DCD"/>
    <w:rsid w:val="005946BD"/>
    <w:rsid w:val="005947C4"/>
    <w:rsid w:val="00594A11"/>
    <w:rsid w:val="00594F17"/>
    <w:rsid w:val="005961A9"/>
    <w:rsid w:val="0059647F"/>
    <w:rsid w:val="005967AD"/>
    <w:rsid w:val="00597BA0"/>
    <w:rsid w:val="00597CD3"/>
    <w:rsid w:val="005A045E"/>
    <w:rsid w:val="005A0DE5"/>
    <w:rsid w:val="005A1386"/>
    <w:rsid w:val="005A13EB"/>
    <w:rsid w:val="005A1A79"/>
    <w:rsid w:val="005A1F21"/>
    <w:rsid w:val="005A2325"/>
    <w:rsid w:val="005A23AD"/>
    <w:rsid w:val="005A26DD"/>
    <w:rsid w:val="005A3767"/>
    <w:rsid w:val="005A3B41"/>
    <w:rsid w:val="005A3EF3"/>
    <w:rsid w:val="005A3FAE"/>
    <w:rsid w:val="005A4DEC"/>
    <w:rsid w:val="005A53F8"/>
    <w:rsid w:val="005A568A"/>
    <w:rsid w:val="005A5D4D"/>
    <w:rsid w:val="005A6012"/>
    <w:rsid w:val="005A60A4"/>
    <w:rsid w:val="005A639E"/>
    <w:rsid w:val="005A641A"/>
    <w:rsid w:val="005A684A"/>
    <w:rsid w:val="005A6884"/>
    <w:rsid w:val="005A7344"/>
    <w:rsid w:val="005A73AA"/>
    <w:rsid w:val="005A7A5A"/>
    <w:rsid w:val="005A7C78"/>
    <w:rsid w:val="005B02E6"/>
    <w:rsid w:val="005B05B4"/>
    <w:rsid w:val="005B16F0"/>
    <w:rsid w:val="005B1D20"/>
    <w:rsid w:val="005B22AB"/>
    <w:rsid w:val="005B27B7"/>
    <w:rsid w:val="005B2805"/>
    <w:rsid w:val="005B2E21"/>
    <w:rsid w:val="005B2F07"/>
    <w:rsid w:val="005B30B2"/>
    <w:rsid w:val="005B38FA"/>
    <w:rsid w:val="005B3A64"/>
    <w:rsid w:val="005B3A7A"/>
    <w:rsid w:val="005B3CBE"/>
    <w:rsid w:val="005B3E06"/>
    <w:rsid w:val="005B4177"/>
    <w:rsid w:val="005B43B5"/>
    <w:rsid w:val="005B453A"/>
    <w:rsid w:val="005B4D8D"/>
    <w:rsid w:val="005B4E8F"/>
    <w:rsid w:val="005B5244"/>
    <w:rsid w:val="005B527A"/>
    <w:rsid w:val="005B5A62"/>
    <w:rsid w:val="005B5F54"/>
    <w:rsid w:val="005B6C6F"/>
    <w:rsid w:val="005B6DEB"/>
    <w:rsid w:val="005B75C2"/>
    <w:rsid w:val="005C0D69"/>
    <w:rsid w:val="005C1B87"/>
    <w:rsid w:val="005C1DC2"/>
    <w:rsid w:val="005C1F26"/>
    <w:rsid w:val="005C23F5"/>
    <w:rsid w:val="005C28BE"/>
    <w:rsid w:val="005C29F4"/>
    <w:rsid w:val="005C2C09"/>
    <w:rsid w:val="005C31A2"/>
    <w:rsid w:val="005C39FB"/>
    <w:rsid w:val="005C40E9"/>
    <w:rsid w:val="005C4A27"/>
    <w:rsid w:val="005C4A69"/>
    <w:rsid w:val="005C508A"/>
    <w:rsid w:val="005C529D"/>
    <w:rsid w:val="005C55B3"/>
    <w:rsid w:val="005C5727"/>
    <w:rsid w:val="005C576E"/>
    <w:rsid w:val="005C5A7B"/>
    <w:rsid w:val="005C5AD6"/>
    <w:rsid w:val="005C5B4A"/>
    <w:rsid w:val="005C5EFC"/>
    <w:rsid w:val="005C6012"/>
    <w:rsid w:val="005C6083"/>
    <w:rsid w:val="005C64C4"/>
    <w:rsid w:val="005C702C"/>
    <w:rsid w:val="005C729E"/>
    <w:rsid w:val="005C7BFD"/>
    <w:rsid w:val="005C7EF3"/>
    <w:rsid w:val="005D0A7A"/>
    <w:rsid w:val="005D0AAB"/>
    <w:rsid w:val="005D1377"/>
    <w:rsid w:val="005D1761"/>
    <w:rsid w:val="005D23A7"/>
    <w:rsid w:val="005D27F7"/>
    <w:rsid w:val="005D2831"/>
    <w:rsid w:val="005D2900"/>
    <w:rsid w:val="005D2904"/>
    <w:rsid w:val="005D2F51"/>
    <w:rsid w:val="005D3BB8"/>
    <w:rsid w:val="005D3D47"/>
    <w:rsid w:val="005D4509"/>
    <w:rsid w:val="005D49F9"/>
    <w:rsid w:val="005D4CBE"/>
    <w:rsid w:val="005D57A2"/>
    <w:rsid w:val="005D5DD9"/>
    <w:rsid w:val="005D613E"/>
    <w:rsid w:val="005D682E"/>
    <w:rsid w:val="005D6839"/>
    <w:rsid w:val="005D68EE"/>
    <w:rsid w:val="005D6EA3"/>
    <w:rsid w:val="005D776D"/>
    <w:rsid w:val="005E01E2"/>
    <w:rsid w:val="005E0A97"/>
    <w:rsid w:val="005E0E1B"/>
    <w:rsid w:val="005E1075"/>
    <w:rsid w:val="005E12DD"/>
    <w:rsid w:val="005E1475"/>
    <w:rsid w:val="005E1D1A"/>
    <w:rsid w:val="005E1ECC"/>
    <w:rsid w:val="005E2166"/>
    <w:rsid w:val="005E23F6"/>
    <w:rsid w:val="005E2775"/>
    <w:rsid w:val="005E27C8"/>
    <w:rsid w:val="005E2C1E"/>
    <w:rsid w:val="005E2CDD"/>
    <w:rsid w:val="005E31B3"/>
    <w:rsid w:val="005E36B9"/>
    <w:rsid w:val="005E37BB"/>
    <w:rsid w:val="005E4358"/>
    <w:rsid w:val="005E4AFB"/>
    <w:rsid w:val="005E4C1B"/>
    <w:rsid w:val="005E5345"/>
    <w:rsid w:val="005E55E5"/>
    <w:rsid w:val="005E57EE"/>
    <w:rsid w:val="005E5DB6"/>
    <w:rsid w:val="005E5FD1"/>
    <w:rsid w:val="005E6341"/>
    <w:rsid w:val="005E6358"/>
    <w:rsid w:val="005E65E7"/>
    <w:rsid w:val="005E6D2B"/>
    <w:rsid w:val="005E74B2"/>
    <w:rsid w:val="005E7750"/>
    <w:rsid w:val="005F07C1"/>
    <w:rsid w:val="005F10B7"/>
    <w:rsid w:val="005F1A63"/>
    <w:rsid w:val="005F2B7C"/>
    <w:rsid w:val="005F31CD"/>
    <w:rsid w:val="005F3229"/>
    <w:rsid w:val="005F381C"/>
    <w:rsid w:val="005F4403"/>
    <w:rsid w:val="005F44C0"/>
    <w:rsid w:val="005F458F"/>
    <w:rsid w:val="005F463A"/>
    <w:rsid w:val="005F470D"/>
    <w:rsid w:val="005F4998"/>
    <w:rsid w:val="005F4D92"/>
    <w:rsid w:val="005F5191"/>
    <w:rsid w:val="005F57FB"/>
    <w:rsid w:val="005F583D"/>
    <w:rsid w:val="005F5960"/>
    <w:rsid w:val="005F6578"/>
    <w:rsid w:val="005F6BFE"/>
    <w:rsid w:val="005F6EBF"/>
    <w:rsid w:val="005F7028"/>
    <w:rsid w:val="005F7521"/>
    <w:rsid w:val="005F7562"/>
    <w:rsid w:val="005F7BF9"/>
    <w:rsid w:val="00600008"/>
    <w:rsid w:val="0060003C"/>
    <w:rsid w:val="00600877"/>
    <w:rsid w:val="00600D8F"/>
    <w:rsid w:val="00600FB0"/>
    <w:rsid w:val="00601543"/>
    <w:rsid w:val="00601660"/>
    <w:rsid w:val="0060169C"/>
    <w:rsid w:val="00601E50"/>
    <w:rsid w:val="006026C2"/>
    <w:rsid w:val="006027C4"/>
    <w:rsid w:val="00602898"/>
    <w:rsid w:val="00602E37"/>
    <w:rsid w:val="0060404F"/>
    <w:rsid w:val="00604522"/>
    <w:rsid w:val="00604ACF"/>
    <w:rsid w:val="00605005"/>
    <w:rsid w:val="00605174"/>
    <w:rsid w:val="006057DB"/>
    <w:rsid w:val="00605A52"/>
    <w:rsid w:val="00605C81"/>
    <w:rsid w:val="00605D36"/>
    <w:rsid w:val="00605EB0"/>
    <w:rsid w:val="00606339"/>
    <w:rsid w:val="00606371"/>
    <w:rsid w:val="00606F1D"/>
    <w:rsid w:val="006076CD"/>
    <w:rsid w:val="0060780C"/>
    <w:rsid w:val="00607BD8"/>
    <w:rsid w:val="00607FEF"/>
    <w:rsid w:val="0061066F"/>
    <w:rsid w:val="006107F5"/>
    <w:rsid w:val="00610C9C"/>
    <w:rsid w:val="006113A7"/>
    <w:rsid w:val="00611448"/>
    <w:rsid w:val="00611746"/>
    <w:rsid w:val="0061179E"/>
    <w:rsid w:val="00611F0D"/>
    <w:rsid w:val="0061227D"/>
    <w:rsid w:val="006128D9"/>
    <w:rsid w:val="00612BFB"/>
    <w:rsid w:val="00612CF6"/>
    <w:rsid w:val="00613339"/>
    <w:rsid w:val="00613502"/>
    <w:rsid w:val="00613575"/>
    <w:rsid w:val="00613859"/>
    <w:rsid w:val="0061389B"/>
    <w:rsid w:val="00613E04"/>
    <w:rsid w:val="00614A51"/>
    <w:rsid w:val="00614E52"/>
    <w:rsid w:val="006164F0"/>
    <w:rsid w:val="006166FA"/>
    <w:rsid w:val="00616C17"/>
    <w:rsid w:val="00617126"/>
    <w:rsid w:val="00617321"/>
    <w:rsid w:val="00617476"/>
    <w:rsid w:val="0061751D"/>
    <w:rsid w:val="00617E21"/>
    <w:rsid w:val="00617E48"/>
    <w:rsid w:val="00620408"/>
    <w:rsid w:val="00620820"/>
    <w:rsid w:val="006208D0"/>
    <w:rsid w:val="00620B6A"/>
    <w:rsid w:val="006211C8"/>
    <w:rsid w:val="00621E42"/>
    <w:rsid w:val="00621E5B"/>
    <w:rsid w:val="0062271E"/>
    <w:rsid w:val="006229B4"/>
    <w:rsid w:val="006231DD"/>
    <w:rsid w:val="006239CD"/>
    <w:rsid w:val="00624A50"/>
    <w:rsid w:val="00624EC3"/>
    <w:rsid w:val="00624F19"/>
    <w:rsid w:val="006251DD"/>
    <w:rsid w:val="00625AC0"/>
    <w:rsid w:val="00625F59"/>
    <w:rsid w:val="0062637F"/>
    <w:rsid w:val="00626452"/>
    <w:rsid w:val="00626F97"/>
    <w:rsid w:val="006274B4"/>
    <w:rsid w:val="00627524"/>
    <w:rsid w:val="00627AC0"/>
    <w:rsid w:val="00630A9B"/>
    <w:rsid w:val="00630E0B"/>
    <w:rsid w:val="00631205"/>
    <w:rsid w:val="00631E6F"/>
    <w:rsid w:val="0063215A"/>
    <w:rsid w:val="0063246A"/>
    <w:rsid w:val="0063289A"/>
    <w:rsid w:val="00632CE4"/>
    <w:rsid w:val="00633A25"/>
    <w:rsid w:val="00633CA9"/>
    <w:rsid w:val="0063404F"/>
    <w:rsid w:val="0063454B"/>
    <w:rsid w:val="0063474E"/>
    <w:rsid w:val="00634CCF"/>
    <w:rsid w:val="00635292"/>
    <w:rsid w:val="006354F9"/>
    <w:rsid w:val="00635879"/>
    <w:rsid w:val="00635B6E"/>
    <w:rsid w:val="00635E19"/>
    <w:rsid w:val="00635F53"/>
    <w:rsid w:val="00636C73"/>
    <w:rsid w:val="00636EA7"/>
    <w:rsid w:val="00637072"/>
    <w:rsid w:val="006379BC"/>
    <w:rsid w:val="006400AE"/>
    <w:rsid w:val="00640766"/>
    <w:rsid w:val="00640786"/>
    <w:rsid w:val="00640971"/>
    <w:rsid w:val="00640CB5"/>
    <w:rsid w:val="00640CCA"/>
    <w:rsid w:val="00641511"/>
    <w:rsid w:val="00641A02"/>
    <w:rsid w:val="00641FF2"/>
    <w:rsid w:val="0064242D"/>
    <w:rsid w:val="006425B7"/>
    <w:rsid w:val="00642D1A"/>
    <w:rsid w:val="006430A5"/>
    <w:rsid w:val="00643316"/>
    <w:rsid w:val="006438D6"/>
    <w:rsid w:val="00643D67"/>
    <w:rsid w:val="00643DD8"/>
    <w:rsid w:val="00643F9B"/>
    <w:rsid w:val="00643FFA"/>
    <w:rsid w:val="006447BF"/>
    <w:rsid w:val="00645010"/>
    <w:rsid w:val="006457A9"/>
    <w:rsid w:val="00645DD5"/>
    <w:rsid w:val="006463BE"/>
    <w:rsid w:val="0064645B"/>
    <w:rsid w:val="00646935"/>
    <w:rsid w:val="006469A4"/>
    <w:rsid w:val="00646C86"/>
    <w:rsid w:val="00646F49"/>
    <w:rsid w:val="00647614"/>
    <w:rsid w:val="00647830"/>
    <w:rsid w:val="006478D4"/>
    <w:rsid w:val="00647F8B"/>
    <w:rsid w:val="0065048C"/>
    <w:rsid w:val="006509E6"/>
    <w:rsid w:val="00650E3D"/>
    <w:rsid w:val="00651361"/>
    <w:rsid w:val="00651E4F"/>
    <w:rsid w:val="00651E67"/>
    <w:rsid w:val="006521F3"/>
    <w:rsid w:val="006523B5"/>
    <w:rsid w:val="0065268F"/>
    <w:rsid w:val="00652CDD"/>
    <w:rsid w:val="00653438"/>
    <w:rsid w:val="006535E1"/>
    <w:rsid w:val="00654001"/>
    <w:rsid w:val="00654077"/>
    <w:rsid w:val="006546EA"/>
    <w:rsid w:val="00655308"/>
    <w:rsid w:val="00655C30"/>
    <w:rsid w:val="00655DE3"/>
    <w:rsid w:val="00655E05"/>
    <w:rsid w:val="00655F50"/>
    <w:rsid w:val="00656840"/>
    <w:rsid w:val="00656A75"/>
    <w:rsid w:val="00656BF7"/>
    <w:rsid w:val="00657827"/>
    <w:rsid w:val="0065786D"/>
    <w:rsid w:val="00657AC6"/>
    <w:rsid w:val="00657AF8"/>
    <w:rsid w:val="00660326"/>
    <w:rsid w:val="0066061D"/>
    <w:rsid w:val="006607E7"/>
    <w:rsid w:val="00660A8E"/>
    <w:rsid w:val="00660F20"/>
    <w:rsid w:val="00660FA5"/>
    <w:rsid w:val="00661213"/>
    <w:rsid w:val="00661A36"/>
    <w:rsid w:val="00661CCA"/>
    <w:rsid w:val="00662822"/>
    <w:rsid w:val="00662ED8"/>
    <w:rsid w:val="00662F8C"/>
    <w:rsid w:val="0066318C"/>
    <w:rsid w:val="006632F3"/>
    <w:rsid w:val="00663307"/>
    <w:rsid w:val="00663825"/>
    <w:rsid w:val="00663931"/>
    <w:rsid w:val="00663E22"/>
    <w:rsid w:val="00663F08"/>
    <w:rsid w:val="006640BE"/>
    <w:rsid w:val="006644D5"/>
    <w:rsid w:val="00664658"/>
    <w:rsid w:val="00665155"/>
    <w:rsid w:val="006654B2"/>
    <w:rsid w:val="00665653"/>
    <w:rsid w:val="00665818"/>
    <w:rsid w:val="00665829"/>
    <w:rsid w:val="0066605C"/>
    <w:rsid w:val="00666195"/>
    <w:rsid w:val="006661FE"/>
    <w:rsid w:val="00666ACD"/>
    <w:rsid w:val="00666B85"/>
    <w:rsid w:val="00666CC9"/>
    <w:rsid w:val="00666DF7"/>
    <w:rsid w:val="006671CC"/>
    <w:rsid w:val="006672AA"/>
    <w:rsid w:val="00667CA8"/>
    <w:rsid w:val="00667CF3"/>
    <w:rsid w:val="00670377"/>
    <w:rsid w:val="006706A2"/>
    <w:rsid w:val="00670BA9"/>
    <w:rsid w:val="006714F1"/>
    <w:rsid w:val="006716B4"/>
    <w:rsid w:val="006716BA"/>
    <w:rsid w:val="00671D7E"/>
    <w:rsid w:val="006720B6"/>
    <w:rsid w:val="006725DB"/>
    <w:rsid w:val="00672630"/>
    <w:rsid w:val="00672699"/>
    <w:rsid w:val="00672804"/>
    <w:rsid w:val="00672906"/>
    <w:rsid w:val="006734CF"/>
    <w:rsid w:val="006736D4"/>
    <w:rsid w:val="00673718"/>
    <w:rsid w:val="00673AE1"/>
    <w:rsid w:val="00673CD7"/>
    <w:rsid w:val="00674317"/>
    <w:rsid w:val="00674C69"/>
    <w:rsid w:val="00674DB4"/>
    <w:rsid w:val="00675304"/>
    <w:rsid w:val="006756E7"/>
    <w:rsid w:val="0067583E"/>
    <w:rsid w:val="00676089"/>
    <w:rsid w:val="00676295"/>
    <w:rsid w:val="006772A8"/>
    <w:rsid w:val="006775AF"/>
    <w:rsid w:val="00677693"/>
    <w:rsid w:val="006779BD"/>
    <w:rsid w:val="00677F2B"/>
    <w:rsid w:val="0068002B"/>
    <w:rsid w:val="00680719"/>
    <w:rsid w:val="00680FC5"/>
    <w:rsid w:val="006811F7"/>
    <w:rsid w:val="00681589"/>
    <w:rsid w:val="0068201F"/>
    <w:rsid w:val="00682451"/>
    <w:rsid w:val="00682FD1"/>
    <w:rsid w:val="00683267"/>
    <w:rsid w:val="00683509"/>
    <w:rsid w:val="006843BD"/>
    <w:rsid w:val="00684470"/>
    <w:rsid w:val="00684BBB"/>
    <w:rsid w:val="00684C5E"/>
    <w:rsid w:val="00684E3E"/>
    <w:rsid w:val="0068539E"/>
    <w:rsid w:val="0068540F"/>
    <w:rsid w:val="006854B3"/>
    <w:rsid w:val="006858F9"/>
    <w:rsid w:val="00685B31"/>
    <w:rsid w:val="00685CB2"/>
    <w:rsid w:val="00685EDB"/>
    <w:rsid w:val="00686FBC"/>
    <w:rsid w:val="00687046"/>
    <w:rsid w:val="0068785D"/>
    <w:rsid w:val="00687B2E"/>
    <w:rsid w:val="006903B0"/>
    <w:rsid w:val="00690BB3"/>
    <w:rsid w:val="00691425"/>
    <w:rsid w:val="00691542"/>
    <w:rsid w:val="0069223B"/>
    <w:rsid w:val="006923B8"/>
    <w:rsid w:val="006925CF"/>
    <w:rsid w:val="00692EC9"/>
    <w:rsid w:val="00692F0E"/>
    <w:rsid w:val="006931CF"/>
    <w:rsid w:val="0069342C"/>
    <w:rsid w:val="00693635"/>
    <w:rsid w:val="00694585"/>
    <w:rsid w:val="00694A5C"/>
    <w:rsid w:val="00694F9B"/>
    <w:rsid w:val="006950F9"/>
    <w:rsid w:val="00695954"/>
    <w:rsid w:val="006964E0"/>
    <w:rsid w:val="00696A5F"/>
    <w:rsid w:val="00696C3C"/>
    <w:rsid w:val="00696E40"/>
    <w:rsid w:val="00696E9D"/>
    <w:rsid w:val="006973E7"/>
    <w:rsid w:val="00697776"/>
    <w:rsid w:val="00697A0A"/>
    <w:rsid w:val="006A06FA"/>
    <w:rsid w:val="006A1284"/>
    <w:rsid w:val="006A1553"/>
    <w:rsid w:val="006A16C2"/>
    <w:rsid w:val="006A1A3D"/>
    <w:rsid w:val="006A23DA"/>
    <w:rsid w:val="006A2BB5"/>
    <w:rsid w:val="006A2F7B"/>
    <w:rsid w:val="006A3BA4"/>
    <w:rsid w:val="006A43D5"/>
    <w:rsid w:val="006A4515"/>
    <w:rsid w:val="006A474E"/>
    <w:rsid w:val="006A47BE"/>
    <w:rsid w:val="006A4B86"/>
    <w:rsid w:val="006A4C5C"/>
    <w:rsid w:val="006A4CBF"/>
    <w:rsid w:val="006A5124"/>
    <w:rsid w:val="006A587F"/>
    <w:rsid w:val="006A59A3"/>
    <w:rsid w:val="006A5E02"/>
    <w:rsid w:val="006A651B"/>
    <w:rsid w:val="006A672E"/>
    <w:rsid w:val="006A6BB8"/>
    <w:rsid w:val="006A6BDB"/>
    <w:rsid w:val="006A6EDA"/>
    <w:rsid w:val="006A7DB7"/>
    <w:rsid w:val="006A7EBA"/>
    <w:rsid w:val="006B00E0"/>
    <w:rsid w:val="006B0182"/>
    <w:rsid w:val="006B05EA"/>
    <w:rsid w:val="006B0713"/>
    <w:rsid w:val="006B13B7"/>
    <w:rsid w:val="006B22E3"/>
    <w:rsid w:val="006B2634"/>
    <w:rsid w:val="006B2F85"/>
    <w:rsid w:val="006B354E"/>
    <w:rsid w:val="006B3657"/>
    <w:rsid w:val="006B3CBB"/>
    <w:rsid w:val="006B3D04"/>
    <w:rsid w:val="006B3FAA"/>
    <w:rsid w:val="006B408D"/>
    <w:rsid w:val="006B44FF"/>
    <w:rsid w:val="006B45B7"/>
    <w:rsid w:val="006B47D3"/>
    <w:rsid w:val="006B49F0"/>
    <w:rsid w:val="006B4F37"/>
    <w:rsid w:val="006B4FB6"/>
    <w:rsid w:val="006B5348"/>
    <w:rsid w:val="006B551C"/>
    <w:rsid w:val="006B5795"/>
    <w:rsid w:val="006B5B6C"/>
    <w:rsid w:val="006B6601"/>
    <w:rsid w:val="006B689F"/>
    <w:rsid w:val="006B6A51"/>
    <w:rsid w:val="006B725B"/>
    <w:rsid w:val="006B7787"/>
    <w:rsid w:val="006B7E53"/>
    <w:rsid w:val="006C0285"/>
    <w:rsid w:val="006C0402"/>
    <w:rsid w:val="006C0458"/>
    <w:rsid w:val="006C0506"/>
    <w:rsid w:val="006C0A03"/>
    <w:rsid w:val="006C18B3"/>
    <w:rsid w:val="006C1C3A"/>
    <w:rsid w:val="006C1D69"/>
    <w:rsid w:val="006C211B"/>
    <w:rsid w:val="006C2148"/>
    <w:rsid w:val="006C235D"/>
    <w:rsid w:val="006C2C4C"/>
    <w:rsid w:val="006C2D76"/>
    <w:rsid w:val="006C31F1"/>
    <w:rsid w:val="006C365D"/>
    <w:rsid w:val="006C3ACB"/>
    <w:rsid w:val="006C3B62"/>
    <w:rsid w:val="006C4067"/>
    <w:rsid w:val="006C40DE"/>
    <w:rsid w:val="006C5071"/>
    <w:rsid w:val="006C509B"/>
    <w:rsid w:val="006C5811"/>
    <w:rsid w:val="006C5E4A"/>
    <w:rsid w:val="006C601F"/>
    <w:rsid w:val="006C6258"/>
    <w:rsid w:val="006C6375"/>
    <w:rsid w:val="006C6B94"/>
    <w:rsid w:val="006C6BC5"/>
    <w:rsid w:val="006C7252"/>
    <w:rsid w:val="006D0050"/>
    <w:rsid w:val="006D03AB"/>
    <w:rsid w:val="006D0F65"/>
    <w:rsid w:val="006D16A0"/>
    <w:rsid w:val="006D189D"/>
    <w:rsid w:val="006D1C25"/>
    <w:rsid w:val="006D21E5"/>
    <w:rsid w:val="006D2298"/>
    <w:rsid w:val="006D2587"/>
    <w:rsid w:val="006D2755"/>
    <w:rsid w:val="006D2770"/>
    <w:rsid w:val="006D2CDD"/>
    <w:rsid w:val="006D2D9F"/>
    <w:rsid w:val="006D321B"/>
    <w:rsid w:val="006D3290"/>
    <w:rsid w:val="006D343F"/>
    <w:rsid w:val="006D480D"/>
    <w:rsid w:val="006D4B89"/>
    <w:rsid w:val="006D4EEE"/>
    <w:rsid w:val="006D4F65"/>
    <w:rsid w:val="006D52BE"/>
    <w:rsid w:val="006D58DE"/>
    <w:rsid w:val="006D58E8"/>
    <w:rsid w:val="006D6297"/>
    <w:rsid w:val="006D6FF6"/>
    <w:rsid w:val="006D7351"/>
    <w:rsid w:val="006D73A7"/>
    <w:rsid w:val="006D754D"/>
    <w:rsid w:val="006D7B34"/>
    <w:rsid w:val="006D7C08"/>
    <w:rsid w:val="006E0303"/>
    <w:rsid w:val="006E0951"/>
    <w:rsid w:val="006E09E1"/>
    <w:rsid w:val="006E0F86"/>
    <w:rsid w:val="006E12A2"/>
    <w:rsid w:val="006E1845"/>
    <w:rsid w:val="006E22E2"/>
    <w:rsid w:val="006E2658"/>
    <w:rsid w:val="006E28BB"/>
    <w:rsid w:val="006E2AE9"/>
    <w:rsid w:val="006E3085"/>
    <w:rsid w:val="006E3663"/>
    <w:rsid w:val="006E376B"/>
    <w:rsid w:val="006E3AC9"/>
    <w:rsid w:val="006E427F"/>
    <w:rsid w:val="006E4455"/>
    <w:rsid w:val="006E4B9E"/>
    <w:rsid w:val="006E4DD7"/>
    <w:rsid w:val="006E4E8A"/>
    <w:rsid w:val="006E4FF3"/>
    <w:rsid w:val="006E5491"/>
    <w:rsid w:val="006E5596"/>
    <w:rsid w:val="006E5928"/>
    <w:rsid w:val="006E5E42"/>
    <w:rsid w:val="006E60D4"/>
    <w:rsid w:val="006E63B7"/>
    <w:rsid w:val="006E6974"/>
    <w:rsid w:val="006E6C0B"/>
    <w:rsid w:val="006E7266"/>
    <w:rsid w:val="006E75F7"/>
    <w:rsid w:val="006E76AF"/>
    <w:rsid w:val="006E7D0E"/>
    <w:rsid w:val="006E7F1C"/>
    <w:rsid w:val="006E7F4A"/>
    <w:rsid w:val="006E7FAE"/>
    <w:rsid w:val="006F0137"/>
    <w:rsid w:val="006F0856"/>
    <w:rsid w:val="006F0921"/>
    <w:rsid w:val="006F0973"/>
    <w:rsid w:val="006F117D"/>
    <w:rsid w:val="006F1583"/>
    <w:rsid w:val="006F1AA6"/>
    <w:rsid w:val="006F1C99"/>
    <w:rsid w:val="006F1DB8"/>
    <w:rsid w:val="006F21AE"/>
    <w:rsid w:val="006F30DC"/>
    <w:rsid w:val="006F3909"/>
    <w:rsid w:val="006F3C32"/>
    <w:rsid w:val="006F3D40"/>
    <w:rsid w:val="006F42AC"/>
    <w:rsid w:val="006F5C3A"/>
    <w:rsid w:val="006F6029"/>
    <w:rsid w:val="006F73BD"/>
    <w:rsid w:val="00700025"/>
    <w:rsid w:val="0070094A"/>
    <w:rsid w:val="00700AB8"/>
    <w:rsid w:val="00700C76"/>
    <w:rsid w:val="00700D2C"/>
    <w:rsid w:val="00700E30"/>
    <w:rsid w:val="00700E3E"/>
    <w:rsid w:val="00701720"/>
    <w:rsid w:val="007017D6"/>
    <w:rsid w:val="00701A16"/>
    <w:rsid w:val="00701F6A"/>
    <w:rsid w:val="00702EF8"/>
    <w:rsid w:val="007036F1"/>
    <w:rsid w:val="00703DF5"/>
    <w:rsid w:val="00704BC3"/>
    <w:rsid w:val="00705A58"/>
    <w:rsid w:val="00705F74"/>
    <w:rsid w:val="007061D9"/>
    <w:rsid w:val="007062AA"/>
    <w:rsid w:val="00706630"/>
    <w:rsid w:val="0070691E"/>
    <w:rsid w:val="00706E62"/>
    <w:rsid w:val="00707294"/>
    <w:rsid w:val="007077C0"/>
    <w:rsid w:val="007077D4"/>
    <w:rsid w:val="00710474"/>
    <w:rsid w:val="0071051A"/>
    <w:rsid w:val="007109E8"/>
    <w:rsid w:val="007118BA"/>
    <w:rsid w:val="007118BB"/>
    <w:rsid w:val="00712200"/>
    <w:rsid w:val="007124D5"/>
    <w:rsid w:val="00712949"/>
    <w:rsid w:val="00712A17"/>
    <w:rsid w:val="00712DE3"/>
    <w:rsid w:val="0071329B"/>
    <w:rsid w:val="007134DF"/>
    <w:rsid w:val="00713872"/>
    <w:rsid w:val="007140BD"/>
    <w:rsid w:val="00714250"/>
    <w:rsid w:val="0071497D"/>
    <w:rsid w:val="00714F0A"/>
    <w:rsid w:val="00715466"/>
    <w:rsid w:val="00715861"/>
    <w:rsid w:val="0071594B"/>
    <w:rsid w:val="00715E1A"/>
    <w:rsid w:val="0071677B"/>
    <w:rsid w:val="00716B72"/>
    <w:rsid w:val="00716C9D"/>
    <w:rsid w:val="00717437"/>
    <w:rsid w:val="00717624"/>
    <w:rsid w:val="00717912"/>
    <w:rsid w:val="0072022D"/>
    <w:rsid w:val="007202AA"/>
    <w:rsid w:val="007206BB"/>
    <w:rsid w:val="0072191B"/>
    <w:rsid w:val="00721D01"/>
    <w:rsid w:val="00721E60"/>
    <w:rsid w:val="00722082"/>
    <w:rsid w:val="00722931"/>
    <w:rsid w:val="00722994"/>
    <w:rsid w:val="00722DE9"/>
    <w:rsid w:val="00723540"/>
    <w:rsid w:val="0072409F"/>
    <w:rsid w:val="007242F1"/>
    <w:rsid w:val="00724659"/>
    <w:rsid w:val="00724ABF"/>
    <w:rsid w:val="00725213"/>
    <w:rsid w:val="007255EA"/>
    <w:rsid w:val="00726565"/>
    <w:rsid w:val="007265A2"/>
    <w:rsid w:val="00726D02"/>
    <w:rsid w:val="00726FA4"/>
    <w:rsid w:val="00727BD0"/>
    <w:rsid w:val="00730226"/>
    <w:rsid w:val="007307D3"/>
    <w:rsid w:val="007307EF"/>
    <w:rsid w:val="00730B3F"/>
    <w:rsid w:val="00730C9A"/>
    <w:rsid w:val="00730CE2"/>
    <w:rsid w:val="00731269"/>
    <w:rsid w:val="0073148A"/>
    <w:rsid w:val="00731E33"/>
    <w:rsid w:val="007325AE"/>
    <w:rsid w:val="00732A59"/>
    <w:rsid w:val="00732AD1"/>
    <w:rsid w:val="00733AD8"/>
    <w:rsid w:val="00734D1E"/>
    <w:rsid w:val="0073538B"/>
    <w:rsid w:val="00735444"/>
    <w:rsid w:val="0073576A"/>
    <w:rsid w:val="00735E04"/>
    <w:rsid w:val="0073641E"/>
    <w:rsid w:val="007367CF"/>
    <w:rsid w:val="00736910"/>
    <w:rsid w:val="00736C95"/>
    <w:rsid w:val="0073730B"/>
    <w:rsid w:val="0073744C"/>
    <w:rsid w:val="007376BA"/>
    <w:rsid w:val="00737FB4"/>
    <w:rsid w:val="0074033F"/>
    <w:rsid w:val="00740374"/>
    <w:rsid w:val="00740577"/>
    <w:rsid w:val="007416B8"/>
    <w:rsid w:val="007416CD"/>
    <w:rsid w:val="0074180F"/>
    <w:rsid w:val="00742201"/>
    <w:rsid w:val="00742225"/>
    <w:rsid w:val="00743044"/>
    <w:rsid w:val="00743E4F"/>
    <w:rsid w:val="00743F1B"/>
    <w:rsid w:val="00744369"/>
    <w:rsid w:val="007443DC"/>
    <w:rsid w:val="00744BF8"/>
    <w:rsid w:val="00744C0B"/>
    <w:rsid w:val="0074501E"/>
    <w:rsid w:val="00745188"/>
    <w:rsid w:val="0074584E"/>
    <w:rsid w:val="00745B5B"/>
    <w:rsid w:val="00745CE0"/>
    <w:rsid w:val="0074614C"/>
    <w:rsid w:val="0074675B"/>
    <w:rsid w:val="00746FAC"/>
    <w:rsid w:val="007502BE"/>
    <w:rsid w:val="00750497"/>
    <w:rsid w:val="007505A3"/>
    <w:rsid w:val="0075082F"/>
    <w:rsid w:val="007508E5"/>
    <w:rsid w:val="00750B2C"/>
    <w:rsid w:val="0075115D"/>
    <w:rsid w:val="00751305"/>
    <w:rsid w:val="00751820"/>
    <w:rsid w:val="007518AB"/>
    <w:rsid w:val="00751D15"/>
    <w:rsid w:val="00751D28"/>
    <w:rsid w:val="00752015"/>
    <w:rsid w:val="00752024"/>
    <w:rsid w:val="007532E3"/>
    <w:rsid w:val="00753DBA"/>
    <w:rsid w:val="007547B3"/>
    <w:rsid w:val="00754B64"/>
    <w:rsid w:val="00755B07"/>
    <w:rsid w:val="00755F73"/>
    <w:rsid w:val="0075600D"/>
    <w:rsid w:val="00756F69"/>
    <w:rsid w:val="00757EFF"/>
    <w:rsid w:val="00757FA6"/>
    <w:rsid w:val="00760675"/>
    <w:rsid w:val="00760BFD"/>
    <w:rsid w:val="00760C48"/>
    <w:rsid w:val="00760F66"/>
    <w:rsid w:val="00761508"/>
    <w:rsid w:val="0076261D"/>
    <w:rsid w:val="007627B3"/>
    <w:rsid w:val="00762972"/>
    <w:rsid w:val="007629C5"/>
    <w:rsid w:val="00762CBC"/>
    <w:rsid w:val="00762F0E"/>
    <w:rsid w:val="00763E36"/>
    <w:rsid w:val="00763FA8"/>
    <w:rsid w:val="007646F7"/>
    <w:rsid w:val="00764930"/>
    <w:rsid w:val="00764B59"/>
    <w:rsid w:val="00764FE8"/>
    <w:rsid w:val="007653BD"/>
    <w:rsid w:val="00765CD3"/>
    <w:rsid w:val="00765F27"/>
    <w:rsid w:val="00766F4A"/>
    <w:rsid w:val="007673CD"/>
    <w:rsid w:val="00767895"/>
    <w:rsid w:val="00767F5E"/>
    <w:rsid w:val="0077080D"/>
    <w:rsid w:val="00770BFF"/>
    <w:rsid w:val="00770C26"/>
    <w:rsid w:val="00771136"/>
    <w:rsid w:val="00771E3C"/>
    <w:rsid w:val="007721FC"/>
    <w:rsid w:val="00772293"/>
    <w:rsid w:val="00772B52"/>
    <w:rsid w:val="00772E81"/>
    <w:rsid w:val="00773584"/>
    <w:rsid w:val="00774081"/>
    <w:rsid w:val="007742F7"/>
    <w:rsid w:val="00775550"/>
    <w:rsid w:val="0077560C"/>
    <w:rsid w:val="00775ED1"/>
    <w:rsid w:val="00775F12"/>
    <w:rsid w:val="00776929"/>
    <w:rsid w:val="00776B45"/>
    <w:rsid w:val="00776B6C"/>
    <w:rsid w:val="00776C8C"/>
    <w:rsid w:val="0077748A"/>
    <w:rsid w:val="00777A94"/>
    <w:rsid w:val="0078016D"/>
    <w:rsid w:val="0078021E"/>
    <w:rsid w:val="00780A56"/>
    <w:rsid w:val="00781710"/>
    <w:rsid w:val="007819A9"/>
    <w:rsid w:val="00781B90"/>
    <w:rsid w:val="0078215D"/>
    <w:rsid w:val="007821B8"/>
    <w:rsid w:val="007821CD"/>
    <w:rsid w:val="00783019"/>
    <w:rsid w:val="00783721"/>
    <w:rsid w:val="007837AF"/>
    <w:rsid w:val="00783974"/>
    <w:rsid w:val="00783AA5"/>
    <w:rsid w:val="00783CE5"/>
    <w:rsid w:val="00783CF1"/>
    <w:rsid w:val="00783EB5"/>
    <w:rsid w:val="00784128"/>
    <w:rsid w:val="007842C8"/>
    <w:rsid w:val="007848D1"/>
    <w:rsid w:val="00784B39"/>
    <w:rsid w:val="00784D0C"/>
    <w:rsid w:val="00785030"/>
    <w:rsid w:val="00785D21"/>
    <w:rsid w:val="007860EA"/>
    <w:rsid w:val="0078616D"/>
    <w:rsid w:val="00787271"/>
    <w:rsid w:val="00787444"/>
    <w:rsid w:val="00787FF6"/>
    <w:rsid w:val="00790747"/>
    <w:rsid w:val="0079092D"/>
    <w:rsid w:val="007916CA"/>
    <w:rsid w:val="00791885"/>
    <w:rsid w:val="007918BF"/>
    <w:rsid w:val="0079190A"/>
    <w:rsid w:val="00791B8E"/>
    <w:rsid w:val="00792065"/>
    <w:rsid w:val="007924BD"/>
    <w:rsid w:val="00792C7E"/>
    <w:rsid w:val="00792F02"/>
    <w:rsid w:val="007932F5"/>
    <w:rsid w:val="00794497"/>
    <w:rsid w:val="0079478F"/>
    <w:rsid w:val="007947DC"/>
    <w:rsid w:val="007949B4"/>
    <w:rsid w:val="00794DDD"/>
    <w:rsid w:val="00794E5E"/>
    <w:rsid w:val="00794F5C"/>
    <w:rsid w:val="007955EE"/>
    <w:rsid w:val="00795C1D"/>
    <w:rsid w:val="007963DB"/>
    <w:rsid w:val="007969DE"/>
    <w:rsid w:val="00796A10"/>
    <w:rsid w:val="00796E99"/>
    <w:rsid w:val="00796EDA"/>
    <w:rsid w:val="00796FAC"/>
    <w:rsid w:val="0079776E"/>
    <w:rsid w:val="007977FF"/>
    <w:rsid w:val="007A06AB"/>
    <w:rsid w:val="007A086D"/>
    <w:rsid w:val="007A0899"/>
    <w:rsid w:val="007A09B1"/>
    <w:rsid w:val="007A09EC"/>
    <w:rsid w:val="007A0D65"/>
    <w:rsid w:val="007A127B"/>
    <w:rsid w:val="007A1A60"/>
    <w:rsid w:val="007A1DE6"/>
    <w:rsid w:val="007A1EB0"/>
    <w:rsid w:val="007A1F12"/>
    <w:rsid w:val="007A20A4"/>
    <w:rsid w:val="007A236C"/>
    <w:rsid w:val="007A238F"/>
    <w:rsid w:val="007A2FE7"/>
    <w:rsid w:val="007A304A"/>
    <w:rsid w:val="007A3620"/>
    <w:rsid w:val="007A3699"/>
    <w:rsid w:val="007A3796"/>
    <w:rsid w:val="007A3A67"/>
    <w:rsid w:val="007A3D6E"/>
    <w:rsid w:val="007A52AE"/>
    <w:rsid w:val="007A5563"/>
    <w:rsid w:val="007A5BD4"/>
    <w:rsid w:val="007A75CB"/>
    <w:rsid w:val="007A77EA"/>
    <w:rsid w:val="007A7A57"/>
    <w:rsid w:val="007A7FE0"/>
    <w:rsid w:val="007B03D3"/>
    <w:rsid w:val="007B0CB1"/>
    <w:rsid w:val="007B0D30"/>
    <w:rsid w:val="007B0D78"/>
    <w:rsid w:val="007B1116"/>
    <w:rsid w:val="007B12CC"/>
    <w:rsid w:val="007B1514"/>
    <w:rsid w:val="007B18FD"/>
    <w:rsid w:val="007B23FF"/>
    <w:rsid w:val="007B293F"/>
    <w:rsid w:val="007B2EE4"/>
    <w:rsid w:val="007B3366"/>
    <w:rsid w:val="007B3DA3"/>
    <w:rsid w:val="007B42D7"/>
    <w:rsid w:val="007B4F12"/>
    <w:rsid w:val="007B50C4"/>
    <w:rsid w:val="007B50C7"/>
    <w:rsid w:val="007B51F9"/>
    <w:rsid w:val="007B5243"/>
    <w:rsid w:val="007B5963"/>
    <w:rsid w:val="007B5A8B"/>
    <w:rsid w:val="007B60D0"/>
    <w:rsid w:val="007B60D3"/>
    <w:rsid w:val="007B6124"/>
    <w:rsid w:val="007B6A67"/>
    <w:rsid w:val="007B6CD0"/>
    <w:rsid w:val="007B751C"/>
    <w:rsid w:val="007B7535"/>
    <w:rsid w:val="007B7CD4"/>
    <w:rsid w:val="007B7E9D"/>
    <w:rsid w:val="007C0706"/>
    <w:rsid w:val="007C172C"/>
    <w:rsid w:val="007C1A7D"/>
    <w:rsid w:val="007C1CBA"/>
    <w:rsid w:val="007C1CFD"/>
    <w:rsid w:val="007C2034"/>
    <w:rsid w:val="007C217A"/>
    <w:rsid w:val="007C26F9"/>
    <w:rsid w:val="007C2988"/>
    <w:rsid w:val="007C29DF"/>
    <w:rsid w:val="007C2BA2"/>
    <w:rsid w:val="007C2BE5"/>
    <w:rsid w:val="007C381B"/>
    <w:rsid w:val="007C4157"/>
    <w:rsid w:val="007C45E1"/>
    <w:rsid w:val="007C4973"/>
    <w:rsid w:val="007C4E10"/>
    <w:rsid w:val="007C4E1B"/>
    <w:rsid w:val="007C5245"/>
    <w:rsid w:val="007C557D"/>
    <w:rsid w:val="007C55FF"/>
    <w:rsid w:val="007C65E9"/>
    <w:rsid w:val="007C689F"/>
    <w:rsid w:val="007C6E2A"/>
    <w:rsid w:val="007C6E60"/>
    <w:rsid w:val="007C7C6B"/>
    <w:rsid w:val="007C7D12"/>
    <w:rsid w:val="007C7E24"/>
    <w:rsid w:val="007D034A"/>
    <w:rsid w:val="007D0429"/>
    <w:rsid w:val="007D0B5C"/>
    <w:rsid w:val="007D0B71"/>
    <w:rsid w:val="007D13FD"/>
    <w:rsid w:val="007D140A"/>
    <w:rsid w:val="007D1CD5"/>
    <w:rsid w:val="007D1F36"/>
    <w:rsid w:val="007D2267"/>
    <w:rsid w:val="007D277F"/>
    <w:rsid w:val="007D2E8B"/>
    <w:rsid w:val="007D30D9"/>
    <w:rsid w:val="007D31DE"/>
    <w:rsid w:val="007D350A"/>
    <w:rsid w:val="007D367B"/>
    <w:rsid w:val="007D421B"/>
    <w:rsid w:val="007D4F5B"/>
    <w:rsid w:val="007D5074"/>
    <w:rsid w:val="007D528D"/>
    <w:rsid w:val="007D592F"/>
    <w:rsid w:val="007D5A4E"/>
    <w:rsid w:val="007D5BE8"/>
    <w:rsid w:val="007D6906"/>
    <w:rsid w:val="007D6ECE"/>
    <w:rsid w:val="007D74DB"/>
    <w:rsid w:val="007D7FB0"/>
    <w:rsid w:val="007E00BC"/>
    <w:rsid w:val="007E0508"/>
    <w:rsid w:val="007E08DA"/>
    <w:rsid w:val="007E0962"/>
    <w:rsid w:val="007E09EC"/>
    <w:rsid w:val="007E0ACC"/>
    <w:rsid w:val="007E0C7C"/>
    <w:rsid w:val="007E1411"/>
    <w:rsid w:val="007E148B"/>
    <w:rsid w:val="007E244B"/>
    <w:rsid w:val="007E29B9"/>
    <w:rsid w:val="007E2C4B"/>
    <w:rsid w:val="007E2D0A"/>
    <w:rsid w:val="007E2FC7"/>
    <w:rsid w:val="007E3C63"/>
    <w:rsid w:val="007E414F"/>
    <w:rsid w:val="007E4322"/>
    <w:rsid w:val="007E44E6"/>
    <w:rsid w:val="007E459A"/>
    <w:rsid w:val="007E495A"/>
    <w:rsid w:val="007E49F0"/>
    <w:rsid w:val="007E56B5"/>
    <w:rsid w:val="007E5AC3"/>
    <w:rsid w:val="007E5D05"/>
    <w:rsid w:val="007E5FCC"/>
    <w:rsid w:val="007E62F7"/>
    <w:rsid w:val="007E6767"/>
    <w:rsid w:val="007E6F5C"/>
    <w:rsid w:val="007E771C"/>
    <w:rsid w:val="007E7E6C"/>
    <w:rsid w:val="007E7EAA"/>
    <w:rsid w:val="007F004F"/>
    <w:rsid w:val="007F01D4"/>
    <w:rsid w:val="007F0D6C"/>
    <w:rsid w:val="007F11CF"/>
    <w:rsid w:val="007F186A"/>
    <w:rsid w:val="007F1E79"/>
    <w:rsid w:val="007F26BB"/>
    <w:rsid w:val="007F2745"/>
    <w:rsid w:val="007F27A6"/>
    <w:rsid w:val="007F3841"/>
    <w:rsid w:val="007F425D"/>
    <w:rsid w:val="007F4357"/>
    <w:rsid w:val="007F4829"/>
    <w:rsid w:val="007F48F9"/>
    <w:rsid w:val="007F521A"/>
    <w:rsid w:val="007F538E"/>
    <w:rsid w:val="007F569A"/>
    <w:rsid w:val="007F5B9E"/>
    <w:rsid w:val="007F63A3"/>
    <w:rsid w:val="007F6BC7"/>
    <w:rsid w:val="007F6D55"/>
    <w:rsid w:val="007F6DA4"/>
    <w:rsid w:val="007F6DEC"/>
    <w:rsid w:val="007F6E65"/>
    <w:rsid w:val="007F6FFA"/>
    <w:rsid w:val="007F733E"/>
    <w:rsid w:val="007F7597"/>
    <w:rsid w:val="007F7ED2"/>
    <w:rsid w:val="0080005F"/>
    <w:rsid w:val="0080036A"/>
    <w:rsid w:val="008003DD"/>
    <w:rsid w:val="008018C6"/>
    <w:rsid w:val="00801AF4"/>
    <w:rsid w:val="00801E2D"/>
    <w:rsid w:val="0080214F"/>
    <w:rsid w:val="008024BC"/>
    <w:rsid w:val="00802627"/>
    <w:rsid w:val="00802F4C"/>
    <w:rsid w:val="0080349D"/>
    <w:rsid w:val="00804134"/>
    <w:rsid w:val="00804EC2"/>
    <w:rsid w:val="00804F95"/>
    <w:rsid w:val="00805CA3"/>
    <w:rsid w:val="00805E37"/>
    <w:rsid w:val="008063E5"/>
    <w:rsid w:val="008066B4"/>
    <w:rsid w:val="008069D3"/>
    <w:rsid w:val="00806EDD"/>
    <w:rsid w:val="00806F18"/>
    <w:rsid w:val="008073A1"/>
    <w:rsid w:val="00807B81"/>
    <w:rsid w:val="008103AC"/>
    <w:rsid w:val="00810A4F"/>
    <w:rsid w:val="008112CE"/>
    <w:rsid w:val="008113E1"/>
    <w:rsid w:val="00811DC2"/>
    <w:rsid w:val="00812378"/>
    <w:rsid w:val="008124D7"/>
    <w:rsid w:val="00812FFC"/>
    <w:rsid w:val="00813252"/>
    <w:rsid w:val="008133A1"/>
    <w:rsid w:val="00813E04"/>
    <w:rsid w:val="00813ED7"/>
    <w:rsid w:val="00814329"/>
    <w:rsid w:val="00814535"/>
    <w:rsid w:val="008149EC"/>
    <w:rsid w:val="00814C4A"/>
    <w:rsid w:val="0081514C"/>
    <w:rsid w:val="0081553F"/>
    <w:rsid w:val="00815A41"/>
    <w:rsid w:val="00815B41"/>
    <w:rsid w:val="008161DF"/>
    <w:rsid w:val="00816796"/>
    <w:rsid w:val="00816980"/>
    <w:rsid w:val="00816B4C"/>
    <w:rsid w:val="0081707D"/>
    <w:rsid w:val="008171D4"/>
    <w:rsid w:val="00817758"/>
    <w:rsid w:val="0082059B"/>
    <w:rsid w:val="008206B8"/>
    <w:rsid w:val="0082159D"/>
    <w:rsid w:val="00821AD9"/>
    <w:rsid w:val="008221C7"/>
    <w:rsid w:val="00822776"/>
    <w:rsid w:val="0082318C"/>
    <w:rsid w:val="00823291"/>
    <w:rsid w:val="008234AB"/>
    <w:rsid w:val="008237B0"/>
    <w:rsid w:val="008237FB"/>
    <w:rsid w:val="00823DAC"/>
    <w:rsid w:val="00824305"/>
    <w:rsid w:val="00824E9C"/>
    <w:rsid w:val="008251F9"/>
    <w:rsid w:val="00825880"/>
    <w:rsid w:val="00825FAF"/>
    <w:rsid w:val="00826D50"/>
    <w:rsid w:val="00827543"/>
    <w:rsid w:val="008275F4"/>
    <w:rsid w:val="00827892"/>
    <w:rsid w:val="00827BFF"/>
    <w:rsid w:val="00830343"/>
    <w:rsid w:val="0083057B"/>
    <w:rsid w:val="00830A36"/>
    <w:rsid w:val="00830B93"/>
    <w:rsid w:val="0083146E"/>
    <w:rsid w:val="008314BA"/>
    <w:rsid w:val="008318CC"/>
    <w:rsid w:val="00831C69"/>
    <w:rsid w:val="00832187"/>
    <w:rsid w:val="008324F6"/>
    <w:rsid w:val="00832633"/>
    <w:rsid w:val="00832D69"/>
    <w:rsid w:val="00832DE5"/>
    <w:rsid w:val="008330CC"/>
    <w:rsid w:val="00833BAA"/>
    <w:rsid w:val="00833BB9"/>
    <w:rsid w:val="00833CB4"/>
    <w:rsid w:val="00833FF0"/>
    <w:rsid w:val="00834027"/>
    <w:rsid w:val="0083413B"/>
    <w:rsid w:val="008348BD"/>
    <w:rsid w:val="008348E8"/>
    <w:rsid w:val="00835DEF"/>
    <w:rsid w:val="00835F5D"/>
    <w:rsid w:val="00836293"/>
    <w:rsid w:val="008362F7"/>
    <w:rsid w:val="0083646B"/>
    <w:rsid w:val="00836AA2"/>
    <w:rsid w:val="00836C05"/>
    <w:rsid w:val="00836C68"/>
    <w:rsid w:val="008371B6"/>
    <w:rsid w:val="008371C6"/>
    <w:rsid w:val="008371D6"/>
    <w:rsid w:val="008374B4"/>
    <w:rsid w:val="008377B2"/>
    <w:rsid w:val="00840479"/>
    <w:rsid w:val="00840725"/>
    <w:rsid w:val="008408A3"/>
    <w:rsid w:val="00841442"/>
    <w:rsid w:val="008417D3"/>
    <w:rsid w:val="008418EA"/>
    <w:rsid w:val="00841F02"/>
    <w:rsid w:val="00841F0B"/>
    <w:rsid w:val="008420E1"/>
    <w:rsid w:val="008423A5"/>
    <w:rsid w:val="00842C8F"/>
    <w:rsid w:val="00842E4E"/>
    <w:rsid w:val="0084315B"/>
    <w:rsid w:val="00843535"/>
    <w:rsid w:val="008436AE"/>
    <w:rsid w:val="00843CF7"/>
    <w:rsid w:val="008442EC"/>
    <w:rsid w:val="00844438"/>
    <w:rsid w:val="008445FA"/>
    <w:rsid w:val="008448D3"/>
    <w:rsid w:val="008448E1"/>
    <w:rsid w:val="00844F26"/>
    <w:rsid w:val="00845A7F"/>
    <w:rsid w:val="00845B64"/>
    <w:rsid w:val="00846569"/>
    <w:rsid w:val="00846687"/>
    <w:rsid w:val="00846F41"/>
    <w:rsid w:val="00846FAB"/>
    <w:rsid w:val="0084754C"/>
    <w:rsid w:val="00847E15"/>
    <w:rsid w:val="0085019A"/>
    <w:rsid w:val="008504CB"/>
    <w:rsid w:val="00850869"/>
    <w:rsid w:val="0085129B"/>
    <w:rsid w:val="0085143E"/>
    <w:rsid w:val="00851964"/>
    <w:rsid w:val="00851BF0"/>
    <w:rsid w:val="0085253B"/>
    <w:rsid w:val="008535AB"/>
    <w:rsid w:val="0085366E"/>
    <w:rsid w:val="00853C81"/>
    <w:rsid w:val="00853EA2"/>
    <w:rsid w:val="00853F19"/>
    <w:rsid w:val="008545FA"/>
    <w:rsid w:val="00854768"/>
    <w:rsid w:val="00854A41"/>
    <w:rsid w:val="00854C44"/>
    <w:rsid w:val="008554A0"/>
    <w:rsid w:val="008558A3"/>
    <w:rsid w:val="00855AC1"/>
    <w:rsid w:val="00856120"/>
    <w:rsid w:val="00856213"/>
    <w:rsid w:val="0085671A"/>
    <w:rsid w:val="00856B42"/>
    <w:rsid w:val="00856F92"/>
    <w:rsid w:val="0085728C"/>
    <w:rsid w:val="0085796A"/>
    <w:rsid w:val="00857A16"/>
    <w:rsid w:val="00857BF9"/>
    <w:rsid w:val="00857C04"/>
    <w:rsid w:val="00860719"/>
    <w:rsid w:val="0086076D"/>
    <w:rsid w:val="0086078C"/>
    <w:rsid w:val="0086089F"/>
    <w:rsid w:val="00860BD8"/>
    <w:rsid w:val="00860FF9"/>
    <w:rsid w:val="0086166A"/>
    <w:rsid w:val="00861CFF"/>
    <w:rsid w:val="0086212A"/>
    <w:rsid w:val="00862372"/>
    <w:rsid w:val="008628BD"/>
    <w:rsid w:val="008629D0"/>
    <w:rsid w:val="008630B5"/>
    <w:rsid w:val="00863399"/>
    <w:rsid w:val="008637D0"/>
    <w:rsid w:val="00864B88"/>
    <w:rsid w:val="00864DE1"/>
    <w:rsid w:val="00864EE0"/>
    <w:rsid w:val="0086559C"/>
    <w:rsid w:val="008657C5"/>
    <w:rsid w:val="008657D0"/>
    <w:rsid w:val="00865F3F"/>
    <w:rsid w:val="00866972"/>
    <w:rsid w:val="00866D25"/>
    <w:rsid w:val="00867278"/>
    <w:rsid w:val="00867E13"/>
    <w:rsid w:val="00867F44"/>
    <w:rsid w:val="0087128A"/>
    <w:rsid w:val="008714DD"/>
    <w:rsid w:val="008729C2"/>
    <w:rsid w:val="00872E2E"/>
    <w:rsid w:val="008734AC"/>
    <w:rsid w:val="0087355A"/>
    <w:rsid w:val="00873582"/>
    <w:rsid w:val="00873639"/>
    <w:rsid w:val="008738D8"/>
    <w:rsid w:val="00873D0D"/>
    <w:rsid w:val="00874476"/>
    <w:rsid w:val="00874604"/>
    <w:rsid w:val="0087474F"/>
    <w:rsid w:val="00875E85"/>
    <w:rsid w:val="008771F5"/>
    <w:rsid w:val="00877528"/>
    <w:rsid w:val="00880D9B"/>
    <w:rsid w:val="00880E73"/>
    <w:rsid w:val="00881251"/>
    <w:rsid w:val="00881F36"/>
    <w:rsid w:val="0088287C"/>
    <w:rsid w:val="008839C5"/>
    <w:rsid w:val="00883AE4"/>
    <w:rsid w:val="00883BA5"/>
    <w:rsid w:val="00883EE1"/>
    <w:rsid w:val="00884378"/>
    <w:rsid w:val="008848BA"/>
    <w:rsid w:val="00884D1C"/>
    <w:rsid w:val="00884DCC"/>
    <w:rsid w:val="0088532F"/>
    <w:rsid w:val="00885C64"/>
    <w:rsid w:val="00885E53"/>
    <w:rsid w:val="00885EA0"/>
    <w:rsid w:val="00885EA8"/>
    <w:rsid w:val="0088662F"/>
    <w:rsid w:val="0088667E"/>
    <w:rsid w:val="008869C4"/>
    <w:rsid w:val="00886A62"/>
    <w:rsid w:val="00886F13"/>
    <w:rsid w:val="00886FAB"/>
    <w:rsid w:val="0088710E"/>
    <w:rsid w:val="008872FE"/>
    <w:rsid w:val="00887617"/>
    <w:rsid w:val="00887C4B"/>
    <w:rsid w:val="00887DFD"/>
    <w:rsid w:val="00887E82"/>
    <w:rsid w:val="0089019F"/>
    <w:rsid w:val="008904BE"/>
    <w:rsid w:val="00890BCB"/>
    <w:rsid w:val="00890DDA"/>
    <w:rsid w:val="008910B0"/>
    <w:rsid w:val="008917CB"/>
    <w:rsid w:val="00891AD9"/>
    <w:rsid w:val="00892228"/>
    <w:rsid w:val="008923EC"/>
    <w:rsid w:val="00892733"/>
    <w:rsid w:val="00892974"/>
    <w:rsid w:val="008930F8"/>
    <w:rsid w:val="008933D9"/>
    <w:rsid w:val="008935C1"/>
    <w:rsid w:val="00893609"/>
    <w:rsid w:val="00893888"/>
    <w:rsid w:val="008938E0"/>
    <w:rsid w:val="0089396D"/>
    <w:rsid w:val="00893C0B"/>
    <w:rsid w:val="00893F17"/>
    <w:rsid w:val="0089490E"/>
    <w:rsid w:val="0089505C"/>
    <w:rsid w:val="00895202"/>
    <w:rsid w:val="008952D4"/>
    <w:rsid w:val="0089536C"/>
    <w:rsid w:val="008954AC"/>
    <w:rsid w:val="00895D32"/>
    <w:rsid w:val="00896247"/>
    <w:rsid w:val="0089629B"/>
    <w:rsid w:val="008963DD"/>
    <w:rsid w:val="00896839"/>
    <w:rsid w:val="008975E8"/>
    <w:rsid w:val="00897859"/>
    <w:rsid w:val="00897AEF"/>
    <w:rsid w:val="008A0AAE"/>
    <w:rsid w:val="008A0B8C"/>
    <w:rsid w:val="008A0BA0"/>
    <w:rsid w:val="008A0CEC"/>
    <w:rsid w:val="008A0D54"/>
    <w:rsid w:val="008A0F1A"/>
    <w:rsid w:val="008A1BEA"/>
    <w:rsid w:val="008A1E00"/>
    <w:rsid w:val="008A2279"/>
    <w:rsid w:val="008A391D"/>
    <w:rsid w:val="008A3B4A"/>
    <w:rsid w:val="008A41ED"/>
    <w:rsid w:val="008A43DA"/>
    <w:rsid w:val="008A4505"/>
    <w:rsid w:val="008A496B"/>
    <w:rsid w:val="008A56D2"/>
    <w:rsid w:val="008A5D50"/>
    <w:rsid w:val="008A5DBE"/>
    <w:rsid w:val="008A5E20"/>
    <w:rsid w:val="008A6B2C"/>
    <w:rsid w:val="008A6C24"/>
    <w:rsid w:val="008A71A6"/>
    <w:rsid w:val="008A72A9"/>
    <w:rsid w:val="008A7304"/>
    <w:rsid w:val="008A75EB"/>
    <w:rsid w:val="008A7C26"/>
    <w:rsid w:val="008A7D8E"/>
    <w:rsid w:val="008A7FC2"/>
    <w:rsid w:val="008B0103"/>
    <w:rsid w:val="008B0636"/>
    <w:rsid w:val="008B0E05"/>
    <w:rsid w:val="008B15E5"/>
    <w:rsid w:val="008B1C24"/>
    <w:rsid w:val="008B21C9"/>
    <w:rsid w:val="008B2C8E"/>
    <w:rsid w:val="008B2D72"/>
    <w:rsid w:val="008B314F"/>
    <w:rsid w:val="008B3327"/>
    <w:rsid w:val="008B3B07"/>
    <w:rsid w:val="008B3CA0"/>
    <w:rsid w:val="008B3F0A"/>
    <w:rsid w:val="008B515A"/>
    <w:rsid w:val="008B53A1"/>
    <w:rsid w:val="008B662F"/>
    <w:rsid w:val="008B6698"/>
    <w:rsid w:val="008B66EC"/>
    <w:rsid w:val="008B701D"/>
    <w:rsid w:val="008B7784"/>
    <w:rsid w:val="008B7848"/>
    <w:rsid w:val="008B792E"/>
    <w:rsid w:val="008B7AFA"/>
    <w:rsid w:val="008B7FD5"/>
    <w:rsid w:val="008C02E8"/>
    <w:rsid w:val="008C0464"/>
    <w:rsid w:val="008C06B8"/>
    <w:rsid w:val="008C0823"/>
    <w:rsid w:val="008C0B40"/>
    <w:rsid w:val="008C0EE5"/>
    <w:rsid w:val="008C156B"/>
    <w:rsid w:val="008C194A"/>
    <w:rsid w:val="008C1BB8"/>
    <w:rsid w:val="008C2376"/>
    <w:rsid w:val="008C28B3"/>
    <w:rsid w:val="008C2D8A"/>
    <w:rsid w:val="008C2E45"/>
    <w:rsid w:val="008C3181"/>
    <w:rsid w:val="008C343C"/>
    <w:rsid w:val="008C3BA6"/>
    <w:rsid w:val="008C3E6F"/>
    <w:rsid w:val="008C46A6"/>
    <w:rsid w:val="008C490C"/>
    <w:rsid w:val="008C55C0"/>
    <w:rsid w:val="008C568D"/>
    <w:rsid w:val="008C57DC"/>
    <w:rsid w:val="008C6A5B"/>
    <w:rsid w:val="008C6B8E"/>
    <w:rsid w:val="008C6CEB"/>
    <w:rsid w:val="008C6EA9"/>
    <w:rsid w:val="008C6F38"/>
    <w:rsid w:val="008C762B"/>
    <w:rsid w:val="008C7889"/>
    <w:rsid w:val="008C7C6C"/>
    <w:rsid w:val="008D0221"/>
    <w:rsid w:val="008D0653"/>
    <w:rsid w:val="008D097A"/>
    <w:rsid w:val="008D0DE4"/>
    <w:rsid w:val="008D1055"/>
    <w:rsid w:val="008D1F11"/>
    <w:rsid w:val="008D1F47"/>
    <w:rsid w:val="008D2128"/>
    <w:rsid w:val="008D2593"/>
    <w:rsid w:val="008D2C96"/>
    <w:rsid w:val="008D37DF"/>
    <w:rsid w:val="008D3DA4"/>
    <w:rsid w:val="008D3F00"/>
    <w:rsid w:val="008D3FE8"/>
    <w:rsid w:val="008D4985"/>
    <w:rsid w:val="008D5339"/>
    <w:rsid w:val="008D56DB"/>
    <w:rsid w:val="008D57B9"/>
    <w:rsid w:val="008D6215"/>
    <w:rsid w:val="008D6595"/>
    <w:rsid w:val="008D65E3"/>
    <w:rsid w:val="008D6AC0"/>
    <w:rsid w:val="008D6CEA"/>
    <w:rsid w:val="008E0266"/>
    <w:rsid w:val="008E02EA"/>
    <w:rsid w:val="008E0510"/>
    <w:rsid w:val="008E079D"/>
    <w:rsid w:val="008E0A09"/>
    <w:rsid w:val="008E0A21"/>
    <w:rsid w:val="008E1B81"/>
    <w:rsid w:val="008E1E45"/>
    <w:rsid w:val="008E23A1"/>
    <w:rsid w:val="008E24D7"/>
    <w:rsid w:val="008E2525"/>
    <w:rsid w:val="008E253B"/>
    <w:rsid w:val="008E2AF4"/>
    <w:rsid w:val="008E3212"/>
    <w:rsid w:val="008E345A"/>
    <w:rsid w:val="008E34A1"/>
    <w:rsid w:val="008E3594"/>
    <w:rsid w:val="008E3775"/>
    <w:rsid w:val="008E3CB8"/>
    <w:rsid w:val="008E41B2"/>
    <w:rsid w:val="008E4436"/>
    <w:rsid w:val="008E467E"/>
    <w:rsid w:val="008E497E"/>
    <w:rsid w:val="008E4C76"/>
    <w:rsid w:val="008E4DEC"/>
    <w:rsid w:val="008E5203"/>
    <w:rsid w:val="008E5984"/>
    <w:rsid w:val="008E5E33"/>
    <w:rsid w:val="008E63B4"/>
    <w:rsid w:val="008E6ACA"/>
    <w:rsid w:val="008E6EF7"/>
    <w:rsid w:val="008E71B6"/>
    <w:rsid w:val="008E7A5E"/>
    <w:rsid w:val="008F00A6"/>
    <w:rsid w:val="008F028F"/>
    <w:rsid w:val="008F0377"/>
    <w:rsid w:val="008F0551"/>
    <w:rsid w:val="008F06B9"/>
    <w:rsid w:val="008F07A4"/>
    <w:rsid w:val="008F182B"/>
    <w:rsid w:val="008F18E1"/>
    <w:rsid w:val="008F1FB3"/>
    <w:rsid w:val="008F2313"/>
    <w:rsid w:val="008F24DE"/>
    <w:rsid w:val="008F2C69"/>
    <w:rsid w:val="008F354E"/>
    <w:rsid w:val="008F36FB"/>
    <w:rsid w:val="008F3712"/>
    <w:rsid w:val="008F387C"/>
    <w:rsid w:val="008F3F9A"/>
    <w:rsid w:val="008F445A"/>
    <w:rsid w:val="008F4920"/>
    <w:rsid w:val="008F4956"/>
    <w:rsid w:val="008F53B4"/>
    <w:rsid w:val="008F6864"/>
    <w:rsid w:val="008F6E8C"/>
    <w:rsid w:val="008F6FC7"/>
    <w:rsid w:val="008F7650"/>
    <w:rsid w:val="008F768A"/>
    <w:rsid w:val="008F7834"/>
    <w:rsid w:val="0090025A"/>
    <w:rsid w:val="0090058B"/>
    <w:rsid w:val="009005D8"/>
    <w:rsid w:val="00901E5F"/>
    <w:rsid w:val="00902B79"/>
    <w:rsid w:val="00903037"/>
    <w:rsid w:val="00903105"/>
    <w:rsid w:val="00903173"/>
    <w:rsid w:val="0090369C"/>
    <w:rsid w:val="00903F4E"/>
    <w:rsid w:val="00904515"/>
    <w:rsid w:val="009045D3"/>
    <w:rsid w:val="0090468B"/>
    <w:rsid w:val="00904BD1"/>
    <w:rsid w:val="00904EC1"/>
    <w:rsid w:val="0090539F"/>
    <w:rsid w:val="009059EE"/>
    <w:rsid w:val="009062FA"/>
    <w:rsid w:val="00906452"/>
    <w:rsid w:val="00906457"/>
    <w:rsid w:val="00906A21"/>
    <w:rsid w:val="00906BFF"/>
    <w:rsid w:val="00907D7E"/>
    <w:rsid w:val="00907F68"/>
    <w:rsid w:val="00910301"/>
    <w:rsid w:val="0091059B"/>
    <w:rsid w:val="0091140C"/>
    <w:rsid w:val="009119DF"/>
    <w:rsid w:val="00911B8D"/>
    <w:rsid w:val="0091254E"/>
    <w:rsid w:val="00912762"/>
    <w:rsid w:val="00912F57"/>
    <w:rsid w:val="00913299"/>
    <w:rsid w:val="00913806"/>
    <w:rsid w:val="00913A61"/>
    <w:rsid w:val="00913BDE"/>
    <w:rsid w:val="00913D16"/>
    <w:rsid w:val="00914064"/>
    <w:rsid w:val="00914BFF"/>
    <w:rsid w:val="0091587E"/>
    <w:rsid w:val="00915E2B"/>
    <w:rsid w:val="00915E46"/>
    <w:rsid w:val="0091644B"/>
    <w:rsid w:val="009164D4"/>
    <w:rsid w:val="009168AF"/>
    <w:rsid w:val="00916AE3"/>
    <w:rsid w:val="00916BA6"/>
    <w:rsid w:val="00916E65"/>
    <w:rsid w:val="00917D3A"/>
    <w:rsid w:val="0092058B"/>
    <w:rsid w:val="009205C7"/>
    <w:rsid w:val="00920882"/>
    <w:rsid w:val="00920B70"/>
    <w:rsid w:val="00920C38"/>
    <w:rsid w:val="00920D0A"/>
    <w:rsid w:val="00920DFF"/>
    <w:rsid w:val="00920F2B"/>
    <w:rsid w:val="009210AE"/>
    <w:rsid w:val="009215ED"/>
    <w:rsid w:val="00921652"/>
    <w:rsid w:val="009217D6"/>
    <w:rsid w:val="00922B3B"/>
    <w:rsid w:val="00922D1E"/>
    <w:rsid w:val="0092306F"/>
    <w:rsid w:val="00923206"/>
    <w:rsid w:val="00923505"/>
    <w:rsid w:val="00923D0A"/>
    <w:rsid w:val="0092402F"/>
    <w:rsid w:val="009242D9"/>
    <w:rsid w:val="00924687"/>
    <w:rsid w:val="00924AE6"/>
    <w:rsid w:val="00924D5C"/>
    <w:rsid w:val="0092550C"/>
    <w:rsid w:val="00925AD7"/>
    <w:rsid w:val="00925E09"/>
    <w:rsid w:val="00926604"/>
    <w:rsid w:val="0092664B"/>
    <w:rsid w:val="00926E74"/>
    <w:rsid w:val="00926FAB"/>
    <w:rsid w:val="00927980"/>
    <w:rsid w:val="00927B9D"/>
    <w:rsid w:val="00930571"/>
    <w:rsid w:val="00930C2E"/>
    <w:rsid w:val="009316EC"/>
    <w:rsid w:val="00931731"/>
    <w:rsid w:val="00931953"/>
    <w:rsid w:val="009326DA"/>
    <w:rsid w:val="0093276F"/>
    <w:rsid w:val="00932F91"/>
    <w:rsid w:val="009336B8"/>
    <w:rsid w:val="00933753"/>
    <w:rsid w:val="0093392E"/>
    <w:rsid w:val="00933AA4"/>
    <w:rsid w:val="00934153"/>
    <w:rsid w:val="00934777"/>
    <w:rsid w:val="00935220"/>
    <w:rsid w:val="00935E55"/>
    <w:rsid w:val="00935F5D"/>
    <w:rsid w:val="009365D8"/>
    <w:rsid w:val="0093769D"/>
    <w:rsid w:val="00937CAE"/>
    <w:rsid w:val="00940049"/>
    <w:rsid w:val="009401B3"/>
    <w:rsid w:val="00940409"/>
    <w:rsid w:val="00940E5E"/>
    <w:rsid w:val="00941771"/>
    <w:rsid w:val="00941C96"/>
    <w:rsid w:val="00941D23"/>
    <w:rsid w:val="00941F74"/>
    <w:rsid w:val="0094223D"/>
    <w:rsid w:val="00942F8B"/>
    <w:rsid w:val="00943886"/>
    <w:rsid w:val="00943D0C"/>
    <w:rsid w:val="00944D45"/>
    <w:rsid w:val="0094540D"/>
    <w:rsid w:val="0094599F"/>
    <w:rsid w:val="00945DBD"/>
    <w:rsid w:val="00945EC7"/>
    <w:rsid w:val="0094643C"/>
    <w:rsid w:val="00946EF6"/>
    <w:rsid w:val="0094732A"/>
    <w:rsid w:val="00947C4E"/>
    <w:rsid w:val="0095012A"/>
    <w:rsid w:val="00950480"/>
    <w:rsid w:val="009505B1"/>
    <w:rsid w:val="0095085D"/>
    <w:rsid w:val="00950CD7"/>
    <w:rsid w:val="00950CDE"/>
    <w:rsid w:val="00950EB2"/>
    <w:rsid w:val="00950FB5"/>
    <w:rsid w:val="0095135F"/>
    <w:rsid w:val="0095187F"/>
    <w:rsid w:val="00951994"/>
    <w:rsid w:val="00951EE7"/>
    <w:rsid w:val="0095255E"/>
    <w:rsid w:val="00952832"/>
    <w:rsid w:val="00952D74"/>
    <w:rsid w:val="00953580"/>
    <w:rsid w:val="0095360E"/>
    <w:rsid w:val="009545CB"/>
    <w:rsid w:val="00954A3D"/>
    <w:rsid w:val="00954F09"/>
    <w:rsid w:val="009550DA"/>
    <w:rsid w:val="00955229"/>
    <w:rsid w:val="0095523C"/>
    <w:rsid w:val="0095571E"/>
    <w:rsid w:val="00955AF8"/>
    <w:rsid w:val="00956513"/>
    <w:rsid w:val="009566A3"/>
    <w:rsid w:val="009574D6"/>
    <w:rsid w:val="00957A8D"/>
    <w:rsid w:val="00960460"/>
    <w:rsid w:val="0096120B"/>
    <w:rsid w:val="00961B21"/>
    <w:rsid w:val="00961DA6"/>
    <w:rsid w:val="00962FD6"/>
    <w:rsid w:val="00963785"/>
    <w:rsid w:val="00963895"/>
    <w:rsid w:val="0096389D"/>
    <w:rsid w:val="00964D72"/>
    <w:rsid w:val="00964FDB"/>
    <w:rsid w:val="0096704C"/>
    <w:rsid w:val="00967717"/>
    <w:rsid w:val="009677E9"/>
    <w:rsid w:val="00967B32"/>
    <w:rsid w:val="009701B0"/>
    <w:rsid w:val="00970235"/>
    <w:rsid w:val="00970380"/>
    <w:rsid w:val="009707A9"/>
    <w:rsid w:val="00970E79"/>
    <w:rsid w:val="00970EF6"/>
    <w:rsid w:val="0097157D"/>
    <w:rsid w:val="009715C5"/>
    <w:rsid w:val="009718F1"/>
    <w:rsid w:val="00971DE6"/>
    <w:rsid w:val="009720A8"/>
    <w:rsid w:val="0097249B"/>
    <w:rsid w:val="00972848"/>
    <w:rsid w:val="0097352C"/>
    <w:rsid w:val="009739DC"/>
    <w:rsid w:val="009745E8"/>
    <w:rsid w:val="00974FCB"/>
    <w:rsid w:val="0097540F"/>
    <w:rsid w:val="00975A2E"/>
    <w:rsid w:val="009761BF"/>
    <w:rsid w:val="009763BF"/>
    <w:rsid w:val="0097674E"/>
    <w:rsid w:val="00976E2B"/>
    <w:rsid w:val="009772AC"/>
    <w:rsid w:val="009773DB"/>
    <w:rsid w:val="009810D4"/>
    <w:rsid w:val="009818E9"/>
    <w:rsid w:val="0098201C"/>
    <w:rsid w:val="0098207F"/>
    <w:rsid w:val="009821A6"/>
    <w:rsid w:val="009821CD"/>
    <w:rsid w:val="009826C0"/>
    <w:rsid w:val="00982BD0"/>
    <w:rsid w:val="00982E50"/>
    <w:rsid w:val="0098427A"/>
    <w:rsid w:val="00984C8F"/>
    <w:rsid w:val="00984EE8"/>
    <w:rsid w:val="00984EE9"/>
    <w:rsid w:val="0098509F"/>
    <w:rsid w:val="00985648"/>
    <w:rsid w:val="00985993"/>
    <w:rsid w:val="00985F1A"/>
    <w:rsid w:val="009865D4"/>
    <w:rsid w:val="009865F9"/>
    <w:rsid w:val="009869A9"/>
    <w:rsid w:val="00986CD2"/>
    <w:rsid w:val="00986D16"/>
    <w:rsid w:val="00986EA2"/>
    <w:rsid w:val="0099024A"/>
    <w:rsid w:val="00990518"/>
    <w:rsid w:val="00990DEC"/>
    <w:rsid w:val="00991022"/>
    <w:rsid w:val="009916FB"/>
    <w:rsid w:val="00991B1A"/>
    <w:rsid w:val="00991C19"/>
    <w:rsid w:val="00991C46"/>
    <w:rsid w:val="0099383C"/>
    <w:rsid w:val="00993A49"/>
    <w:rsid w:val="00994044"/>
    <w:rsid w:val="00994161"/>
    <w:rsid w:val="00994483"/>
    <w:rsid w:val="00995362"/>
    <w:rsid w:val="009957F0"/>
    <w:rsid w:val="0099595A"/>
    <w:rsid w:val="00995AD2"/>
    <w:rsid w:val="00995FD8"/>
    <w:rsid w:val="009960D1"/>
    <w:rsid w:val="009967BB"/>
    <w:rsid w:val="00996854"/>
    <w:rsid w:val="00996B7A"/>
    <w:rsid w:val="0099702A"/>
    <w:rsid w:val="00997277"/>
    <w:rsid w:val="00997317"/>
    <w:rsid w:val="0099744B"/>
    <w:rsid w:val="0099747B"/>
    <w:rsid w:val="00997EE6"/>
    <w:rsid w:val="00997EE7"/>
    <w:rsid w:val="009A01BE"/>
    <w:rsid w:val="009A0774"/>
    <w:rsid w:val="009A09CB"/>
    <w:rsid w:val="009A0A43"/>
    <w:rsid w:val="009A0B0A"/>
    <w:rsid w:val="009A0C58"/>
    <w:rsid w:val="009A1378"/>
    <w:rsid w:val="009A204F"/>
    <w:rsid w:val="009A223F"/>
    <w:rsid w:val="009A24A4"/>
    <w:rsid w:val="009A25A2"/>
    <w:rsid w:val="009A2B92"/>
    <w:rsid w:val="009A2DA4"/>
    <w:rsid w:val="009A3117"/>
    <w:rsid w:val="009A37B3"/>
    <w:rsid w:val="009A41B2"/>
    <w:rsid w:val="009A490F"/>
    <w:rsid w:val="009A4A4D"/>
    <w:rsid w:val="009A4D5E"/>
    <w:rsid w:val="009A54D0"/>
    <w:rsid w:val="009A5512"/>
    <w:rsid w:val="009A5544"/>
    <w:rsid w:val="009A6501"/>
    <w:rsid w:val="009A69E6"/>
    <w:rsid w:val="009A73CD"/>
    <w:rsid w:val="009B03CE"/>
    <w:rsid w:val="009B0D38"/>
    <w:rsid w:val="009B0F7C"/>
    <w:rsid w:val="009B129E"/>
    <w:rsid w:val="009B1357"/>
    <w:rsid w:val="009B18E9"/>
    <w:rsid w:val="009B1FCD"/>
    <w:rsid w:val="009B224D"/>
    <w:rsid w:val="009B23A3"/>
    <w:rsid w:val="009B256E"/>
    <w:rsid w:val="009B259E"/>
    <w:rsid w:val="009B2C0D"/>
    <w:rsid w:val="009B2C65"/>
    <w:rsid w:val="009B3753"/>
    <w:rsid w:val="009B4090"/>
    <w:rsid w:val="009B42E9"/>
    <w:rsid w:val="009B44DD"/>
    <w:rsid w:val="009B482B"/>
    <w:rsid w:val="009B4860"/>
    <w:rsid w:val="009B4BED"/>
    <w:rsid w:val="009B4FAE"/>
    <w:rsid w:val="009B4FF1"/>
    <w:rsid w:val="009B521D"/>
    <w:rsid w:val="009B5377"/>
    <w:rsid w:val="009B53FF"/>
    <w:rsid w:val="009B5FCC"/>
    <w:rsid w:val="009B633C"/>
    <w:rsid w:val="009B6B88"/>
    <w:rsid w:val="009B6FB1"/>
    <w:rsid w:val="009B7355"/>
    <w:rsid w:val="009B75F6"/>
    <w:rsid w:val="009B7811"/>
    <w:rsid w:val="009B7A93"/>
    <w:rsid w:val="009C04AE"/>
    <w:rsid w:val="009C0867"/>
    <w:rsid w:val="009C095D"/>
    <w:rsid w:val="009C14DD"/>
    <w:rsid w:val="009C172B"/>
    <w:rsid w:val="009C1829"/>
    <w:rsid w:val="009C2B2F"/>
    <w:rsid w:val="009C2E1C"/>
    <w:rsid w:val="009C317B"/>
    <w:rsid w:val="009C3BDA"/>
    <w:rsid w:val="009C3F7E"/>
    <w:rsid w:val="009C4DE7"/>
    <w:rsid w:val="009C4F8D"/>
    <w:rsid w:val="009C502B"/>
    <w:rsid w:val="009C514E"/>
    <w:rsid w:val="009C5354"/>
    <w:rsid w:val="009C5561"/>
    <w:rsid w:val="009C5B8A"/>
    <w:rsid w:val="009C5E9D"/>
    <w:rsid w:val="009C5F39"/>
    <w:rsid w:val="009C5F52"/>
    <w:rsid w:val="009C5FCA"/>
    <w:rsid w:val="009C6160"/>
    <w:rsid w:val="009C63F1"/>
    <w:rsid w:val="009C6982"/>
    <w:rsid w:val="009C6FCB"/>
    <w:rsid w:val="009C72CA"/>
    <w:rsid w:val="009C75EC"/>
    <w:rsid w:val="009C7997"/>
    <w:rsid w:val="009D0569"/>
    <w:rsid w:val="009D081E"/>
    <w:rsid w:val="009D0830"/>
    <w:rsid w:val="009D0BA6"/>
    <w:rsid w:val="009D1023"/>
    <w:rsid w:val="009D1288"/>
    <w:rsid w:val="009D1973"/>
    <w:rsid w:val="009D2073"/>
    <w:rsid w:val="009D2138"/>
    <w:rsid w:val="009D278A"/>
    <w:rsid w:val="009D3195"/>
    <w:rsid w:val="009D351E"/>
    <w:rsid w:val="009D3B82"/>
    <w:rsid w:val="009D3D03"/>
    <w:rsid w:val="009D3D60"/>
    <w:rsid w:val="009D3DBC"/>
    <w:rsid w:val="009D3E09"/>
    <w:rsid w:val="009D3E0F"/>
    <w:rsid w:val="009D3E8F"/>
    <w:rsid w:val="009D408F"/>
    <w:rsid w:val="009D430A"/>
    <w:rsid w:val="009D47A0"/>
    <w:rsid w:val="009D4A96"/>
    <w:rsid w:val="009D4C45"/>
    <w:rsid w:val="009D4CA9"/>
    <w:rsid w:val="009D50B0"/>
    <w:rsid w:val="009D5190"/>
    <w:rsid w:val="009D5387"/>
    <w:rsid w:val="009D5C2E"/>
    <w:rsid w:val="009D5FB0"/>
    <w:rsid w:val="009D64AC"/>
    <w:rsid w:val="009D65BF"/>
    <w:rsid w:val="009D6727"/>
    <w:rsid w:val="009D6870"/>
    <w:rsid w:val="009D6951"/>
    <w:rsid w:val="009D6F92"/>
    <w:rsid w:val="009D758B"/>
    <w:rsid w:val="009D794E"/>
    <w:rsid w:val="009D7FF5"/>
    <w:rsid w:val="009E04D8"/>
    <w:rsid w:val="009E0759"/>
    <w:rsid w:val="009E0813"/>
    <w:rsid w:val="009E0EE2"/>
    <w:rsid w:val="009E10AB"/>
    <w:rsid w:val="009E1B17"/>
    <w:rsid w:val="009E1BB7"/>
    <w:rsid w:val="009E202D"/>
    <w:rsid w:val="009E21F4"/>
    <w:rsid w:val="009E2373"/>
    <w:rsid w:val="009E23C4"/>
    <w:rsid w:val="009E2892"/>
    <w:rsid w:val="009E29DD"/>
    <w:rsid w:val="009E2A85"/>
    <w:rsid w:val="009E2F05"/>
    <w:rsid w:val="009E2F0F"/>
    <w:rsid w:val="009E2F91"/>
    <w:rsid w:val="009E319C"/>
    <w:rsid w:val="009E3763"/>
    <w:rsid w:val="009E3818"/>
    <w:rsid w:val="009E3906"/>
    <w:rsid w:val="009E3A58"/>
    <w:rsid w:val="009E3FAE"/>
    <w:rsid w:val="009E466A"/>
    <w:rsid w:val="009E46E4"/>
    <w:rsid w:val="009E4771"/>
    <w:rsid w:val="009E4874"/>
    <w:rsid w:val="009E48F8"/>
    <w:rsid w:val="009E4CF5"/>
    <w:rsid w:val="009E5C9F"/>
    <w:rsid w:val="009E5DA4"/>
    <w:rsid w:val="009E5E96"/>
    <w:rsid w:val="009E6725"/>
    <w:rsid w:val="009E6748"/>
    <w:rsid w:val="009E6772"/>
    <w:rsid w:val="009E6784"/>
    <w:rsid w:val="009E6858"/>
    <w:rsid w:val="009E6DD4"/>
    <w:rsid w:val="009E6E99"/>
    <w:rsid w:val="009E6F1C"/>
    <w:rsid w:val="009E7304"/>
    <w:rsid w:val="009E759B"/>
    <w:rsid w:val="009E7701"/>
    <w:rsid w:val="009F01F3"/>
    <w:rsid w:val="009F0560"/>
    <w:rsid w:val="009F095B"/>
    <w:rsid w:val="009F0A15"/>
    <w:rsid w:val="009F0D93"/>
    <w:rsid w:val="009F0F46"/>
    <w:rsid w:val="009F1455"/>
    <w:rsid w:val="009F19B5"/>
    <w:rsid w:val="009F1EA3"/>
    <w:rsid w:val="009F2464"/>
    <w:rsid w:val="009F2B2F"/>
    <w:rsid w:val="009F2CA7"/>
    <w:rsid w:val="009F33CB"/>
    <w:rsid w:val="009F343B"/>
    <w:rsid w:val="009F3795"/>
    <w:rsid w:val="009F4414"/>
    <w:rsid w:val="009F4B54"/>
    <w:rsid w:val="009F531E"/>
    <w:rsid w:val="009F5ACD"/>
    <w:rsid w:val="009F5F60"/>
    <w:rsid w:val="009F6518"/>
    <w:rsid w:val="009F6A51"/>
    <w:rsid w:val="009F6E76"/>
    <w:rsid w:val="009F71AD"/>
    <w:rsid w:val="009F7699"/>
    <w:rsid w:val="009F77A3"/>
    <w:rsid w:val="009F7879"/>
    <w:rsid w:val="00A003FF"/>
    <w:rsid w:val="00A00907"/>
    <w:rsid w:val="00A00A18"/>
    <w:rsid w:val="00A017E5"/>
    <w:rsid w:val="00A02736"/>
    <w:rsid w:val="00A02C75"/>
    <w:rsid w:val="00A02C9B"/>
    <w:rsid w:val="00A03478"/>
    <w:rsid w:val="00A0386B"/>
    <w:rsid w:val="00A038C0"/>
    <w:rsid w:val="00A03D8D"/>
    <w:rsid w:val="00A04045"/>
    <w:rsid w:val="00A04633"/>
    <w:rsid w:val="00A0475B"/>
    <w:rsid w:val="00A04AB8"/>
    <w:rsid w:val="00A04B05"/>
    <w:rsid w:val="00A04CF5"/>
    <w:rsid w:val="00A04F1D"/>
    <w:rsid w:val="00A04FEE"/>
    <w:rsid w:val="00A05392"/>
    <w:rsid w:val="00A05D55"/>
    <w:rsid w:val="00A05D85"/>
    <w:rsid w:val="00A06077"/>
    <w:rsid w:val="00A060E5"/>
    <w:rsid w:val="00A06383"/>
    <w:rsid w:val="00A06781"/>
    <w:rsid w:val="00A068D2"/>
    <w:rsid w:val="00A07603"/>
    <w:rsid w:val="00A079C0"/>
    <w:rsid w:val="00A104D5"/>
    <w:rsid w:val="00A10D03"/>
    <w:rsid w:val="00A1104D"/>
    <w:rsid w:val="00A115C6"/>
    <w:rsid w:val="00A116E6"/>
    <w:rsid w:val="00A11EA9"/>
    <w:rsid w:val="00A1251F"/>
    <w:rsid w:val="00A12F91"/>
    <w:rsid w:val="00A13323"/>
    <w:rsid w:val="00A13470"/>
    <w:rsid w:val="00A13857"/>
    <w:rsid w:val="00A1416A"/>
    <w:rsid w:val="00A14290"/>
    <w:rsid w:val="00A14593"/>
    <w:rsid w:val="00A14D7B"/>
    <w:rsid w:val="00A14DC4"/>
    <w:rsid w:val="00A151D0"/>
    <w:rsid w:val="00A158EE"/>
    <w:rsid w:val="00A159EC"/>
    <w:rsid w:val="00A15E39"/>
    <w:rsid w:val="00A160BE"/>
    <w:rsid w:val="00A1648D"/>
    <w:rsid w:val="00A16A8E"/>
    <w:rsid w:val="00A16B58"/>
    <w:rsid w:val="00A16BF4"/>
    <w:rsid w:val="00A16C7C"/>
    <w:rsid w:val="00A16FED"/>
    <w:rsid w:val="00A1799E"/>
    <w:rsid w:val="00A17A7B"/>
    <w:rsid w:val="00A17CA1"/>
    <w:rsid w:val="00A20446"/>
    <w:rsid w:val="00A20575"/>
    <w:rsid w:val="00A205E8"/>
    <w:rsid w:val="00A209CC"/>
    <w:rsid w:val="00A209EE"/>
    <w:rsid w:val="00A20CCE"/>
    <w:rsid w:val="00A20CEF"/>
    <w:rsid w:val="00A20F17"/>
    <w:rsid w:val="00A20FDA"/>
    <w:rsid w:val="00A2111C"/>
    <w:rsid w:val="00A2122F"/>
    <w:rsid w:val="00A213E4"/>
    <w:rsid w:val="00A21717"/>
    <w:rsid w:val="00A219EB"/>
    <w:rsid w:val="00A22045"/>
    <w:rsid w:val="00A220C6"/>
    <w:rsid w:val="00A22745"/>
    <w:rsid w:val="00A22A3E"/>
    <w:rsid w:val="00A22D1A"/>
    <w:rsid w:val="00A22E50"/>
    <w:rsid w:val="00A2316A"/>
    <w:rsid w:val="00A2368F"/>
    <w:rsid w:val="00A23865"/>
    <w:rsid w:val="00A23A61"/>
    <w:rsid w:val="00A23BD5"/>
    <w:rsid w:val="00A23E9A"/>
    <w:rsid w:val="00A24419"/>
    <w:rsid w:val="00A24807"/>
    <w:rsid w:val="00A248E5"/>
    <w:rsid w:val="00A24FB6"/>
    <w:rsid w:val="00A250CF"/>
    <w:rsid w:val="00A25C57"/>
    <w:rsid w:val="00A25E60"/>
    <w:rsid w:val="00A2624B"/>
    <w:rsid w:val="00A26682"/>
    <w:rsid w:val="00A2674C"/>
    <w:rsid w:val="00A267F7"/>
    <w:rsid w:val="00A267F9"/>
    <w:rsid w:val="00A26CED"/>
    <w:rsid w:val="00A26FEA"/>
    <w:rsid w:val="00A27866"/>
    <w:rsid w:val="00A27EA7"/>
    <w:rsid w:val="00A3045E"/>
    <w:rsid w:val="00A30DD4"/>
    <w:rsid w:val="00A30FF5"/>
    <w:rsid w:val="00A31050"/>
    <w:rsid w:val="00A310BD"/>
    <w:rsid w:val="00A310F2"/>
    <w:rsid w:val="00A31193"/>
    <w:rsid w:val="00A312F3"/>
    <w:rsid w:val="00A3149F"/>
    <w:rsid w:val="00A3159E"/>
    <w:rsid w:val="00A31680"/>
    <w:rsid w:val="00A317FB"/>
    <w:rsid w:val="00A31E7B"/>
    <w:rsid w:val="00A3220C"/>
    <w:rsid w:val="00A32653"/>
    <w:rsid w:val="00A32B41"/>
    <w:rsid w:val="00A32CBE"/>
    <w:rsid w:val="00A32D9D"/>
    <w:rsid w:val="00A32DCD"/>
    <w:rsid w:val="00A3305D"/>
    <w:rsid w:val="00A337ED"/>
    <w:rsid w:val="00A33B3A"/>
    <w:rsid w:val="00A33F96"/>
    <w:rsid w:val="00A3484B"/>
    <w:rsid w:val="00A34EE6"/>
    <w:rsid w:val="00A358A6"/>
    <w:rsid w:val="00A35AC2"/>
    <w:rsid w:val="00A35C98"/>
    <w:rsid w:val="00A35D47"/>
    <w:rsid w:val="00A36CEF"/>
    <w:rsid w:val="00A36F2A"/>
    <w:rsid w:val="00A36F51"/>
    <w:rsid w:val="00A370F8"/>
    <w:rsid w:val="00A3718F"/>
    <w:rsid w:val="00A37193"/>
    <w:rsid w:val="00A372C2"/>
    <w:rsid w:val="00A375FF"/>
    <w:rsid w:val="00A37DF3"/>
    <w:rsid w:val="00A37FA3"/>
    <w:rsid w:val="00A40D25"/>
    <w:rsid w:val="00A40E6D"/>
    <w:rsid w:val="00A418BB"/>
    <w:rsid w:val="00A41E04"/>
    <w:rsid w:val="00A42773"/>
    <w:rsid w:val="00A42B51"/>
    <w:rsid w:val="00A42B57"/>
    <w:rsid w:val="00A42BDF"/>
    <w:rsid w:val="00A4419F"/>
    <w:rsid w:val="00A4426B"/>
    <w:rsid w:val="00A44338"/>
    <w:rsid w:val="00A44DC0"/>
    <w:rsid w:val="00A44F90"/>
    <w:rsid w:val="00A45713"/>
    <w:rsid w:val="00A45C87"/>
    <w:rsid w:val="00A46047"/>
    <w:rsid w:val="00A46129"/>
    <w:rsid w:val="00A461C0"/>
    <w:rsid w:val="00A46BDD"/>
    <w:rsid w:val="00A47398"/>
    <w:rsid w:val="00A47602"/>
    <w:rsid w:val="00A47F65"/>
    <w:rsid w:val="00A501C0"/>
    <w:rsid w:val="00A50FFE"/>
    <w:rsid w:val="00A510FC"/>
    <w:rsid w:val="00A51263"/>
    <w:rsid w:val="00A5128A"/>
    <w:rsid w:val="00A5134B"/>
    <w:rsid w:val="00A5228A"/>
    <w:rsid w:val="00A52460"/>
    <w:rsid w:val="00A525CC"/>
    <w:rsid w:val="00A526F6"/>
    <w:rsid w:val="00A527A3"/>
    <w:rsid w:val="00A52ED9"/>
    <w:rsid w:val="00A52F32"/>
    <w:rsid w:val="00A533E2"/>
    <w:rsid w:val="00A53422"/>
    <w:rsid w:val="00A5390D"/>
    <w:rsid w:val="00A541E7"/>
    <w:rsid w:val="00A54CA0"/>
    <w:rsid w:val="00A54EC0"/>
    <w:rsid w:val="00A54F21"/>
    <w:rsid w:val="00A550D3"/>
    <w:rsid w:val="00A55FA6"/>
    <w:rsid w:val="00A567F4"/>
    <w:rsid w:val="00A57115"/>
    <w:rsid w:val="00A5780D"/>
    <w:rsid w:val="00A57BF9"/>
    <w:rsid w:val="00A57F0A"/>
    <w:rsid w:val="00A601FF"/>
    <w:rsid w:val="00A614E9"/>
    <w:rsid w:val="00A6177F"/>
    <w:rsid w:val="00A61786"/>
    <w:rsid w:val="00A61864"/>
    <w:rsid w:val="00A61C76"/>
    <w:rsid w:val="00A61DD6"/>
    <w:rsid w:val="00A626C6"/>
    <w:rsid w:val="00A629B3"/>
    <w:rsid w:val="00A632F4"/>
    <w:rsid w:val="00A63571"/>
    <w:rsid w:val="00A64552"/>
    <w:rsid w:val="00A645AD"/>
    <w:rsid w:val="00A64FAC"/>
    <w:rsid w:val="00A65313"/>
    <w:rsid w:val="00A65488"/>
    <w:rsid w:val="00A65A6C"/>
    <w:rsid w:val="00A65CFC"/>
    <w:rsid w:val="00A66121"/>
    <w:rsid w:val="00A661ED"/>
    <w:rsid w:val="00A664DE"/>
    <w:rsid w:val="00A6713F"/>
    <w:rsid w:val="00A671FA"/>
    <w:rsid w:val="00A676A4"/>
    <w:rsid w:val="00A67A41"/>
    <w:rsid w:val="00A67A74"/>
    <w:rsid w:val="00A67C18"/>
    <w:rsid w:val="00A67CE2"/>
    <w:rsid w:val="00A70025"/>
    <w:rsid w:val="00A70387"/>
    <w:rsid w:val="00A706A7"/>
    <w:rsid w:val="00A70A2C"/>
    <w:rsid w:val="00A70DC9"/>
    <w:rsid w:val="00A70F79"/>
    <w:rsid w:val="00A71094"/>
    <w:rsid w:val="00A7176E"/>
    <w:rsid w:val="00A71996"/>
    <w:rsid w:val="00A71DC0"/>
    <w:rsid w:val="00A729A7"/>
    <w:rsid w:val="00A72D37"/>
    <w:rsid w:val="00A72E22"/>
    <w:rsid w:val="00A730C9"/>
    <w:rsid w:val="00A732C9"/>
    <w:rsid w:val="00A736FA"/>
    <w:rsid w:val="00A73B4C"/>
    <w:rsid w:val="00A74013"/>
    <w:rsid w:val="00A7486F"/>
    <w:rsid w:val="00A75005"/>
    <w:rsid w:val="00A755E9"/>
    <w:rsid w:val="00A75A12"/>
    <w:rsid w:val="00A7613A"/>
    <w:rsid w:val="00A76502"/>
    <w:rsid w:val="00A77015"/>
    <w:rsid w:val="00A77AEC"/>
    <w:rsid w:val="00A77B96"/>
    <w:rsid w:val="00A77C98"/>
    <w:rsid w:val="00A77E74"/>
    <w:rsid w:val="00A80036"/>
    <w:rsid w:val="00A805C3"/>
    <w:rsid w:val="00A80AC2"/>
    <w:rsid w:val="00A80AD2"/>
    <w:rsid w:val="00A81620"/>
    <w:rsid w:val="00A81FEA"/>
    <w:rsid w:val="00A82106"/>
    <w:rsid w:val="00A82824"/>
    <w:rsid w:val="00A82826"/>
    <w:rsid w:val="00A828E4"/>
    <w:rsid w:val="00A828F0"/>
    <w:rsid w:val="00A82921"/>
    <w:rsid w:val="00A83338"/>
    <w:rsid w:val="00A838D5"/>
    <w:rsid w:val="00A840FE"/>
    <w:rsid w:val="00A846C6"/>
    <w:rsid w:val="00A84776"/>
    <w:rsid w:val="00A8478C"/>
    <w:rsid w:val="00A847E1"/>
    <w:rsid w:val="00A84954"/>
    <w:rsid w:val="00A84BDE"/>
    <w:rsid w:val="00A850BA"/>
    <w:rsid w:val="00A85111"/>
    <w:rsid w:val="00A85F29"/>
    <w:rsid w:val="00A86686"/>
    <w:rsid w:val="00A866BD"/>
    <w:rsid w:val="00A86804"/>
    <w:rsid w:val="00A86A97"/>
    <w:rsid w:val="00A87217"/>
    <w:rsid w:val="00A872FD"/>
    <w:rsid w:val="00A87A40"/>
    <w:rsid w:val="00A9044E"/>
    <w:rsid w:val="00A90687"/>
    <w:rsid w:val="00A91106"/>
    <w:rsid w:val="00A914A1"/>
    <w:rsid w:val="00A91598"/>
    <w:rsid w:val="00A91A2B"/>
    <w:rsid w:val="00A922B7"/>
    <w:rsid w:val="00A92411"/>
    <w:rsid w:val="00A92830"/>
    <w:rsid w:val="00A929B1"/>
    <w:rsid w:val="00A92A14"/>
    <w:rsid w:val="00A9314B"/>
    <w:rsid w:val="00A93976"/>
    <w:rsid w:val="00A93DA3"/>
    <w:rsid w:val="00A941F6"/>
    <w:rsid w:val="00A94301"/>
    <w:rsid w:val="00A943E4"/>
    <w:rsid w:val="00A9561A"/>
    <w:rsid w:val="00A95B14"/>
    <w:rsid w:val="00A95CBB"/>
    <w:rsid w:val="00A95DB4"/>
    <w:rsid w:val="00A95E7E"/>
    <w:rsid w:val="00A95EC3"/>
    <w:rsid w:val="00A963B5"/>
    <w:rsid w:val="00A96666"/>
    <w:rsid w:val="00A96775"/>
    <w:rsid w:val="00A96A13"/>
    <w:rsid w:val="00A96B33"/>
    <w:rsid w:val="00A96E17"/>
    <w:rsid w:val="00A971BD"/>
    <w:rsid w:val="00AA0434"/>
    <w:rsid w:val="00AA0C03"/>
    <w:rsid w:val="00AA0D84"/>
    <w:rsid w:val="00AA0E8F"/>
    <w:rsid w:val="00AA1862"/>
    <w:rsid w:val="00AA1A0D"/>
    <w:rsid w:val="00AA1C5E"/>
    <w:rsid w:val="00AA1FC4"/>
    <w:rsid w:val="00AA2360"/>
    <w:rsid w:val="00AA26C0"/>
    <w:rsid w:val="00AA26F2"/>
    <w:rsid w:val="00AA2747"/>
    <w:rsid w:val="00AA27B9"/>
    <w:rsid w:val="00AA2A1C"/>
    <w:rsid w:val="00AA2ED8"/>
    <w:rsid w:val="00AA30A2"/>
    <w:rsid w:val="00AA3DA8"/>
    <w:rsid w:val="00AA4106"/>
    <w:rsid w:val="00AA43F4"/>
    <w:rsid w:val="00AA4577"/>
    <w:rsid w:val="00AA4D53"/>
    <w:rsid w:val="00AA528F"/>
    <w:rsid w:val="00AA57C4"/>
    <w:rsid w:val="00AA5BAD"/>
    <w:rsid w:val="00AA5BC3"/>
    <w:rsid w:val="00AA5FC7"/>
    <w:rsid w:val="00AA6BFE"/>
    <w:rsid w:val="00AA71E3"/>
    <w:rsid w:val="00AA78E5"/>
    <w:rsid w:val="00AA7D45"/>
    <w:rsid w:val="00AB089C"/>
    <w:rsid w:val="00AB12D3"/>
    <w:rsid w:val="00AB1D1F"/>
    <w:rsid w:val="00AB1E43"/>
    <w:rsid w:val="00AB2151"/>
    <w:rsid w:val="00AB25CF"/>
    <w:rsid w:val="00AB2631"/>
    <w:rsid w:val="00AB2663"/>
    <w:rsid w:val="00AB272F"/>
    <w:rsid w:val="00AB2756"/>
    <w:rsid w:val="00AB2ED8"/>
    <w:rsid w:val="00AB3617"/>
    <w:rsid w:val="00AB3667"/>
    <w:rsid w:val="00AB3B92"/>
    <w:rsid w:val="00AB3D89"/>
    <w:rsid w:val="00AB3DCA"/>
    <w:rsid w:val="00AB3E1B"/>
    <w:rsid w:val="00AB4105"/>
    <w:rsid w:val="00AB46CC"/>
    <w:rsid w:val="00AB4A3E"/>
    <w:rsid w:val="00AB4A88"/>
    <w:rsid w:val="00AB4E8B"/>
    <w:rsid w:val="00AB56FD"/>
    <w:rsid w:val="00AB58F6"/>
    <w:rsid w:val="00AB5AED"/>
    <w:rsid w:val="00AB69D7"/>
    <w:rsid w:val="00AB6DEC"/>
    <w:rsid w:val="00AB7496"/>
    <w:rsid w:val="00AB74E2"/>
    <w:rsid w:val="00AB78CD"/>
    <w:rsid w:val="00AC00DC"/>
    <w:rsid w:val="00AC09AE"/>
    <w:rsid w:val="00AC0B6A"/>
    <w:rsid w:val="00AC0DF9"/>
    <w:rsid w:val="00AC1049"/>
    <w:rsid w:val="00AC1051"/>
    <w:rsid w:val="00AC1652"/>
    <w:rsid w:val="00AC1F82"/>
    <w:rsid w:val="00AC23FA"/>
    <w:rsid w:val="00AC25AD"/>
    <w:rsid w:val="00AC2A4C"/>
    <w:rsid w:val="00AC319F"/>
    <w:rsid w:val="00AC3645"/>
    <w:rsid w:val="00AC386E"/>
    <w:rsid w:val="00AC3BB9"/>
    <w:rsid w:val="00AC4270"/>
    <w:rsid w:val="00AC46C8"/>
    <w:rsid w:val="00AC4887"/>
    <w:rsid w:val="00AC4C0F"/>
    <w:rsid w:val="00AC4D51"/>
    <w:rsid w:val="00AC5C57"/>
    <w:rsid w:val="00AC6520"/>
    <w:rsid w:val="00AC65B4"/>
    <w:rsid w:val="00AC67DD"/>
    <w:rsid w:val="00AC6FFC"/>
    <w:rsid w:val="00AC7290"/>
    <w:rsid w:val="00AC78F4"/>
    <w:rsid w:val="00AC7ACB"/>
    <w:rsid w:val="00AC7F10"/>
    <w:rsid w:val="00AD000F"/>
    <w:rsid w:val="00AD0CBC"/>
    <w:rsid w:val="00AD0D41"/>
    <w:rsid w:val="00AD143C"/>
    <w:rsid w:val="00AD1756"/>
    <w:rsid w:val="00AD34FF"/>
    <w:rsid w:val="00AD3D50"/>
    <w:rsid w:val="00AD40EE"/>
    <w:rsid w:val="00AD44B9"/>
    <w:rsid w:val="00AD460E"/>
    <w:rsid w:val="00AD501B"/>
    <w:rsid w:val="00AD5147"/>
    <w:rsid w:val="00AD5B80"/>
    <w:rsid w:val="00AD6032"/>
    <w:rsid w:val="00AD61E9"/>
    <w:rsid w:val="00AD6565"/>
    <w:rsid w:val="00AD6A19"/>
    <w:rsid w:val="00AD6C67"/>
    <w:rsid w:val="00AD741F"/>
    <w:rsid w:val="00AD7B3E"/>
    <w:rsid w:val="00AE01CF"/>
    <w:rsid w:val="00AE08FB"/>
    <w:rsid w:val="00AE1393"/>
    <w:rsid w:val="00AE151D"/>
    <w:rsid w:val="00AE172E"/>
    <w:rsid w:val="00AE1EC7"/>
    <w:rsid w:val="00AE2461"/>
    <w:rsid w:val="00AE2686"/>
    <w:rsid w:val="00AE2CAD"/>
    <w:rsid w:val="00AE2D15"/>
    <w:rsid w:val="00AE340A"/>
    <w:rsid w:val="00AE3A61"/>
    <w:rsid w:val="00AE3AD1"/>
    <w:rsid w:val="00AE3BAE"/>
    <w:rsid w:val="00AE4000"/>
    <w:rsid w:val="00AE478D"/>
    <w:rsid w:val="00AE47D2"/>
    <w:rsid w:val="00AE528C"/>
    <w:rsid w:val="00AE65AE"/>
    <w:rsid w:val="00AE6BDD"/>
    <w:rsid w:val="00AE6CEB"/>
    <w:rsid w:val="00AE6D52"/>
    <w:rsid w:val="00AE760A"/>
    <w:rsid w:val="00AE79BE"/>
    <w:rsid w:val="00AF01E1"/>
    <w:rsid w:val="00AF0BEE"/>
    <w:rsid w:val="00AF1672"/>
    <w:rsid w:val="00AF181B"/>
    <w:rsid w:val="00AF1A21"/>
    <w:rsid w:val="00AF1C48"/>
    <w:rsid w:val="00AF2179"/>
    <w:rsid w:val="00AF222C"/>
    <w:rsid w:val="00AF238C"/>
    <w:rsid w:val="00AF3B5C"/>
    <w:rsid w:val="00AF426F"/>
    <w:rsid w:val="00AF43F6"/>
    <w:rsid w:val="00AF474F"/>
    <w:rsid w:val="00AF4849"/>
    <w:rsid w:val="00AF4A44"/>
    <w:rsid w:val="00AF4AAF"/>
    <w:rsid w:val="00AF4F6D"/>
    <w:rsid w:val="00AF4FC1"/>
    <w:rsid w:val="00AF5250"/>
    <w:rsid w:val="00AF5B83"/>
    <w:rsid w:val="00AF5BBD"/>
    <w:rsid w:val="00AF5C9C"/>
    <w:rsid w:val="00AF5DD3"/>
    <w:rsid w:val="00AF784B"/>
    <w:rsid w:val="00AF796C"/>
    <w:rsid w:val="00AF7BA1"/>
    <w:rsid w:val="00B002A2"/>
    <w:rsid w:val="00B00F48"/>
    <w:rsid w:val="00B0141A"/>
    <w:rsid w:val="00B01506"/>
    <w:rsid w:val="00B01556"/>
    <w:rsid w:val="00B01A6A"/>
    <w:rsid w:val="00B01F94"/>
    <w:rsid w:val="00B0210E"/>
    <w:rsid w:val="00B022A5"/>
    <w:rsid w:val="00B026A5"/>
    <w:rsid w:val="00B02892"/>
    <w:rsid w:val="00B029F8"/>
    <w:rsid w:val="00B02A45"/>
    <w:rsid w:val="00B03A2D"/>
    <w:rsid w:val="00B03DEC"/>
    <w:rsid w:val="00B04DB5"/>
    <w:rsid w:val="00B05197"/>
    <w:rsid w:val="00B052C6"/>
    <w:rsid w:val="00B0535F"/>
    <w:rsid w:val="00B055CD"/>
    <w:rsid w:val="00B0587D"/>
    <w:rsid w:val="00B059F4"/>
    <w:rsid w:val="00B060F8"/>
    <w:rsid w:val="00B06804"/>
    <w:rsid w:val="00B069FC"/>
    <w:rsid w:val="00B06A44"/>
    <w:rsid w:val="00B06B52"/>
    <w:rsid w:val="00B06C45"/>
    <w:rsid w:val="00B06D45"/>
    <w:rsid w:val="00B0718E"/>
    <w:rsid w:val="00B0753B"/>
    <w:rsid w:val="00B079A2"/>
    <w:rsid w:val="00B07F56"/>
    <w:rsid w:val="00B1068E"/>
    <w:rsid w:val="00B10AEE"/>
    <w:rsid w:val="00B10E2A"/>
    <w:rsid w:val="00B116D4"/>
    <w:rsid w:val="00B11E5D"/>
    <w:rsid w:val="00B11ED6"/>
    <w:rsid w:val="00B131E9"/>
    <w:rsid w:val="00B13475"/>
    <w:rsid w:val="00B134D2"/>
    <w:rsid w:val="00B14116"/>
    <w:rsid w:val="00B14F62"/>
    <w:rsid w:val="00B15572"/>
    <w:rsid w:val="00B15712"/>
    <w:rsid w:val="00B15A83"/>
    <w:rsid w:val="00B16645"/>
    <w:rsid w:val="00B16836"/>
    <w:rsid w:val="00B16B05"/>
    <w:rsid w:val="00B16F6F"/>
    <w:rsid w:val="00B17566"/>
    <w:rsid w:val="00B20986"/>
    <w:rsid w:val="00B20E9C"/>
    <w:rsid w:val="00B20EB9"/>
    <w:rsid w:val="00B21011"/>
    <w:rsid w:val="00B211FC"/>
    <w:rsid w:val="00B21AA8"/>
    <w:rsid w:val="00B21F18"/>
    <w:rsid w:val="00B221CC"/>
    <w:rsid w:val="00B224E9"/>
    <w:rsid w:val="00B22B95"/>
    <w:rsid w:val="00B22C9F"/>
    <w:rsid w:val="00B231E2"/>
    <w:rsid w:val="00B2353E"/>
    <w:rsid w:val="00B2394D"/>
    <w:rsid w:val="00B239DD"/>
    <w:rsid w:val="00B23DA6"/>
    <w:rsid w:val="00B23F8C"/>
    <w:rsid w:val="00B24251"/>
    <w:rsid w:val="00B24287"/>
    <w:rsid w:val="00B2476D"/>
    <w:rsid w:val="00B2496C"/>
    <w:rsid w:val="00B24993"/>
    <w:rsid w:val="00B24AF0"/>
    <w:rsid w:val="00B24CA1"/>
    <w:rsid w:val="00B255C6"/>
    <w:rsid w:val="00B25964"/>
    <w:rsid w:val="00B2597B"/>
    <w:rsid w:val="00B2598B"/>
    <w:rsid w:val="00B25DF0"/>
    <w:rsid w:val="00B25EE9"/>
    <w:rsid w:val="00B26269"/>
    <w:rsid w:val="00B269A2"/>
    <w:rsid w:val="00B273C6"/>
    <w:rsid w:val="00B2774D"/>
    <w:rsid w:val="00B277BC"/>
    <w:rsid w:val="00B277DD"/>
    <w:rsid w:val="00B27A9A"/>
    <w:rsid w:val="00B27B33"/>
    <w:rsid w:val="00B27D11"/>
    <w:rsid w:val="00B30184"/>
    <w:rsid w:val="00B30352"/>
    <w:rsid w:val="00B30385"/>
    <w:rsid w:val="00B306BA"/>
    <w:rsid w:val="00B3070A"/>
    <w:rsid w:val="00B30A1B"/>
    <w:rsid w:val="00B30D5B"/>
    <w:rsid w:val="00B30DAC"/>
    <w:rsid w:val="00B31358"/>
    <w:rsid w:val="00B31368"/>
    <w:rsid w:val="00B31F71"/>
    <w:rsid w:val="00B325D4"/>
    <w:rsid w:val="00B32F59"/>
    <w:rsid w:val="00B335D2"/>
    <w:rsid w:val="00B33C5C"/>
    <w:rsid w:val="00B34202"/>
    <w:rsid w:val="00B34271"/>
    <w:rsid w:val="00B348EC"/>
    <w:rsid w:val="00B34D6C"/>
    <w:rsid w:val="00B3540A"/>
    <w:rsid w:val="00B35419"/>
    <w:rsid w:val="00B35679"/>
    <w:rsid w:val="00B359B0"/>
    <w:rsid w:val="00B35F48"/>
    <w:rsid w:val="00B362F3"/>
    <w:rsid w:val="00B36986"/>
    <w:rsid w:val="00B36BAD"/>
    <w:rsid w:val="00B3728E"/>
    <w:rsid w:val="00B3730B"/>
    <w:rsid w:val="00B3747E"/>
    <w:rsid w:val="00B376A8"/>
    <w:rsid w:val="00B379D6"/>
    <w:rsid w:val="00B37AE6"/>
    <w:rsid w:val="00B4016E"/>
    <w:rsid w:val="00B401FA"/>
    <w:rsid w:val="00B40BE5"/>
    <w:rsid w:val="00B40F41"/>
    <w:rsid w:val="00B410C5"/>
    <w:rsid w:val="00B41A21"/>
    <w:rsid w:val="00B41F7E"/>
    <w:rsid w:val="00B424BD"/>
    <w:rsid w:val="00B4259F"/>
    <w:rsid w:val="00B42634"/>
    <w:rsid w:val="00B42800"/>
    <w:rsid w:val="00B42910"/>
    <w:rsid w:val="00B43AE3"/>
    <w:rsid w:val="00B43E69"/>
    <w:rsid w:val="00B4435A"/>
    <w:rsid w:val="00B44FD3"/>
    <w:rsid w:val="00B450F0"/>
    <w:rsid w:val="00B452F3"/>
    <w:rsid w:val="00B463D3"/>
    <w:rsid w:val="00B479DB"/>
    <w:rsid w:val="00B47A83"/>
    <w:rsid w:val="00B5021F"/>
    <w:rsid w:val="00B50434"/>
    <w:rsid w:val="00B50E7D"/>
    <w:rsid w:val="00B511E9"/>
    <w:rsid w:val="00B512FC"/>
    <w:rsid w:val="00B513DC"/>
    <w:rsid w:val="00B518AB"/>
    <w:rsid w:val="00B51BA4"/>
    <w:rsid w:val="00B51CC6"/>
    <w:rsid w:val="00B51EAE"/>
    <w:rsid w:val="00B53110"/>
    <w:rsid w:val="00B53225"/>
    <w:rsid w:val="00B534BD"/>
    <w:rsid w:val="00B53630"/>
    <w:rsid w:val="00B536EE"/>
    <w:rsid w:val="00B53870"/>
    <w:rsid w:val="00B539BF"/>
    <w:rsid w:val="00B5444F"/>
    <w:rsid w:val="00B545C8"/>
    <w:rsid w:val="00B556F4"/>
    <w:rsid w:val="00B55B6A"/>
    <w:rsid w:val="00B55BBD"/>
    <w:rsid w:val="00B56156"/>
    <w:rsid w:val="00B5638C"/>
    <w:rsid w:val="00B563A0"/>
    <w:rsid w:val="00B56CD8"/>
    <w:rsid w:val="00B56DB6"/>
    <w:rsid w:val="00B56E55"/>
    <w:rsid w:val="00B570A9"/>
    <w:rsid w:val="00B57299"/>
    <w:rsid w:val="00B57425"/>
    <w:rsid w:val="00B5788E"/>
    <w:rsid w:val="00B57A50"/>
    <w:rsid w:val="00B6016B"/>
    <w:rsid w:val="00B603A5"/>
    <w:rsid w:val="00B60623"/>
    <w:rsid w:val="00B60DA1"/>
    <w:rsid w:val="00B60E3F"/>
    <w:rsid w:val="00B61309"/>
    <w:rsid w:val="00B61771"/>
    <w:rsid w:val="00B6182B"/>
    <w:rsid w:val="00B6183A"/>
    <w:rsid w:val="00B618DA"/>
    <w:rsid w:val="00B625AF"/>
    <w:rsid w:val="00B62D14"/>
    <w:rsid w:val="00B62F8A"/>
    <w:rsid w:val="00B63B44"/>
    <w:rsid w:val="00B63EA6"/>
    <w:rsid w:val="00B64341"/>
    <w:rsid w:val="00B644EF"/>
    <w:rsid w:val="00B645A9"/>
    <w:rsid w:val="00B64B1A"/>
    <w:rsid w:val="00B64C6E"/>
    <w:rsid w:val="00B64D14"/>
    <w:rsid w:val="00B64D4E"/>
    <w:rsid w:val="00B64E6F"/>
    <w:rsid w:val="00B64FAF"/>
    <w:rsid w:val="00B64FBE"/>
    <w:rsid w:val="00B652B4"/>
    <w:rsid w:val="00B653C9"/>
    <w:rsid w:val="00B65AB2"/>
    <w:rsid w:val="00B65BFF"/>
    <w:rsid w:val="00B65D4F"/>
    <w:rsid w:val="00B664C0"/>
    <w:rsid w:val="00B668DF"/>
    <w:rsid w:val="00B66D91"/>
    <w:rsid w:val="00B66ED0"/>
    <w:rsid w:val="00B6744E"/>
    <w:rsid w:val="00B67596"/>
    <w:rsid w:val="00B67910"/>
    <w:rsid w:val="00B67AA4"/>
    <w:rsid w:val="00B67B51"/>
    <w:rsid w:val="00B702C2"/>
    <w:rsid w:val="00B70CF6"/>
    <w:rsid w:val="00B721E3"/>
    <w:rsid w:val="00B72C5D"/>
    <w:rsid w:val="00B72D0D"/>
    <w:rsid w:val="00B72F00"/>
    <w:rsid w:val="00B74216"/>
    <w:rsid w:val="00B74311"/>
    <w:rsid w:val="00B7469E"/>
    <w:rsid w:val="00B74C21"/>
    <w:rsid w:val="00B751AB"/>
    <w:rsid w:val="00B755CB"/>
    <w:rsid w:val="00B75783"/>
    <w:rsid w:val="00B758CC"/>
    <w:rsid w:val="00B75EC4"/>
    <w:rsid w:val="00B76087"/>
    <w:rsid w:val="00B76260"/>
    <w:rsid w:val="00B7639B"/>
    <w:rsid w:val="00B76B87"/>
    <w:rsid w:val="00B76E5B"/>
    <w:rsid w:val="00B77279"/>
    <w:rsid w:val="00B773D6"/>
    <w:rsid w:val="00B773EF"/>
    <w:rsid w:val="00B7782B"/>
    <w:rsid w:val="00B77A40"/>
    <w:rsid w:val="00B805A5"/>
    <w:rsid w:val="00B81575"/>
    <w:rsid w:val="00B81671"/>
    <w:rsid w:val="00B81738"/>
    <w:rsid w:val="00B81E83"/>
    <w:rsid w:val="00B82A05"/>
    <w:rsid w:val="00B83169"/>
    <w:rsid w:val="00B8339B"/>
    <w:rsid w:val="00B83409"/>
    <w:rsid w:val="00B83475"/>
    <w:rsid w:val="00B836B5"/>
    <w:rsid w:val="00B8397B"/>
    <w:rsid w:val="00B839E8"/>
    <w:rsid w:val="00B83C86"/>
    <w:rsid w:val="00B83D5B"/>
    <w:rsid w:val="00B84120"/>
    <w:rsid w:val="00B843DF"/>
    <w:rsid w:val="00B84B38"/>
    <w:rsid w:val="00B85554"/>
    <w:rsid w:val="00B8577B"/>
    <w:rsid w:val="00B85C15"/>
    <w:rsid w:val="00B860AF"/>
    <w:rsid w:val="00B86B01"/>
    <w:rsid w:val="00B86BE9"/>
    <w:rsid w:val="00B87FBF"/>
    <w:rsid w:val="00B90496"/>
    <w:rsid w:val="00B905E1"/>
    <w:rsid w:val="00B90877"/>
    <w:rsid w:val="00B90921"/>
    <w:rsid w:val="00B90E61"/>
    <w:rsid w:val="00B9126A"/>
    <w:rsid w:val="00B91542"/>
    <w:rsid w:val="00B918C5"/>
    <w:rsid w:val="00B91E6E"/>
    <w:rsid w:val="00B92920"/>
    <w:rsid w:val="00B92F27"/>
    <w:rsid w:val="00B93045"/>
    <w:rsid w:val="00B93756"/>
    <w:rsid w:val="00B93DBD"/>
    <w:rsid w:val="00B93E7C"/>
    <w:rsid w:val="00B93E85"/>
    <w:rsid w:val="00B93EB4"/>
    <w:rsid w:val="00B95063"/>
    <w:rsid w:val="00B95069"/>
    <w:rsid w:val="00B95A67"/>
    <w:rsid w:val="00B963E4"/>
    <w:rsid w:val="00B96627"/>
    <w:rsid w:val="00B96EBF"/>
    <w:rsid w:val="00B96F5B"/>
    <w:rsid w:val="00B97402"/>
    <w:rsid w:val="00B97D4E"/>
    <w:rsid w:val="00BA0010"/>
    <w:rsid w:val="00BA0137"/>
    <w:rsid w:val="00BA088C"/>
    <w:rsid w:val="00BA1178"/>
    <w:rsid w:val="00BA14F8"/>
    <w:rsid w:val="00BA2042"/>
    <w:rsid w:val="00BA2822"/>
    <w:rsid w:val="00BA2F1A"/>
    <w:rsid w:val="00BA3ED0"/>
    <w:rsid w:val="00BA486A"/>
    <w:rsid w:val="00BA4EC1"/>
    <w:rsid w:val="00BA5310"/>
    <w:rsid w:val="00BA533B"/>
    <w:rsid w:val="00BA6047"/>
    <w:rsid w:val="00BA6C66"/>
    <w:rsid w:val="00BA6D4D"/>
    <w:rsid w:val="00BA6E44"/>
    <w:rsid w:val="00BA6EDE"/>
    <w:rsid w:val="00BA7375"/>
    <w:rsid w:val="00BA7833"/>
    <w:rsid w:val="00BA7AA5"/>
    <w:rsid w:val="00BB0328"/>
    <w:rsid w:val="00BB0674"/>
    <w:rsid w:val="00BB0A36"/>
    <w:rsid w:val="00BB0A74"/>
    <w:rsid w:val="00BB12AD"/>
    <w:rsid w:val="00BB1398"/>
    <w:rsid w:val="00BB13E4"/>
    <w:rsid w:val="00BB1449"/>
    <w:rsid w:val="00BB15CC"/>
    <w:rsid w:val="00BB26B3"/>
    <w:rsid w:val="00BB2A1E"/>
    <w:rsid w:val="00BB3116"/>
    <w:rsid w:val="00BB3512"/>
    <w:rsid w:val="00BB359D"/>
    <w:rsid w:val="00BB4F57"/>
    <w:rsid w:val="00BB5108"/>
    <w:rsid w:val="00BB57BF"/>
    <w:rsid w:val="00BB59FD"/>
    <w:rsid w:val="00BB69D4"/>
    <w:rsid w:val="00BB6E96"/>
    <w:rsid w:val="00BB7689"/>
    <w:rsid w:val="00BB7B9F"/>
    <w:rsid w:val="00BB7FB4"/>
    <w:rsid w:val="00BC01ED"/>
    <w:rsid w:val="00BC07C3"/>
    <w:rsid w:val="00BC09EA"/>
    <w:rsid w:val="00BC0AA4"/>
    <w:rsid w:val="00BC0E13"/>
    <w:rsid w:val="00BC10AC"/>
    <w:rsid w:val="00BC1832"/>
    <w:rsid w:val="00BC260E"/>
    <w:rsid w:val="00BC3210"/>
    <w:rsid w:val="00BC3375"/>
    <w:rsid w:val="00BC3FEB"/>
    <w:rsid w:val="00BC4392"/>
    <w:rsid w:val="00BC4D14"/>
    <w:rsid w:val="00BC4E2F"/>
    <w:rsid w:val="00BC54E2"/>
    <w:rsid w:val="00BC689D"/>
    <w:rsid w:val="00BC7102"/>
    <w:rsid w:val="00BC7560"/>
    <w:rsid w:val="00BC77A3"/>
    <w:rsid w:val="00BC7C59"/>
    <w:rsid w:val="00BC7DC4"/>
    <w:rsid w:val="00BC7F98"/>
    <w:rsid w:val="00BD0A8F"/>
    <w:rsid w:val="00BD1ABB"/>
    <w:rsid w:val="00BD2277"/>
    <w:rsid w:val="00BD24F2"/>
    <w:rsid w:val="00BD296F"/>
    <w:rsid w:val="00BD3254"/>
    <w:rsid w:val="00BD326F"/>
    <w:rsid w:val="00BD343D"/>
    <w:rsid w:val="00BD352A"/>
    <w:rsid w:val="00BD365E"/>
    <w:rsid w:val="00BD37A9"/>
    <w:rsid w:val="00BD37E8"/>
    <w:rsid w:val="00BD41A5"/>
    <w:rsid w:val="00BD443B"/>
    <w:rsid w:val="00BD514C"/>
    <w:rsid w:val="00BD5E26"/>
    <w:rsid w:val="00BD6567"/>
    <w:rsid w:val="00BD6573"/>
    <w:rsid w:val="00BD6A2A"/>
    <w:rsid w:val="00BD76AE"/>
    <w:rsid w:val="00BD7A50"/>
    <w:rsid w:val="00BD7A7F"/>
    <w:rsid w:val="00BD7C63"/>
    <w:rsid w:val="00BD7CF3"/>
    <w:rsid w:val="00BE0422"/>
    <w:rsid w:val="00BE079D"/>
    <w:rsid w:val="00BE07FC"/>
    <w:rsid w:val="00BE0AEC"/>
    <w:rsid w:val="00BE0E77"/>
    <w:rsid w:val="00BE0F47"/>
    <w:rsid w:val="00BE1228"/>
    <w:rsid w:val="00BE15C3"/>
    <w:rsid w:val="00BE1881"/>
    <w:rsid w:val="00BE24E3"/>
    <w:rsid w:val="00BE27FD"/>
    <w:rsid w:val="00BE29A2"/>
    <w:rsid w:val="00BE355B"/>
    <w:rsid w:val="00BE3BB1"/>
    <w:rsid w:val="00BE4088"/>
    <w:rsid w:val="00BE4227"/>
    <w:rsid w:val="00BE448E"/>
    <w:rsid w:val="00BE4668"/>
    <w:rsid w:val="00BE4B3B"/>
    <w:rsid w:val="00BE4CE5"/>
    <w:rsid w:val="00BE4DE7"/>
    <w:rsid w:val="00BE5536"/>
    <w:rsid w:val="00BE560A"/>
    <w:rsid w:val="00BE5A52"/>
    <w:rsid w:val="00BE5B65"/>
    <w:rsid w:val="00BE5F94"/>
    <w:rsid w:val="00BE6171"/>
    <w:rsid w:val="00BE652E"/>
    <w:rsid w:val="00BE685A"/>
    <w:rsid w:val="00BE6B73"/>
    <w:rsid w:val="00BE6FF0"/>
    <w:rsid w:val="00BE70EE"/>
    <w:rsid w:val="00BF0023"/>
    <w:rsid w:val="00BF075B"/>
    <w:rsid w:val="00BF0780"/>
    <w:rsid w:val="00BF09F8"/>
    <w:rsid w:val="00BF0AD9"/>
    <w:rsid w:val="00BF0B7F"/>
    <w:rsid w:val="00BF178A"/>
    <w:rsid w:val="00BF19DF"/>
    <w:rsid w:val="00BF2158"/>
    <w:rsid w:val="00BF25FF"/>
    <w:rsid w:val="00BF291E"/>
    <w:rsid w:val="00BF2AC4"/>
    <w:rsid w:val="00BF2E03"/>
    <w:rsid w:val="00BF30EA"/>
    <w:rsid w:val="00BF3552"/>
    <w:rsid w:val="00BF36D6"/>
    <w:rsid w:val="00BF3A0E"/>
    <w:rsid w:val="00BF3B9D"/>
    <w:rsid w:val="00BF4256"/>
    <w:rsid w:val="00BF464F"/>
    <w:rsid w:val="00BF4659"/>
    <w:rsid w:val="00BF49A2"/>
    <w:rsid w:val="00BF555D"/>
    <w:rsid w:val="00BF555F"/>
    <w:rsid w:val="00BF5C99"/>
    <w:rsid w:val="00BF6286"/>
    <w:rsid w:val="00BF62A6"/>
    <w:rsid w:val="00BF6335"/>
    <w:rsid w:val="00BF643C"/>
    <w:rsid w:val="00BF6BC0"/>
    <w:rsid w:val="00BF6FF6"/>
    <w:rsid w:val="00BF75B0"/>
    <w:rsid w:val="00C00BD7"/>
    <w:rsid w:val="00C01148"/>
    <w:rsid w:val="00C01446"/>
    <w:rsid w:val="00C0170D"/>
    <w:rsid w:val="00C01B2F"/>
    <w:rsid w:val="00C01DE7"/>
    <w:rsid w:val="00C0218E"/>
    <w:rsid w:val="00C022AA"/>
    <w:rsid w:val="00C022E2"/>
    <w:rsid w:val="00C024B9"/>
    <w:rsid w:val="00C024F4"/>
    <w:rsid w:val="00C02501"/>
    <w:rsid w:val="00C02AEF"/>
    <w:rsid w:val="00C033CC"/>
    <w:rsid w:val="00C03614"/>
    <w:rsid w:val="00C03B35"/>
    <w:rsid w:val="00C040DC"/>
    <w:rsid w:val="00C0441F"/>
    <w:rsid w:val="00C04629"/>
    <w:rsid w:val="00C0479E"/>
    <w:rsid w:val="00C04AB6"/>
    <w:rsid w:val="00C04D5E"/>
    <w:rsid w:val="00C05CC2"/>
    <w:rsid w:val="00C05FAA"/>
    <w:rsid w:val="00C06293"/>
    <w:rsid w:val="00C0656D"/>
    <w:rsid w:val="00C069A5"/>
    <w:rsid w:val="00C06B17"/>
    <w:rsid w:val="00C06C8C"/>
    <w:rsid w:val="00C06E89"/>
    <w:rsid w:val="00C072FD"/>
    <w:rsid w:val="00C0745E"/>
    <w:rsid w:val="00C07B72"/>
    <w:rsid w:val="00C10578"/>
    <w:rsid w:val="00C106BA"/>
    <w:rsid w:val="00C10D14"/>
    <w:rsid w:val="00C11057"/>
    <w:rsid w:val="00C1163D"/>
    <w:rsid w:val="00C11AF7"/>
    <w:rsid w:val="00C11F30"/>
    <w:rsid w:val="00C1249B"/>
    <w:rsid w:val="00C12504"/>
    <w:rsid w:val="00C12874"/>
    <w:rsid w:val="00C12973"/>
    <w:rsid w:val="00C12AAD"/>
    <w:rsid w:val="00C135BF"/>
    <w:rsid w:val="00C138C8"/>
    <w:rsid w:val="00C146D1"/>
    <w:rsid w:val="00C14AF4"/>
    <w:rsid w:val="00C14CD0"/>
    <w:rsid w:val="00C15188"/>
    <w:rsid w:val="00C15B61"/>
    <w:rsid w:val="00C16AF4"/>
    <w:rsid w:val="00C17450"/>
    <w:rsid w:val="00C17594"/>
    <w:rsid w:val="00C17C9A"/>
    <w:rsid w:val="00C20238"/>
    <w:rsid w:val="00C2031B"/>
    <w:rsid w:val="00C203E2"/>
    <w:rsid w:val="00C20BA9"/>
    <w:rsid w:val="00C20BD0"/>
    <w:rsid w:val="00C20CFF"/>
    <w:rsid w:val="00C21061"/>
    <w:rsid w:val="00C21A80"/>
    <w:rsid w:val="00C22146"/>
    <w:rsid w:val="00C2262A"/>
    <w:rsid w:val="00C234CB"/>
    <w:rsid w:val="00C23659"/>
    <w:rsid w:val="00C23766"/>
    <w:rsid w:val="00C23DC8"/>
    <w:rsid w:val="00C2411B"/>
    <w:rsid w:val="00C248DE"/>
    <w:rsid w:val="00C24C6D"/>
    <w:rsid w:val="00C24DD9"/>
    <w:rsid w:val="00C2572A"/>
    <w:rsid w:val="00C25790"/>
    <w:rsid w:val="00C25A56"/>
    <w:rsid w:val="00C25B28"/>
    <w:rsid w:val="00C26092"/>
    <w:rsid w:val="00C26580"/>
    <w:rsid w:val="00C269A4"/>
    <w:rsid w:val="00C26BEA"/>
    <w:rsid w:val="00C26F7E"/>
    <w:rsid w:val="00C271C8"/>
    <w:rsid w:val="00C272EB"/>
    <w:rsid w:val="00C2731E"/>
    <w:rsid w:val="00C27415"/>
    <w:rsid w:val="00C2757C"/>
    <w:rsid w:val="00C27767"/>
    <w:rsid w:val="00C27920"/>
    <w:rsid w:val="00C305FA"/>
    <w:rsid w:val="00C313E1"/>
    <w:rsid w:val="00C31FB2"/>
    <w:rsid w:val="00C321FC"/>
    <w:rsid w:val="00C3251E"/>
    <w:rsid w:val="00C329CE"/>
    <w:rsid w:val="00C3306D"/>
    <w:rsid w:val="00C332E0"/>
    <w:rsid w:val="00C3340D"/>
    <w:rsid w:val="00C33615"/>
    <w:rsid w:val="00C33B3C"/>
    <w:rsid w:val="00C33C99"/>
    <w:rsid w:val="00C33ED6"/>
    <w:rsid w:val="00C34661"/>
    <w:rsid w:val="00C34909"/>
    <w:rsid w:val="00C34BBB"/>
    <w:rsid w:val="00C35250"/>
    <w:rsid w:val="00C35358"/>
    <w:rsid w:val="00C35715"/>
    <w:rsid w:val="00C35A4C"/>
    <w:rsid w:val="00C35C98"/>
    <w:rsid w:val="00C3629C"/>
    <w:rsid w:val="00C3657A"/>
    <w:rsid w:val="00C368EF"/>
    <w:rsid w:val="00C36C23"/>
    <w:rsid w:val="00C371C1"/>
    <w:rsid w:val="00C37C79"/>
    <w:rsid w:val="00C40151"/>
    <w:rsid w:val="00C4020E"/>
    <w:rsid w:val="00C4061B"/>
    <w:rsid w:val="00C40922"/>
    <w:rsid w:val="00C40FE8"/>
    <w:rsid w:val="00C411CA"/>
    <w:rsid w:val="00C41342"/>
    <w:rsid w:val="00C4148B"/>
    <w:rsid w:val="00C41766"/>
    <w:rsid w:val="00C418AE"/>
    <w:rsid w:val="00C41F83"/>
    <w:rsid w:val="00C4212E"/>
    <w:rsid w:val="00C42603"/>
    <w:rsid w:val="00C42606"/>
    <w:rsid w:val="00C42871"/>
    <w:rsid w:val="00C4369B"/>
    <w:rsid w:val="00C43DF6"/>
    <w:rsid w:val="00C43FEA"/>
    <w:rsid w:val="00C443DD"/>
    <w:rsid w:val="00C44541"/>
    <w:rsid w:val="00C44C92"/>
    <w:rsid w:val="00C45338"/>
    <w:rsid w:val="00C45656"/>
    <w:rsid w:val="00C459BE"/>
    <w:rsid w:val="00C45C8F"/>
    <w:rsid w:val="00C4615D"/>
    <w:rsid w:val="00C46599"/>
    <w:rsid w:val="00C467E2"/>
    <w:rsid w:val="00C468DD"/>
    <w:rsid w:val="00C47019"/>
    <w:rsid w:val="00C47222"/>
    <w:rsid w:val="00C47772"/>
    <w:rsid w:val="00C47B1F"/>
    <w:rsid w:val="00C47F8C"/>
    <w:rsid w:val="00C50018"/>
    <w:rsid w:val="00C50072"/>
    <w:rsid w:val="00C50308"/>
    <w:rsid w:val="00C503FE"/>
    <w:rsid w:val="00C50A16"/>
    <w:rsid w:val="00C50C89"/>
    <w:rsid w:val="00C50F76"/>
    <w:rsid w:val="00C510DE"/>
    <w:rsid w:val="00C512A6"/>
    <w:rsid w:val="00C512D7"/>
    <w:rsid w:val="00C51489"/>
    <w:rsid w:val="00C5157F"/>
    <w:rsid w:val="00C51809"/>
    <w:rsid w:val="00C53FC1"/>
    <w:rsid w:val="00C54168"/>
    <w:rsid w:val="00C54A77"/>
    <w:rsid w:val="00C54AA7"/>
    <w:rsid w:val="00C54E01"/>
    <w:rsid w:val="00C54F5F"/>
    <w:rsid w:val="00C55216"/>
    <w:rsid w:val="00C55247"/>
    <w:rsid w:val="00C556C6"/>
    <w:rsid w:val="00C55CC8"/>
    <w:rsid w:val="00C55CCC"/>
    <w:rsid w:val="00C562D5"/>
    <w:rsid w:val="00C56FA4"/>
    <w:rsid w:val="00C570C3"/>
    <w:rsid w:val="00C571B7"/>
    <w:rsid w:val="00C574DF"/>
    <w:rsid w:val="00C578ED"/>
    <w:rsid w:val="00C6176A"/>
    <w:rsid w:val="00C6191D"/>
    <w:rsid w:val="00C61A9F"/>
    <w:rsid w:val="00C622B0"/>
    <w:rsid w:val="00C625FC"/>
    <w:rsid w:val="00C62AE3"/>
    <w:rsid w:val="00C62D67"/>
    <w:rsid w:val="00C63110"/>
    <w:rsid w:val="00C634B8"/>
    <w:rsid w:val="00C638F5"/>
    <w:rsid w:val="00C639DA"/>
    <w:rsid w:val="00C63A20"/>
    <w:rsid w:val="00C63E10"/>
    <w:rsid w:val="00C63E27"/>
    <w:rsid w:val="00C64267"/>
    <w:rsid w:val="00C642AE"/>
    <w:rsid w:val="00C64FAC"/>
    <w:rsid w:val="00C65643"/>
    <w:rsid w:val="00C66191"/>
    <w:rsid w:val="00C66C80"/>
    <w:rsid w:val="00C673CF"/>
    <w:rsid w:val="00C67E03"/>
    <w:rsid w:val="00C70966"/>
    <w:rsid w:val="00C70E9A"/>
    <w:rsid w:val="00C7122E"/>
    <w:rsid w:val="00C71646"/>
    <w:rsid w:val="00C71723"/>
    <w:rsid w:val="00C72057"/>
    <w:rsid w:val="00C72320"/>
    <w:rsid w:val="00C727EC"/>
    <w:rsid w:val="00C72C9F"/>
    <w:rsid w:val="00C7314D"/>
    <w:rsid w:val="00C73386"/>
    <w:rsid w:val="00C73AD0"/>
    <w:rsid w:val="00C73D9D"/>
    <w:rsid w:val="00C740C5"/>
    <w:rsid w:val="00C74348"/>
    <w:rsid w:val="00C74963"/>
    <w:rsid w:val="00C74D9E"/>
    <w:rsid w:val="00C7552E"/>
    <w:rsid w:val="00C755A6"/>
    <w:rsid w:val="00C75862"/>
    <w:rsid w:val="00C7587C"/>
    <w:rsid w:val="00C758F1"/>
    <w:rsid w:val="00C75DD6"/>
    <w:rsid w:val="00C76285"/>
    <w:rsid w:val="00C766AF"/>
    <w:rsid w:val="00C76AE2"/>
    <w:rsid w:val="00C76B31"/>
    <w:rsid w:val="00C76FE8"/>
    <w:rsid w:val="00C77767"/>
    <w:rsid w:val="00C7790A"/>
    <w:rsid w:val="00C77A16"/>
    <w:rsid w:val="00C801C6"/>
    <w:rsid w:val="00C80511"/>
    <w:rsid w:val="00C8052B"/>
    <w:rsid w:val="00C807B7"/>
    <w:rsid w:val="00C80D25"/>
    <w:rsid w:val="00C81034"/>
    <w:rsid w:val="00C8124E"/>
    <w:rsid w:val="00C8133D"/>
    <w:rsid w:val="00C81491"/>
    <w:rsid w:val="00C81721"/>
    <w:rsid w:val="00C8185F"/>
    <w:rsid w:val="00C81C09"/>
    <w:rsid w:val="00C81F43"/>
    <w:rsid w:val="00C820A1"/>
    <w:rsid w:val="00C837E1"/>
    <w:rsid w:val="00C83B25"/>
    <w:rsid w:val="00C84801"/>
    <w:rsid w:val="00C85015"/>
    <w:rsid w:val="00C85455"/>
    <w:rsid w:val="00C85762"/>
    <w:rsid w:val="00C857F5"/>
    <w:rsid w:val="00C85AA1"/>
    <w:rsid w:val="00C85C9A"/>
    <w:rsid w:val="00C86051"/>
    <w:rsid w:val="00C86064"/>
    <w:rsid w:val="00C860D3"/>
    <w:rsid w:val="00C861B0"/>
    <w:rsid w:val="00C86409"/>
    <w:rsid w:val="00C87204"/>
    <w:rsid w:val="00C872AC"/>
    <w:rsid w:val="00C872AD"/>
    <w:rsid w:val="00C872FB"/>
    <w:rsid w:val="00C87719"/>
    <w:rsid w:val="00C877CD"/>
    <w:rsid w:val="00C87D91"/>
    <w:rsid w:val="00C90344"/>
    <w:rsid w:val="00C90D2E"/>
    <w:rsid w:val="00C90D5B"/>
    <w:rsid w:val="00C90DBE"/>
    <w:rsid w:val="00C910A2"/>
    <w:rsid w:val="00C91820"/>
    <w:rsid w:val="00C92AA3"/>
    <w:rsid w:val="00C931DF"/>
    <w:rsid w:val="00C93664"/>
    <w:rsid w:val="00C9389E"/>
    <w:rsid w:val="00C93C59"/>
    <w:rsid w:val="00C9419B"/>
    <w:rsid w:val="00C94247"/>
    <w:rsid w:val="00C9469A"/>
    <w:rsid w:val="00C9496C"/>
    <w:rsid w:val="00C94E5F"/>
    <w:rsid w:val="00C95001"/>
    <w:rsid w:val="00C95592"/>
    <w:rsid w:val="00C95A18"/>
    <w:rsid w:val="00C95ED0"/>
    <w:rsid w:val="00C95F54"/>
    <w:rsid w:val="00C96207"/>
    <w:rsid w:val="00C966EB"/>
    <w:rsid w:val="00C96841"/>
    <w:rsid w:val="00C97028"/>
    <w:rsid w:val="00C97036"/>
    <w:rsid w:val="00C97114"/>
    <w:rsid w:val="00C97394"/>
    <w:rsid w:val="00CA0011"/>
    <w:rsid w:val="00CA01CD"/>
    <w:rsid w:val="00CA09FB"/>
    <w:rsid w:val="00CA0D18"/>
    <w:rsid w:val="00CA1125"/>
    <w:rsid w:val="00CA1270"/>
    <w:rsid w:val="00CA1314"/>
    <w:rsid w:val="00CA155D"/>
    <w:rsid w:val="00CA166E"/>
    <w:rsid w:val="00CA1717"/>
    <w:rsid w:val="00CA1C4F"/>
    <w:rsid w:val="00CA213E"/>
    <w:rsid w:val="00CA28CE"/>
    <w:rsid w:val="00CA29DB"/>
    <w:rsid w:val="00CA29EE"/>
    <w:rsid w:val="00CA2E27"/>
    <w:rsid w:val="00CA36FA"/>
    <w:rsid w:val="00CA393A"/>
    <w:rsid w:val="00CA3B6F"/>
    <w:rsid w:val="00CA3CA1"/>
    <w:rsid w:val="00CA3D48"/>
    <w:rsid w:val="00CA3F31"/>
    <w:rsid w:val="00CA3FEE"/>
    <w:rsid w:val="00CA4917"/>
    <w:rsid w:val="00CA4C73"/>
    <w:rsid w:val="00CA4E63"/>
    <w:rsid w:val="00CA540F"/>
    <w:rsid w:val="00CA5436"/>
    <w:rsid w:val="00CA5676"/>
    <w:rsid w:val="00CA5936"/>
    <w:rsid w:val="00CA5B9B"/>
    <w:rsid w:val="00CA5FE4"/>
    <w:rsid w:val="00CA6256"/>
    <w:rsid w:val="00CA6BB6"/>
    <w:rsid w:val="00CA6F07"/>
    <w:rsid w:val="00CA7057"/>
    <w:rsid w:val="00CA725D"/>
    <w:rsid w:val="00CA727B"/>
    <w:rsid w:val="00CA73DF"/>
    <w:rsid w:val="00CA763D"/>
    <w:rsid w:val="00CA7A99"/>
    <w:rsid w:val="00CB0273"/>
    <w:rsid w:val="00CB031A"/>
    <w:rsid w:val="00CB041B"/>
    <w:rsid w:val="00CB114E"/>
    <w:rsid w:val="00CB120E"/>
    <w:rsid w:val="00CB15A9"/>
    <w:rsid w:val="00CB1D9F"/>
    <w:rsid w:val="00CB1F67"/>
    <w:rsid w:val="00CB23A6"/>
    <w:rsid w:val="00CB24DA"/>
    <w:rsid w:val="00CB2AEB"/>
    <w:rsid w:val="00CB2D78"/>
    <w:rsid w:val="00CB347C"/>
    <w:rsid w:val="00CB3501"/>
    <w:rsid w:val="00CB386D"/>
    <w:rsid w:val="00CB4A41"/>
    <w:rsid w:val="00CB5689"/>
    <w:rsid w:val="00CB5A8F"/>
    <w:rsid w:val="00CB5D9D"/>
    <w:rsid w:val="00CB5DD6"/>
    <w:rsid w:val="00CB6062"/>
    <w:rsid w:val="00CB6E7B"/>
    <w:rsid w:val="00CB6FDE"/>
    <w:rsid w:val="00CB76EA"/>
    <w:rsid w:val="00CB79C5"/>
    <w:rsid w:val="00CB7DD4"/>
    <w:rsid w:val="00CC01A4"/>
    <w:rsid w:val="00CC0351"/>
    <w:rsid w:val="00CC062C"/>
    <w:rsid w:val="00CC07E2"/>
    <w:rsid w:val="00CC07E6"/>
    <w:rsid w:val="00CC0938"/>
    <w:rsid w:val="00CC0CBA"/>
    <w:rsid w:val="00CC0EFA"/>
    <w:rsid w:val="00CC15D1"/>
    <w:rsid w:val="00CC234B"/>
    <w:rsid w:val="00CC2A0D"/>
    <w:rsid w:val="00CC3199"/>
    <w:rsid w:val="00CC3DB0"/>
    <w:rsid w:val="00CC3FD6"/>
    <w:rsid w:val="00CC4184"/>
    <w:rsid w:val="00CC4D19"/>
    <w:rsid w:val="00CC4DE3"/>
    <w:rsid w:val="00CC4FCF"/>
    <w:rsid w:val="00CC55D4"/>
    <w:rsid w:val="00CC5D33"/>
    <w:rsid w:val="00CC63DD"/>
    <w:rsid w:val="00CC798C"/>
    <w:rsid w:val="00CD0051"/>
    <w:rsid w:val="00CD01A5"/>
    <w:rsid w:val="00CD04AD"/>
    <w:rsid w:val="00CD0554"/>
    <w:rsid w:val="00CD09CC"/>
    <w:rsid w:val="00CD0B32"/>
    <w:rsid w:val="00CD0EC1"/>
    <w:rsid w:val="00CD200A"/>
    <w:rsid w:val="00CD2064"/>
    <w:rsid w:val="00CD2951"/>
    <w:rsid w:val="00CD358F"/>
    <w:rsid w:val="00CD3753"/>
    <w:rsid w:val="00CD3DCF"/>
    <w:rsid w:val="00CD3DE9"/>
    <w:rsid w:val="00CD3FAB"/>
    <w:rsid w:val="00CD4798"/>
    <w:rsid w:val="00CD4990"/>
    <w:rsid w:val="00CD4DAC"/>
    <w:rsid w:val="00CD5326"/>
    <w:rsid w:val="00CD548D"/>
    <w:rsid w:val="00CD5773"/>
    <w:rsid w:val="00CD5823"/>
    <w:rsid w:val="00CD5FAA"/>
    <w:rsid w:val="00CD62F4"/>
    <w:rsid w:val="00CD65A1"/>
    <w:rsid w:val="00CD668D"/>
    <w:rsid w:val="00CD68C2"/>
    <w:rsid w:val="00CD6AA5"/>
    <w:rsid w:val="00CD6C9D"/>
    <w:rsid w:val="00CD7264"/>
    <w:rsid w:val="00CD7646"/>
    <w:rsid w:val="00CD7E1D"/>
    <w:rsid w:val="00CD7E52"/>
    <w:rsid w:val="00CD7F2A"/>
    <w:rsid w:val="00CD7F9E"/>
    <w:rsid w:val="00CE0630"/>
    <w:rsid w:val="00CE0FB1"/>
    <w:rsid w:val="00CE107D"/>
    <w:rsid w:val="00CE1433"/>
    <w:rsid w:val="00CE1610"/>
    <w:rsid w:val="00CE1709"/>
    <w:rsid w:val="00CE1BB3"/>
    <w:rsid w:val="00CE2082"/>
    <w:rsid w:val="00CE2117"/>
    <w:rsid w:val="00CE225D"/>
    <w:rsid w:val="00CE27DA"/>
    <w:rsid w:val="00CE2BCB"/>
    <w:rsid w:val="00CE2DD1"/>
    <w:rsid w:val="00CE30D6"/>
    <w:rsid w:val="00CE3CB2"/>
    <w:rsid w:val="00CE42E5"/>
    <w:rsid w:val="00CE4EE8"/>
    <w:rsid w:val="00CE509B"/>
    <w:rsid w:val="00CE535D"/>
    <w:rsid w:val="00CE55EC"/>
    <w:rsid w:val="00CE5D4B"/>
    <w:rsid w:val="00CE5DE3"/>
    <w:rsid w:val="00CE640D"/>
    <w:rsid w:val="00CE6AED"/>
    <w:rsid w:val="00CE6E78"/>
    <w:rsid w:val="00CE7909"/>
    <w:rsid w:val="00CE790A"/>
    <w:rsid w:val="00CE7A6B"/>
    <w:rsid w:val="00CE7AD1"/>
    <w:rsid w:val="00CE7D89"/>
    <w:rsid w:val="00CF0215"/>
    <w:rsid w:val="00CF0363"/>
    <w:rsid w:val="00CF0426"/>
    <w:rsid w:val="00CF061B"/>
    <w:rsid w:val="00CF0906"/>
    <w:rsid w:val="00CF11BB"/>
    <w:rsid w:val="00CF120D"/>
    <w:rsid w:val="00CF1268"/>
    <w:rsid w:val="00CF1310"/>
    <w:rsid w:val="00CF1D32"/>
    <w:rsid w:val="00CF1EC4"/>
    <w:rsid w:val="00CF1F93"/>
    <w:rsid w:val="00CF268C"/>
    <w:rsid w:val="00CF28AE"/>
    <w:rsid w:val="00CF2F38"/>
    <w:rsid w:val="00CF30B4"/>
    <w:rsid w:val="00CF3528"/>
    <w:rsid w:val="00CF398D"/>
    <w:rsid w:val="00CF41F9"/>
    <w:rsid w:val="00CF49CC"/>
    <w:rsid w:val="00CF4C9D"/>
    <w:rsid w:val="00CF504E"/>
    <w:rsid w:val="00CF52DD"/>
    <w:rsid w:val="00CF5426"/>
    <w:rsid w:val="00CF5A3D"/>
    <w:rsid w:val="00CF5CB7"/>
    <w:rsid w:val="00CF5CD0"/>
    <w:rsid w:val="00CF631D"/>
    <w:rsid w:val="00CF6726"/>
    <w:rsid w:val="00CF69DD"/>
    <w:rsid w:val="00CF6B12"/>
    <w:rsid w:val="00CF7481"/>
    <w:rsid w:val="00CF753A"/>
    <w:rsid w:val="00D0019C"/>
    <w:rsid w:val="00D00369"/>
    <w:rsid w:val="00D004D7"/>
    <w:rsid w:val="00D004E7"/>
    <w:rsid w:val="00D009CA"/>
    <w:rsid w:val="00D00FAA"/>
    <w:rsid w:val="00D012F8"/>
    <w:rsid w:val="00D01FD6"/>
    <w:rsid w:val="00D02723"/>
    <w:rsid w:val="00D02A88"/>
    <w:rsid w:val="00D02BC4"/>
    <w:rsid w:val="00D02C1F"/>
    <w:rsid w:val="00D03D72"/>
    <w:rsid w:val="00D0469D"/>
    <w:rsid w:val="00D046CE"/>
    <w:rsid w:val="00D0479C"/>
    <w:rsid w:val="00D04B7F"/>
    <w:rsid w:val="00D04CF5"/>
    <w:rsid w:val="00D04F7D"/>
    <w:rsid w:val="00D05180"/>
    <w:rsid w:val="00D05288"/>
    <w:rsid w:val="00D05895"/>
    <w:rsid w:val="00D05BF1"/>
    <w:rsid w:val="00D06809"/>
    <w:rsid w:val="00D06F41"/>
    <w:rsid w:val="00D06FC8"/>
    <w:rsid w:val="00D07D0C"/>
    <w:rsid w:val="00D07EFC"/>
    <w:rsid w:val="00D07FA1"/>
    <w:rsid w:val="00D11478"/>
    <w:rsid w:val="00D114C0"/>
    <w:rsid w:val="00D11552"/>
    <w:rsid w:val="00D11795"/>
    <w:rsid w:val="00D11C89"/>
    <w:rsid w:val="00D126A7"/>
    <w:rsid w:val="00D12A96"/>
    <w:rsid w:val="00D131D4"/>
    <w:rsid w:val="00D133C8"/>
    <w:rsid w:val="00D13680"/>
    <w:rsid w:val="00D14097"/>
    <w:rsid w:val="00D14289"/>
    <w:rsid w:val="00D14955"/>
    <w:rsid w:val="00D14F84"/>
    <w:rsid w:val="00D15FF6"/>
    <w:rsid w:val="00D15FFA"/>
    <w:rsid w:val="00D16212"/>
    <w:rsid w:val="00D1680C"/>
    <w:rsid w:val="00D16B1D"/>
    <w:rsid w:val="00D16DFF"/>
    <w:rsid w:val="00D16F66"/>
    <w:rsid w:val="00D178E1"/>
    <w:rsid w:val="00D17993"/>
    <w:rsid w:val="00D20D06"/>
    <w:rsid w:val="00D21184"/>
    <w:rsid w:val="00D2169C"/>
    <w:rsid w:val="00D21B66"/>
    <w:rsid w:val="00D21CE9"/>
    <w:rsid w:val="00D21D75"/>
    <w:rsid w:val="00D21FE9"/>
    <w:rsid w:val="00D2217C"/>
    <w:rsid w:val="00D22855"/>
    <w:rsid w:val="00D22971"/>
    <w:rsid w:val="00D22AB4"/>
    <w:rsid w:val="00D22DE6"/>
    <w:rsid w:val="00D2311C"/>
    <w:rsid w:val="00D231DF"/>
    <w:rsid w:val="00D2484B"/>
    <w:rsid w:val="00D2495A"/>
    <w:rsid w:val="00D24993"/>
    <w:rsid w:val="00D25B9A"/>
    <w:rsid w:val="00D261D2"/>
    <w:rsid w:val="00D26250"/>
    <w:rsid w:val="00D26841"/>
    <w:rsid w:val="00D269F3"/>
    <w:rsid w:val="00D26A4D"/>
    <w:rsid w:val="00D26BAF"/>
    <w:rsid w:val="00D26D79"/>
    <w:rsid w:val="00D27D6A"/>
    <w:rsid w:val="00D27ED6"/>
    <w:rsid w:val="00D27FB0"/>
    <w:rsid w:val="00D30616"/>
    <w:rsid w:val="00D30906"/>
    <w:rsid w:val="00D30BE9"/>
    <w:rsid w:val="00D30D3D"/>
    <w:rsid w:val="00D31944"/>
    <w:rsid w:val="00D31BC3"/>
    <w:rsid w:val="00D31D23"/>
    <w:rsid w:val="00D32548"/>
    <w:rsid w:val="00D32B62"/>
    <w:rsid w:val="00D33153"/>
    <w:rsid w:val="00D33768"/>
    <w:rsid w:val="00D33D28"/>
    <w:rsid w:val="00D33E33"/>
    <w:rsid w:val="00D33EB9"/>
    <w:rsid w:val="00D35170"/>
    <w:rsid w:val="00D35509"/>
    <w:rsid w:val="00D35DEE"/>
    <w:rsid w:val="00D36234"/>
    <w:rsid w:val="00D369F2"/>
    <w:rsid w:val="00D36D3F"/>
    <w:rsid w:val="00D37764"/>
    <w:rsid w:val="00D37F13"/>
    <w:rsid w:val="00D40533"/>
    <w:rsid w:val="00D406AD"/>
    <w:rsid w:val="00D40743"/>
    <w:rsid w:val="00D408ED"/>
    <w:rsid w:val="00D411FE"/>
    <w:rsid w:val="00D41313"/>
    <w:rsid w:val="00D41547"/>
    <w:rsid w:val="00D41630"/>
    <w:rsid w:val="00D41751"/>
    <w:rsid w:val="00D4223B"/>
    <w:rsid w:val="00D424C1"/>
    <w:rsid w:val="00D42983"/>
    <w:rsid w:val="00D4337D"/>
    <w:rsid w:val="00D434C9"/>
    <w:rsid w:val="00D434E0"/>
    <w:rsid w:val="00D43B47"/>
    <w:rsid w:val="00D44290"/>
    <w:rsid w:val="00D445F1"/>
    <w:rsid w:val="00D44A35"/>
    <w:rsid w:val="00D452E1"/>
    <w:rsid w:val="00D4533B"/>
    <w:rsid w:val="00D454BC"/>
    <w:rsid w:val="00D4572F"/>
    <w:rsid w:val="00D457A0"/>
    <w:rsid w:val="00D45EDB"/>
    <w:rsid w:val="00D45F69"/>
    <w:rsid w:val="00D4611C"/>
    <w:rsid w:val="00D464E5"/>
    <w:rsid w:val="00D4676F"/>
    <w:rsid w:val="00D47364"/>
    <w:rsid w:val="00D47644"/>
    <w:rsid w:val="00D4778F"/>
    <w:rsid w:val="00D47A80"/>
    <w:rsid w:val="00D47D6F"/>
    <w:rsid w:val="00D47F52"/>
    <w:rsid w:val="00D47FA2"/>
    <w:rsid w:val="00D50426"/>
    <w:rsid w:val="00D507B3"/>
    <w:rsid w:val="00D50DCC"/>
    <w:rsid w:val="00D515BD"/>
    <w:rsid w:val="00D51B5B"/>
    <w:rsid w:val="00D51F00"/>
    <w:rsid w:val="00D5215D"/>
    <w:rsid w:val="00D522D3"/>
    <w:rsid w:val="00D52387"/>
    <w:rsid w:val="00D52450"/>
    <w:rsid w:val="00D527B2"/>
    <w:rsid w:val="00D52E9B"/>
    <w:rsid w:val="00D53AA3"/>
    <w:rsid w:val="00D53CA8"/>
    <w:rsid w:val="00D54977"/>
    <w:rsid w:val="00D549E6"/>
    <w:rsid w:val="00D54B08"/>
    <w:rsid w:val="00D54F79"/>
    <w:rsid w:val="00D5558A"/>
    <w:rsid w:val="00D559F3"/>
    <w:rsid w:val="00D56003"/>
    <w:rsid w:val="00D566E2"/>
    <w:rsid w:val="00D56AF1"/>
    <w:rsid w:val="00D5715A"/>
    <w:rsid w:val="00D573B1"/>
    <w:rsid w:val="00D574C4"/>
    <w:rsid w:val="00D57EB2"/>
    <w:rsid w:val="00D605B9"/>
    <w:rsid w:val="00D60AC0"/>
    <w:rsid w:val="00D60CCB"/>
    <w:rsid w:val="00D611FC"/>
    <w:rsid w:val="00D6124B"/>
    <w:rsid w:val="00D612B8"/>
    <w:rsid w:val="00D61870"/>
    <w:rsid w:val="00D619E2"/>
    <w:rsid w:val="00D61C38"/>
    <w:rsid w:val="00D61D6C"/>
    <w:rsid w:val="00D623D3"/>
    <w:rsid w:val="00D623DA"/>
    <w:rsid w:val="00D62CEC"/>
    <w:rsid w:val="00D62D1D"/>
    <w:rsid w:val="00D62D97"/>
    <w:rsid w:val="00D63138"/>
    <w:rsid w:val="00D63640"/>
    <w:rsid w:val="00D64068"/>
    <w:rsid w:val="00D6460D"/>
    <w:rsid w:val="00D64DD5"/>
    <w:rsid w:val="00D65836"/>
    <w:rsid w:val="00D658FA"/>
    <w:rsid w:val="00D6593C"/>
    <w:rsid w:val="00D66185"/>
    <w:rsid w:val="00D66AC6"/>
    <w:rsid w:val="00D66C28"/>
    <w:rsid w:val="00D66DA8"/>
    <w:rsid w:val="00D67582"/>
    <w:rsid w:val="00D67D4B"/>
    <w:rsid w:val="00D700BE"/>
    <w:rsid w:val="00D7014A"/>
    <w:rsid w:val="00D709FB"/>
    <w:rsid w:val="00D72A2D"/>
    <w:rsid w:val="00D72A5D"/>
    <w:rsid w:val="00D72E20"/>
    <w:rsid w:val="00D72EBE"/>
    <w:rsid w:val="00D73716"/>
    <w:rsid w:val="00D73998"/>
    <w:rsid w:val="00D73DA8"/>
    <w:rsid w:val="00D73FAA"/>
    <w:rsid w:val="00D74CCF"/>
    <w:rsid w:val="00D74EE0"/>
    <w:rsid w:val="00D75010"/>
    <w:rsid w:val="00D75544"/>
    <w:rsid w:val="00D755DA"/>
    <w:rsid w:val="00D75C3C"/>
    <w:rsid w:val="00D75D87"/>
    <w:rsid w:val="00D7626D"/>
    <w:rsid w:val="00D7629B"/>
    <w:rsid w:val="00D76911"/>
    <w:rsid w:val="00D76C4F"/>
    <w:rsid w:val="00D76D31"/>
    <w:rsid w:val="00D76EE0"/>
    <w:rsid w:val="00D76FC0"/>
    <w:rsid w:val="00D778F5"/>
    <w:rsid w:val="00D7798A"/>
    <w:rsid w:val="00D77F83"/>
    <w:rsid w:val="00D803A6"/>
    <w:rsid w:val="00D8060B"/>
    <w:rsid w:val="00D81279"/>
    <w:rsid w:val="00D81710"/>
    <w:rsid w:val="00D818C0"/>
    <w:rsid w:val="00D8195B"/>
    <w:rsid w:val="00D8196C"/>
    <w:rsid w:val="00D81A7E"/>
    <w:rsid w:val="00D82593"/>
    <w:rsid w:val="00D82639"/>
    <w:rsid w:val="00D82D3F"/>
    <w:rsid w:val="00D82F6E"/>
    <w:rsid w:val="00D83898"/>
    <w:rsid w:val="00D838FA"/>
    <w:rsid w:val="00D83AF8"/>
    <w:rsid w:val="00D83CBD"/>
    <w:rsid w:val="00D84414"/>
    <w:rsid w:val="00D84D42"/>
    <w:rsid w:val="00D8504B"/>
    <w:rsid w:val="00D852A4"/>
    <w:rsid w:val="00D855C2"/>
    <w:rsid w:val="00D85712"/>
    <w:rsid w:val="00D8598C"/>
    <w:rsid w:val="00D85AAD"/>
    <w:rsid w:val="00D86225"/>
    <w:rsid w:val="00D86268"/>
    <w:rsid w:val="00D86D0A"/>
    <w:rsid w:val="00D87853"/>
    <w:rsid w:val="00D8788A"/>
    <w:rsid w:val="00D87A80"/>
    <w:rsid w:val="00D87ABD"/>
    <w:rsid w:val="00D87C2D"/>
    <w:rsid w:val="00D903EA"/>
    <w:rsid w:val="00D9072B"/>
    <w:rsid w:val="00D90983"/>
    <w:rsid w:val="00D90F24"/>
    <w:rsid w:val="00D91160"/>
    <w:rsid w:val="00D9117D"/>
    <w:rsid w:val="00D915E1"/>
    <w:rsid w:val="00D9197E"/>
    <w:rsid w:val="00D91EBF"/>
    <w:rsid w:val="00D91F8D"/>
    <w:rsid w:val="00D9227B"/>
    <w:rsid w:val="00D924DD"/>
    <w:rsid w:val="00D92F74"/>
    <w:rsid w:val="00D93520"/>
    <w:rsid w:val="00D93875"/>
    <w:rsid w:val="00D93926"/>
    <w:rsid w:val="00D93B30"/>
    <w:rsid w:val="00D93EA0"/>
    <w:rsid w:val="00D93F16"/>
    <w:rsid w:val="00D9468F"/>
    <w:rsid w:val="00D94BC2"/>
    <w:rsid w:val="00D94D23"/>
    <w:rsid w:val="00D94E9F"/>
    <w:rsid w:val="00D953AD"/>
    <w:rsid w:val="00D955A2"/>
    <w:rsid w:val="00D956DF"/>
    <w:rsid w:val="00D95A03"/>
    <w:rsid w:val="00D95CA7"/>
    <w:rsid w:val="00D96D5F"/>
    <w:rsid w:val="00D96E16"/>
    <w:rsid w:val="00D96E4F"/>
    <w:rsid w:val="00D97107"/>
    <w:rsid w:val="00D9767B"/>
    <w:rsid w:val="00D97793"/>
    <w:rsid w:val="00D978CB"/>
    <w:rsid w:val="00D97D1F"/>
    <w:rsid w:val="00DA0A1E"/>
    <w:rsid w:val="00DA0E9D"/>
    <w:rsid w:val="00DA15B5"/>
    <w:rsid w:val="00DA1741"/>
    <w:rsid w:val="00DA1ACD"/>
    <w:rsid w:val="00DA219F"/>
    <w:rsid w:val="00DA24F1"/>
    <w:rsid w:val="00DA2877"/>
    <w:rsid w:val="00DA2E47"/>
    <w:rsid w:val="00DA36AA"/>
    <w:rsid w:val="00DA373E"/>
    <w:rsid w:val="00DA489B"/>
    <w:rsid w:val="00DA49DB"/>
    <w:rsid w:val="00DA4C4D"/>
    <w:rsid w:val="00DA4E03"/>
    <w:rsid w:val="00DA5A9B"/>
    <w:rsid w:val="00DA5BF3"/>
    <w:rsid w:val="00DA61E1"/>
    <w:rsid w:val="00DA6536"/>
    <w:rsid w:val="00DA6BC2"/>
    <w:rsid w:val="00DA6BE0"/>
    <w:rsid w:val="00DA6CE5"/>
    <w:rsid w:val="00DA744D"/>
    <w:rsid w:val="00DA7B94"/>
    <w:rsid w:val="00DA7F7E"/>
    <w:rsid w:val="00DB0003"/>
    <w:rsid w:val="00DB0954"/>
    <w:rsid w:val="00DB16A2"/>
    <w:rsid w:val="00DB21EC"/>
    <w:rsid w:val="00DB2ABF"/>
    <w:rsid w:val="00DB2ACF"/>
    <w:rsid w:val="00DB2E0D"/>
    <w:rsid w:val="00DB2E55"/>
    <w:rsid w:val="00DB2FEF"/>
    <w:rsid w:val="00DB3081"/>
    <w:rsid w:val="00DB3099"/>
    <w:rsid w:val="00DB329E"/>
    <w:rsid w:val="00DB4220"/>
    <w:rsid w:val="00DB44CA"/>
    <w:rsid w:val="00DB4ADC"/>
    <w:rsid w:val="00DB50A6"/>
    <w:rsid w:val="00DB5257"/>
    <w:rsid w:val="00DB53B2"/>
    <w:rsid w:val="00DB53E5"/>
    <w:rsid w:val="00DB5C2E"/>
    <w:rsid w:val="00DB5CF1"/>
    <w:rsid w:val="00DB6099"/>
    <w:rsid w:val="00DB665A"/>
    <w:rsid w:val="00DB66F1"/>
    <w:rsid w:val="00DB66F6"/>
    <w:rsid w:val="00DB67E9"/>
    <w:rsid w:val="00DB7243"/>
    <w:rsid w:val="00DC00BB"/>
    <w:rsid w:val="00DC00F9"/>
    <w:rsid w:val="00DC0596"/>
    <w:rsid w:val="00DC09F2"/>
    <w:rsid w:val="00DC1830"/>
    <w:rsid w:val="00DC1A0B"/>
    <w:rsid w:val="00DC30D4"/>
    <w:rsid w:val="00DC3372"/>
    <w:rsid w:val="00DC370B"/>
    <w:rsid w:val="00DC3720"/>
    <w:rsid w:val="00DC3BE6"/>
    <w:rsid w:val="00DC3C8B"/>
    <w:rsid w:val="00DC422F"/>
    <w:rsid w:val="00DC45EF"/>
    <w:rsid w:val="00DC48CF"/>
    <w:rsid w:val="00DC4D10"/>
    <w:rsid w:val="00DC4EF2"/>
    <w:rsid w:val="00DC5253"/>
    <w:rsid w:val="00DC6049"/>
    <w:rsid w:val="00DC6829"/>
    <w:rsid w:val="00DC6BFE"/>
    <w:rsid w:val="00DC6C8C"/>
    <w:rsid w:val="00DC7480"/>
    <w:rsid w:val="00DC786F"/>
    <w:rsid w:val="00DC7CA9"/>
    <w:rsid w:val="00DC7CDB"/>
    <w:rsid w:val="00DD0127"/>
    <w:rsid w:val="00DD0370"/>
    <w:rsid w:val="00DD0489"/>
    <w:rsid w:val="00DD04DF"/>
    <w:rsid w:val="00DD0DB2"/>
    <w:rsid w:val="00DD12DB"/>
    <w:rsid w:val="00DD150C"/>
    <w:rsid w:val="00DD1F14"/>
    <w:rsid w:val="00DD206E"/>
    <w:rsid w:val="00DD2091"/>
    <w:rsid w:val="00DD26E4"/>
    <w:rsid w:val="00DD2ADE"/>
    <w:rsid w:val="00DD2DB5"/>
    <w:rsid w:val="00DD2F22"/>
    <w:rsid w:val="00DD3C36"/>
    <w:rsid w:val="00DD4267"/>
    <w:rsid w:val="00DD47D1"/>
    <w:rsid w:val="00DD4F3E"/>
    <w:rsid w:val="00DD51B4"/>
    <w:rsid w:val="00DD6753"/>
    <w:rsid w:val="00DD7056"/>
    <w:rsid w:val="00DD707A"/>
    <w:rsid w:val="00DD714A"/>
    <w:rsid w:val="00DD7279"/>
    <w:rsid w:val="00DD7733"/>
    <w:rsid w:val="00DD788F"/>
    <w:rsid w:val="00DE0397"/>
    <w:rsid w:val="00DE08C0"/>
    <w:rsid w:val="00DE08FD"/>
    <w:rsid w:val="00DE0CF7"/>
    <w:rsid w:val="00DE1085"/>
    <w:rsid w:val="00DE1C98"/>
    <w:rsid w:val="00DE1CD6"/>
    <w:rsid w:val="00DE2115"/>
    <w:rsid w:val="00DE21C9"/>
    <w:rsid w:val="00DE2283"/>
    <w:rsid w:val="00DE2422"/>
    <w:rsid w:val="00DE24E2"/>
    <w:rsid w:val="00DE2F8C"/>
    <w:rsid w:val="00DE3131"/>
    <w:rsid w:val="00DE3205"/>
    <w:rsid w:val="00DE3531"/>
    <w:rsid w:val="00DE36B1"/>
    <w:rsid w:val="00DE3E14"/>
    <w:rsid w:val="00DE4234"/>
    <w:rsid w:val="00DE47A4"/>
    <w:rsid w:val="00DE4AE4"/>
    <w:rsid w:val="00DE5043"/>
    <w:rsid w:val="00DE5060"/>
    <w:rsid w:val="00DE5466"/>
    <w:rsid w:val="00DE5F89"/>
    <w:rsid w:val="00DE60A9"/>
    <w:rsid w:val="00DE61E4"/>
    <w:rsid w:val="00DE6309"/>
    <w:rsid w:val="00DE6A94"/>
    <w:rsid w:val="00DE75B2"/>
    <w:rsid w:val="00DE761B"/>
    <w:rsid w:val="00DE7B7E"/>
    <w:rsid w:val="00DE7E50"/>
    <w:rsid w:val="00DE7F4E"/>
    <w:rsid w:val="00DF0495"/>
    <w:rsid w:val="00DF062C"/>
    <w:rsid w:val="00DF0C1A"/>
    <w:rsid w:val="00DF0E0E"/>
    <w:rsid w:val="00DF16D3"/>
    <w:rsid w:val="00DF17F8"/>
    <w:rsid w:val="00DF18ED"/>
    <w:rsid w:val="00DF235B"/>
    <w:rsid w:val="00DF26B8"/>
    <w:rsid w:val="00DF2C57"/>
    <w:rsid w:val="00DF2F56"/>
    <w:rsid w:val="00DF3293"/>
    <w:rsid w:val="00DF3390"/>
    <w:rsid w:val="00DF36F1"/>
    <w:rsid w:val="00DF3A06"/>
    <w:rsid w:val="00DF3A6C"/>
    <w:rsid w:val="00DF3D80"/>
    <w:rsid w:val="00DF41A1"/>
    <w:rsid w:val="00DF44AE"/>
    <w:rsid w:val="00DF4D5B"/>
    <w:rsid w:val="00DF5EF8"/>
    <w:rsid w:val="00DF694E"/>
    <w:rsid w:val="00DF69AE"/>
    <w:rsid w:val="00DF6B85"/>
    <w:rsid w:val="00DF6DFB"/>
    <w:rsid w:val="00DF711D"/>
    <w:rsid w:val="00DF7137"/>
    <w:rsid w:val="00DF7735"/>
    <w:rsid w:val="00DF77FD"/>
    <w:rsid w:val="00DF78D9"/>
    <w:rsid w:val="00E002AE"/>
    <w:rsid w:val="00E006B3"/>
    <w:rsid w:val="00E007D6"/>
    <w:rsid w:val="00E008FB"/>
    <w:rsid w:val="00E02160"/>
    <w:rsid w:val="00E021FF"/>
    <w:rsid w:val="00E022B6"/>
    <w:rsid w:val="00E022C5"/>
    <w:rsid w:val="00E0231D"/>
    <w:rsid w:val="00E03482"/>
    <w:rsid w:val="00E038EE"/>
    <w:rsid w:val="00E03DEC"/>
    <w:rsid w:val="00E0403B"/>
    <w:rsid w:val="00E04069"/>
    <w:rsid w:val="00E04520"/>
    <w:rsid w:val="00E04604"/>
    <w:rsid w:val="00E04760"/>
    <w:rsid w:val="00E0552B"/>
    <w:rsid w:val="00E055B4"/>
    <w:rsid w:val="00E05655"/>
    <w:rsid w:val="00E05C6D"/>
    <w:rsid w:val="00E06997"/>
    <w:rsid w:val="00E078B9"/>
    <w:rsid w:val="00E07A84"/>
    <w:rsid w:val="00E1032D"/>
    <w:rsid w:val="00E10B89"/>
    <w:rsid w:val="00E1122A"/>
    <w:rsid w:val="00E114BA"/>
    <w:rsid w:val="00E11D86"/>
    <w:rsid w:val="00E124C4"/>
    <w:rsid w:val="00E124DE"/>
    <w:rsid w:val="00E12CFB"/>
    <w:rsid w:val="00E13185"/>
    <w:rsid w:val="00E13218"/>
    <w:rsid w:val="00E138B1"/>
    <w:rsid w:val="00E1409A"/>
    <w:rsid w:val="00E14520"/>
    <w:rsid w:val="00E14708"/>
    <w:rsid w:val="00E14F6B"/>
    <w:rsid w:val="00E14F71"/>
    <w:rsid w:val="00E14FA4"/>
    <w:rsid w:val="00E15C3E"/>
    <w:rsid w:val="00E164E8"/>
    <w:rsid w:val="00E16903"/>
    <w:rsid w:val="00E16F71"/>
    <w:rsid w:val="00E177DA"/>
    <w:rsid w:val="00E178DC"/>
    <w:rsid w:val="00E17C1D"/>
    <w:rsid w:val="00E17CA6"/>
    <w:rsid w:val="00E207C5"/>
    <w:rsid w:val="00E20BEA"/>
    <w:rsid w:val="00E20DE7"/>
    <w:rsid w:val="00E20E71"/>
    <w:rsid w:val="00E20F65"/>
    <w:rsid w:val="00E219DD"/>
    <w:rsid w:val="00E21BAD"/>
    <w:rsid w:val="00E21BD7"/>
    <w:rsid w:val="00E21CB8"/>
    <w:rsid w:val="00E2243C"/>
    <w:rsid w:val="00E2260B"/>
    <w:rsid w:val="00E229A1"/>
    <w:rsid w:val="00E22ECA"/>
    <w:rsid w:val="00E22F5B"/>
    <w:rsid w:val="00E23308"/>
    <w:rsid w:val="00E23360"/>
    <w:rsid w:val="00E243F3"/>
    <w:rsid w:val="00E249A9"/>
    <w:rsid w:val="00E2526E"/>
    <w:rsid w:val="00E253DA"/>
    <w:rsid w:val="00E2546F"/>
    <w:rsid w:val="00E2563B"/>
    <w:rsid w:val="00E25737"/>
    <w:rsid w:val="00E2591D"/>
    <w:rsid w:val="00E25AF6"/>
    <w:rsid w:val="00E25D40"/>
    <w:rsid w:val="00E26174"/>
    <w:rsid w:val="00E2618C"/>
    <w:rsid w:val="00E267A3"/>
    <w:rsid w:val="00E2696A"/>
    <w:rsid w:val="00E26A2B"/>
    <w:rsid w:val="00E26B0F"/>
    <w:rsid w:val="00E26DD3"/>
    <w:rsid w:val="00E27B52"/>
    <w:rsid w:val="00E30A69"/>
    <w:rsid w:val="00E30FB1"/>
    <w:rsid w:val="00E31199"/>
    <w:rsid w:val="00E31222"/>
    <w:rsid w:val="00E31322"/>
    <w:rsid w:val="00E31434"/>
    <w:rsid w:val="00E31493"/>
    <w:rsid w:val="00E31D8C"/>
    <w:rsid w:val="00E3220D"/>
    <w:rsid w:val="00E32228"/>
    <w:rsid w:val="00E330AD"/>
    <w:rsid w:val="00E3310D"/>
    <w:rsid w:val="00E33794"/>
    <w:rsid w:val="00E33940"/>
    <w:rsid w:val="00E33BB2"/>
    <w:rsid w:val="00E33C5C"/>
    <w:rsid w:val="00E34E70"/>
    <w:rsid w:val="00E34FDC"/>
    <w:rsid w:val="00E350B4"/>
    <w:rsid w:val="00E35BA3"/>
    <w:rsid w:val="00E35C4C"/>
    <w:rsid w:val="00E36730"/>
    <w:rsid w:val="00E3738D"/>
    <w:rsid w:val="00E37958"/>
    <w:rsid w:val="00E37AB7"/>
    <w:rsid w:val="00E37B02"/>
    <w:rsid w:val="00E4005B"/>
    <w:rsid w:val="00E4008D"/>
    <w:rsid w:val="00E400CC"/>
    <w:rsid w:val="00E402DB"/>
    <w:rsid w:val="00E40A70"/>
    <w:rsid w:val="00E40DDE"/>
    <w:rsid w:val="00E40F78"/>
    <w:rsid w:val="00E42B31"/>
    <w:rsid w:val="00E42CA4"/>
    <w:rsid w:val="00E43271"/>
    <w:rsid w:val="00E4365F"/>
    <w:rsid w:val="00E43CF3"/>
    <w:rsid w:val="00E43E45"/>
    <w:rsid w:val="00E4431F"/>
    <w:rsid w:val="00E443CA"/>
    <w:rsid w:val="00E44C81"/>
    <w:rsid w:val="00E45160"/>
    <w:rsid w:val="00E45944"/>
    <w:rsid w:val="00E45B74"/>
    <w:rsid w:val="00E45BC6"/>
    <w:rsid w:val="00E466D9"/>
    <w:rsid w:val="00E46C33"/>
    <w:rsid w:val="00E47276"/>
    <w:rsid w:val="00E47633"/>
    <w:rsid w:val="00E50237"/>
    <w:rsid w:val="00E50437"/>
    <w:rsid w:val="00E50464"/>
    <w:rsid w:val="00E505E8"/>
    <w:rsid w:val="00E50769"/>
    <w:rsid w:val="00E50E3E"/>
    <w:rsid w:val="00E5136C"/>
    <w:rsid w:val="00E51734"/>
    <w:rsid w:val="00E51D8F"/>
    <w:rsid w:val="00E5257F"/>
    <w:rsid w:val="00E527D1"/>
    <w:rsid w:val="00E52BD4"/>
    <w:rsid w:val="00E52EA1"/>
    <w:rsid w:val="00E533A4"/>
    <w:rsid w:val="00E53E1B"/>
    <w:rsid w:val="00E53E82"/>
    <w:rsid w:val="00E5426C"/>
    <w:rsid w:val="00E54658"/>
    <w:rsid w:val="00E548E8"/>
    <w:rsid w:val="00E549FC"/>
    <w:rsid w:val="00E54A56"/>
    <w:rsid w:val="00E54D0B"/>
    <w:rsid w:val="00E551A7"/>
    <w:rsid w:val="00E551F3"/>
    <w:rsid w:val="00E5534B"/>
    <w:rsid w:val="00E55868"/>
    <w:rsid w:val="00E563E2"/>
    <w:rsid w:val="00E568D9"/>
    <w:rsid w:val="00E56C5C"/>
    <w:rsid w:val="00E56EE5"/>
    <w:rsid w:val="00E5743B"/>
    <w:rsid w:val="00E57456"/>
    <w:rsid w:val="00E57D62"/>
    <w:rsid w:val="00E57E66"/>
    <w:rsid w:val="00E57F85"/>
    <w:rsid w:val="00E60867"/>
    <w:rsid w:val="00E6091C"/>
    <w:rsid w:val="00E60E0A"/>
    <w:rsid w:val="00E61018"/>
    <w:rsid w:val="00E6105A"/>
    <w:rsid w:val="00E61236"/>
    <w:rsid w:val="00E61533"/>
    <w:rsid w:val="00E616EC"/>
    <w:rsid w:val="00E61F71"/>
    <w:rsid w:val="00E6288D"/>
    <w:rsid w:val="00E6363B"/>
    <w:rsid w:val="00E639EC"/>
    <w:rsid w:val="00E63A9C"/>
    <w:rsid w:val="00E63AE2"/>
    <w:rsid w:val="00E63B88"/>
    <w:rsid w:val="00E63F1C"/>
    <w:rsid w:val="00E64677"/>
    <w:rsid w:val="00E64E08"/>
    <w:rsid w:val="00E6560E"/>
    <w:rsid w:val="00E66772"/>
    <w:rsid w:val="00E6679F"/>
    <w:rsid w:val="00E6685A"/>
    <w:rsid w:val="00E671FA"/>
    <w:rsid w:val="00E70103"/>
    <w:rsid w:val="00E7015D"/>
    <w:rsid w:val="00E70263"/>
    <w:rsid w:val="00E7064F"/>
    <w:rsid w:val="00E70A52"/>
    <w:rsid w:val="00E70B3E"/>
    <w:rsid w:val="00E70BD4"/>
    <w:rsid w:val="00E70D34"/>
    <w:rsid w:val="00E70F0F"/>
    <w:rsid w:val="00E71201"/>
    <w:rsid w:val="00E7153C"/>
    <w:rsid w:val="00E71A8D"/>
    <w:rsid w:val="00E71B9B"/>
    <w:rsid w:val="00E7232B"/>
    <w:rsid w:val="00E72504"/>
    <w:rsid w:val="00E7259D"/>
    <w:rsid w:val="00E73125"/>
    <w:rsid w:val="00E73240"/>
    <w:rsid w:val="00E738D5"/>
    <w:rsid w:val="00E73B87"/>
    <w:rsid w:val="00E73DD7"/>
    <w:rsid w:val="00E7405D"/>
    <w:rsid w:val="00E74210"/>
    <w:rsid w:val="00E747CE"/>
    <w:rsid w:val="00E7486C"/>
    <w:rsid w:val="00E74CB1"/>
    <w:rsid w:val="00E75273"/>
    <w:rsid w:val="00E7635C"/>
    <w:rsid w:val="00E765D1"/>
    <w:rsid w:val="00E76649"/>
    <w:rsid w:val="00E76A3F"/>
    <w:rsid w:val="00E76D12"/>
    <w:rsid w:val="00E77365"/>
    <w:rsid w:val="00E7793B"/>
    <w:rsid w:val="00E77AFB"/>
    <w:rsid w:val="00E77E4B"/>
    <w:rsid w:val="00E803EE"/>
    <w:rsid w:val="00E804CB"/>
    <w:rsid w:val="00E8089C"/>
    <w:rsid w:val="00E80C79"/>
    <w:rsid w:val="00E81100"/>
    <w:rsid w:val="00E812BF"/>
    <w:rsid w:val="00E816AE"/>
    <w:rsid w:val="00E82A2A"/>
    <w:rsid w:val="00E82E4D"/>
    <w:rsid w:val="00E82F9C"/>
    <w:rsid w:val="00E83100"/>
    <w:rsid w:val="00E83E65"/>
    <w:rsid w:val="00E8434F"/>
    <w:rsid w:val="00E85DED"/>
    <w:rsid w:val="00E860AA"/>
    <w:rsid w:val="00E861D8"/>
    <w:rsid w:val="00E862A0"/>
    <w:rsid w:val="00E866F5"/>
    <w:rsid w:val="00E8698D"/>
    <w:rsid w:val="00E86E43"/>
    <w:rsid w:val="00E86FA8"/>
    <w:rsid w:val="00E87271"/>
    <w:rsid w:val="00E87A42"/>
    <w:rsid w:val="00E87EE0"/>
    <w:rsid w:val="00E90249"/>
    <w:rsid w:val="00E9035B"/>
    <w:rsid w:val="00E905E4"/>
    <w:rsid w:val="00E90780"/>
    <w:rsid w:val="00E90976"/>
    <w:rsid w:val="00E90BD7"/>
    <w:rsid w:val="00E90CF9"/>
    <w:rsid w:val="00E91546"/>
    <w:rsid w:val="00E917FC"/>
    <w:rsid w:val="00E91AFE"/>
    <w:rsid w:val="00E91D1B"/>
    <w:rsid w:val="00E91E19"/>
    <w:rsid w:val="00E920A0"/>
    <w:rsid w:val="00E92459"/>
    <w:rsid w:val="00E92561"/>
    <w:rsid w:val="00E927CA"/>
    <w:rsid w:val="00E92879"/>
    <w:rsid w:val="00E929B6"/>
    <w:rsid w:val="00E92D3D"/>
    <w:rsid w:val="00E932EA"/>
    <w:rsid w:val="00E934AD"/>
    <w:rsid w:val="00E93725"/>
    <w:rsid w:val="00E938B0"/>
    <w:rsid w:val="00E93C54"/>
    <w:rsid w:val="00E93F30"/>
    <w:rsid w:val="00E94225"/>
    <w:rsid w:val="00E946B8"/>
    <w:rsid w:val="00E949A9"/>
    <w:rsid w:val="00E95D29"/>
    <w:rsid w:val="00E95E51"/>
    <w:rsid w:val="00E9650B"/>
    <w:rsid w:val="00E96BD0"/>
    <w:rsid w:val="00E9723D"/>
    <w:rsid w:val="00E977F8"/>
    <w:rsid w:val="00EA00E0"/>
    <w:rsid w:val="00EA03D1"/>
    <w:rsid w:val="00EA0C06"/>
    <w:rsid w:val="00EA0CAC"/>
    <w:rsid w:val="00EA0CC0"/>
    <w:rsid w:val="00EA0F58"/>
    <w:rsid w:val="00EA1056"/>
    <w:rsid w:val="00EA13BD"/>
    <w:rsid w:val="00EA157A"/>
    <w:rsid w:val="00EA1A8A"/>
    <w:rsid w:val="00EA25F8"/>
    <w:rsid w:val="00EA266A"/>
    <w:rsid w:val="00EA26F5"/>
    <w:rsid w:val="00EA2E17"/>
    <w:rsid w:val="00EA30DD"/>
    <w:rsid w:val="00EA31B1"/>
    <w:rsid w:val="00EA31DE"/>
    <w:rsid w:val="00EA33A0"/>
    <w:rsid w:val="00EA3AA3"/>
    <w:rsid w:val="00EA4A47"/>
    <w:rsid w:val="00EA59D5"/>
    <w:rsid w:val="00EA6407"/>
    <w:rsid w:val="00EA6ADF"/>
    <w:rsid w:val="00EA6B52"/>
    <w:rsid w:val="00EA6B92"/>
    <w:rsid w:val="00EA77FB"/>
    <w:rsid w:val="00EA7906"/>
    <w:rsid w:val="00EA79DF"/>
    <w:rsid w:val="00EA7E33"/>
    <w:rsid w:val="00EA7F22"/>
    <w:rsid w:val="00EB069B"/>
    <w:rsid w:val="00EB0FC9"/>
    <w:rsid w:val="00EB173D"/>
    <w:rsid w:val="00EB19CE"/>
    <w:rsid w:val="00EB1B18"/>
    <w:rsid w:val="00EB2675"/>
    <w:rsid w:val="00EB26A3"/>
    <w:rsid w:val="00EB2A85"/>
    <w:rsid w:val="00EB2F5C"/>
    <w:rsid w:val="00EB32BF"/>
    <w:rsid w:val="00EB3D23"/>
    <w:rsid w:val="00EB48DC"/>
    <w:rsid w:val="00EB4CB9"/>
    <w:rsid w:val="00EB5131"/>
    <w:rsid w:val="00EB52B4"/>
    <w:rsid w:val="00EB5777"/>
    <w:rsid w:val="00EB592B"/>
    <w:rsid w:val="00EB5B32"/>
    <w:rsid w:val="00EB5CB2"/>
    <w:rsid w:val="00EB5E9B"/>
    <w:rsid w:val="00EB5FE5"/>
    <w:rsid w:val="00EB61AC"/>
    <w:rsid w:val="00EB66D9"/>
    <w:rsid w:val="00EB67A8"/>
    <w:rsid w:val="00EB7237"/>
    <w:rsid w:val="00EB72FD"/>
    <w:rsid w:val="00EB7B08"/>
    <w:rsid w:val="00EB7E76"/>
    <w:rsid w:val="00EC04FE"/>
    <w:rsid w:val="00EC0739"/>
    <w:rsid w:val="00EC0A96"/>
    <w:rsid w:val="00EC0E9B"/>
    <w:rsid w:val="00EC1FEA"/>
    <w:rsid w:val="00EC2B05"/>
    <w:rsid w:val="00EC3294"/>
    <w:rsid w:val="00EC32E3"/>
    <w:rsid w:val="00EC3443"/>
    <w:rsid w:val="00EC39AA"/>
    <w:rsid w:val="00EC3B16"/>
    <w:rsid w:val="00EC3BF2"/>
    <w:rsid w:val="00EC4ECE"/>
    <w:rsid w:val="00EC564B"/>
    <w:rsid w:val="00EC57E6"/>
    <w:rsid w:val="00EC6F59"/>
    <w:rsid w:val="00EC6FF0"/>
    <w:rsid w:val="00EC7168"/>
    <w:rsid w:val="00EC72EC"/>
    <w:rsid w:val="00ED03DA"/>
    <w:rsid w:val="00ED0473"/>
    <w:rsid w:val="00ED0998"/>
    <w:rsid w:val="00ED0BA2"/>
    <w:rsid w:val="00ED113D"/>
    <w:rsid w:val="00ED175A"/>
    <w:rsid w:val="00ED1B7D"/>
    <w:rsid w:val="00ED1FCE"/>
    <w:rsid w:val="00ED2831"/>
    <w:rsid w:val="00ED3130"/>
    <w:rsid w:val="00ED36CF"/>
    <w:rsid w:val="00ED3EF6"/>
    <w:rsid w:val="00ED3F5A"/>
    <w:rsid w:val="00ED3F68"/>
    <w:rsid w:val="00ED4045"/>
    <w:rsid w:val="00ED42DA"/>
    <w:rsid w:val="00ED4540"/>
    <w:rsid w:val="00ED45E1"/>
    <w:rsid w:val="00ED466D"/>
    <w:rsid w:val="00ED46CB"/>
    <w:rsid w:val="00ED4B4E"/>
    <w:rsid w:val="00ED4E25"/>
    <w:rsid w:val="00ED51CC"/>
    <w:rsid w:val="00ED5481"/>
    <w:rsid w:val="00ED60C3"/>
    <w:rsid w:val="00ED68CC"/>
    <w:rsid w:val="00ED6BEB"/>
    <w:rsid w:val="00ED6F52"/>
    <w:rsid w:val="00ED705E"/>
    <w:rsid w:val="00ED71BC"/>
    <w:rsid w:val="00ED7A9A"/>
    <w:rsid w:val="00ED7C36"/>
    <w:rsid w:val="00EE0083"/>
    <w:rsid w:val="00EE00C3"/>
    <w:rsid w:val="00EE0CE6"/>
    <w:rsid w:val="00EE1127"/>
    <w:rsid w:val="00EE1852"/>
    <w:rsid w:val="00EE1AFD"/>
    <w:rsid w:val="00EE21A1"/>
    <w:rsid w:val="00EE2250"/>
    <w:rsid w:val="00EE262B"/>
    <w:rsid w:val="00EE2B6E"/>
    <w:rsid w:val="00EE2EEC"/>
    <w:rsid w:val="00EE301C"/>
    <w:rsid w:val="00EE366D"/>
    <w:rsid w:val="00EE373D"/>
    <w:rsid w:val="00EE3782"/>
    <w:rsid w:val="00EE3EE6"/>
    <w:rsid w:val="00EE4256"/>
    <w:rsid w:val="00EE4372"/>
    <w:rsid w:val="00EE469F"/>
    <w:rsid w:val="00EE52A7"/>
    <w:rsid w:val="00EE58FE"/>
    <w:rsid w:val="00EE6254"/>
    <w:rsid w:val="00EE6344"/>
    <w:rsid w:val="00EE6C86"/>
    <w:rsid w:val="00EE7000"/>
    <w:rsid w:val="00EE73E8"/>
    <w:rsid w:val="00EE77BB"/>
    <w:rsid w:val="00EF0125"/>
    <w:rsid w:val="00EF0149"/>
    <w:rsid w:val="00EF045F"/>
    <w:rsid w:val="00EF0461"/>
    <w:rsid w:val="00EF0847"/>
    <w:rsid w:val="00EF0C74"/>
    <w:rsid w:val="00EF0D0E"/>
    <w:rsid w:val="00EF0E2E"/>
    <w:rsid w:val="00EF0FF8"/>
    <w:rsid w:val="00EF19ED"/>
    <w:rsid w:val="00EF2FFC"/>
    <w:rsid w:val="00EF3312"/>
    <w:rsid w:val="00EF342D"/>
    <w:rsid w:val="00EF4079"/>
    <w:rsid w:val="00EF4287"/>
    <w:rsid w:val="00EF489F"/>
    <w:rsid w:val="00EF4DA8"/>
    <w:rsid w:val="00EF5396"/>
    <w:rsid w:val="00EF5746"/>
    <w:rsid w:val="00EF683B"/>
    <w:rsid w:val="00EF691A"/>
    <w:rsid w:val="00EF70D3"/>
    <w:rsid w:val="00EF7EEF"/>
    <w:rsid w:val="00F000AB"/>
    <w:rsid w:val="00F000C8"/>
    <w:rsid w:val="00F00346"/>
    <w:rsid w:val="00F004F2"/>
    <w:rsid w:val="00F00516"/>
    <w:rsid w:val="00F00BD9"/>
    <w:rsid w:val="00F00BDE"/>
    <w:rsid w:val="00F011FC"/>
    <w:rsid w:val="00F02757"/>
    <w:rsid w:val="00F0286F"/>
    <w:rsid w:val="00F037BB"/>
    <w:rsid w:val="00F039DB"/>
    <w:rsid w:val="00F04173"/>
    <w:rsid w:val="00F0464E"/>
    <w:rsid w:val="00F04C15"/>
    <w:rsid w:val="00F0532D"/>
    <w:rsid w:val="00F05466"/>
    <w:rsid w:val="00F05890"/>
    <w:rsid w:val="00F05F2E"/>
    <w:rsid w:val="00F060AD"/>
    <w:rsid w:val="00F065AB"/>
    <w:rsid w:val="00F06A3D"/>
    <w:rsid w:val="00F06CBD"/>
    <w:rsid w:val="00F06D13"/>
    <w:rsid w:val="00F06EC8"/>
    <w:rsid w:val="00F100C7"/>
    <w:rsid w:val="00F101AC"/>
    <w:rsid w:val="00F10564"/>
    <w:rsid w:val="00F10816"/>
    <w:rsid w:val="00F10970"/>
    <w:rsid w:val="00F11769"/>
    <w:rsid w:val="00F117D5"/>
    <w:rsid w:val="00F119C8"/>
    <w:rsid w:val="00F11ED7"/>
    <w:rsid w:val="00F129D1"/>
    <w:rsid w:val="00F12BAE"/>
    <w:rsid w:val="00F12E2F"/>
    <w:rsid w:val="00F12F35"/>
    <w:rsid w:val="00F1325C"/>
    <w:rsid w:val="00F133CD"/>
    <w:rsid w:val="00F1401E"/>
    <w:rsid w:val="00F145D3"/>
    <w:rsid w:val="00F14B43"/>
    <w:rsid w:val="00F14CBE"/>
    <w:rsid w:val="00F1521D"/>
    <w:rsid w:val="00F15409"/>
    <w:rsid w:val="00F1541F"/>
    <w:rsid w:val="00F15562"/>
    <w:rsid w:val="00F16474"/>
    <w:rsid w:val="00F16A42"/>
    <w:rsid w:val="00F16A97"/>
    <w:rsid w:val="00F17231"/>
    <w:rsid w:val="00F17368"/>
    <w:rsid w:val="00F17376"/>
    <w:rsid w:val="00F173AC"/>
    <w:rsid w:val="00F17DF8"/>
    <w:rsid w:val="00F2043D"/>
    <w:rsid w:val="00F20501"/>
    <w:rsid w:val="00F20A63"/>
    <w:rsid w:val="00F20CE3"/>
    <w:rsid w:val="00F210BC"/>
    <w:rsid w:val="00F219A1"/>
    <w:rsid w:val="00F22FC7"/>
    <w:rsid w:val="00F22FEE"/>
    <w:rsid w:val="00F23023"/>
    <w:rsid w:val="00F23129"/>
    <w:rsid w:val="00F2319E"/>
    <w:rsid w:val="00F234FA"/>
    <w:rsid w:val="00F23A1C"/>
    <w:rsid w:val="00F23A23"/>
    <w:rsid w:val="00F23BBE"/>
    <w:rsid w:val="00F23BF2"/>
    <w:rsid w:val="00F23FD2"/>
    <w:rsid w:val="00F241AC"/>
    <w:rsid w:val="00F24497"/>
    <w:rsid w:val="00F24C92"/>
    <w:rsid w:val="00F279A5"/>
    <w:rsid w:val="00F27A8B"/>
    <w:rsid w:val="00F27F35"/>
    <w:rsid w:val="00F3009A"/>
    <w:rsid w:val="00F30CD3"/>
    <w:rsid w:val="00F30CD4"/>
    <w:rsid w:val="00F31A02"/>
    <w:rsid w:val="00F31AE0"/>
    <w:rsid w:val="00F31E26"/>
    <w:rsid w:val="00F31F2A"/>
    <w:rsid w:val="00F326B7"/>
    <w:rsid w:val="00F3290B"/>
    <w:rsid w:val="00F329DE"/>
    <w:rsid w:val="00F32C22"/>
    <w:rsid w:val="00F32CF1"/>
    <w:rsid w:val="00F32E6F"/>
    <w:rsid w:val="00F32F12"/>
    <w:rsid w:val="00F3303A"/>
    <w:rsid w:val="00F341C4"/>
    <w:rsid w:val="00F3473C"/>
    <w:rsid w:val="00F34B89"/>
    <w:rsid w:val="00F34C7F"/>
    <w:rsid w:val="00F34D4A"/>
    <w:rsid w:val="00F34F80"/>
    <w:rsid w:val="00F350A9"/>
    <w:rsid w:val="00F359B7"/>
    <w:rsid w:val="00F35D0B"/>
    <w:rsid w:val="00F3709D"/>
    <w:rsid w:val="00F37686"/>
    <w:rsid w:val="00F377A4"/>
    <w:rsid w:val="00F378B3"/>
    <w:rsid w:val="00F3791E"/>
    <w:rsid w:val="00F40621"/>
    <w:rsid w:val="00F40FC9"/>
    <w:rsid w:val="00F417B9"/>
    <w:rsid w:val="00F4200B"/>
    <w:rsid w:val="00F42AB4"/>
    <w:rsid w:val="00F42E11"/>
    <w:rsid w:val="00F432FC"/>
    <w:rsid w:val="00F43694"/>
    <w:rsid w:val="00F43F41"/>
    <w:rsid w:val="00F4404A"/>
    <w:rsid w:val="00F445C6"/>
    <w:rsid w:val="00F44EF8"/>
    <w:rsid w:val="00F44FB1"/>
    <w:rsid w:val="00F4561D"/>
    <w:rsid w:val="00F45A2A"/>
    <w:rsid w:val="00F45BAB"/>
    <w:rsid w:val="00F45E6A"/>
    <w:rsid w:val="00F462C1"/>
    <w:rsid w:val="00F463CF"/>
    <w:rsid w:val="00F46F7E"/>
    <w:rsid w:val="00F47572"/>
    <w:rsid w:val="00F47657"/>
    <w:rsid w:val="00F47882"/>
    <w:rsid w:val="00F47B62"/>
    <w:rsid w:val="00F47CDB"/>
    <w:rsid w:val="00F47FDE"/>
    <w:rsid w:val="00F5026D"/>
    <w:rsid w:val="00F502B1"/>
    <w:rsid w:val="00F50C0F"/>
    <w:rsid w:val="00F511EC"/>
    <w:rsid w:val="00F5171D"/>
    <w:rsid w:val="00F51A8D"/>
    <w:rsid w:val="00F51D57"/>
    <w:rsid w:val="00F51EEE"/>
    <w:rsid w:val="00F5308F"/>
    <w:rsid w:val="00F5347C"/>
    <w:rsid w:val="00F53B58"/>
    <w:rsid w:val="00F53C6F"/>
    <w:rsid w:val="00F53E96"/>
    <w:rsid w:val="00F5467D"/>
    <w:rsid w:val="00F547E0"/>
    <w:rsid w:val="00F54F9F"/>
    <w:rsid w:val="00F5537E"/>
    <w:rsid w:val="00F5538E"/>
    <w:rsid w:val="00F55DE7"/>
    <w:rsid w:val="00F56907"/>
    <w:rsid w:val="00F56BD0"/>
    <w:rsid w:val="00F579C9"/>
    <w:rsid w:val="00F57EF3"/>
    <w:rsid w:val="00F60105"/>
    <w:rsid w:val="00F60537"/>
    <w:rsid w:val="00F60AC8"/>
    <w:rsid w:val="00F60C81"/>
    <w:rsid w:val="00F61C1D"/>
    <w:rsid w:val="00F61F87"/>
    <w:rsid w:val="00F62466"/>
    <w:rsid w:val="00F627AD"/>
    <w:rsid w:val="00F63157"/>
    <w:rsid w:val="00F634CF"/>
    <w:rsid w:val="00F63604"/>
    <w:rsid w:val="00F63D43"/>
    <w:rsid w:val="00F64004"/>
    <w:rsid w:val="00F64858"/>
    <w:rsid w:val="00F64DA6"/>
    <w:rsid w:val="00F65417"/>
    <w:rsid w:val="00F65448"/>
    <w:rsid w:val="00F65CB6"/>
    <w:rsid w:val="00F65FDF"/>
    <w:rsid w:val="00F6645C"/>
    <w:rsid w:val="00F66484"/>
    <w:rsid w:val="00F668B3"/>
    <w:rsid w:val="00F66A69"/>
    <w:rsid w:val="00F66CBB"/>
    <w:rsid w:val="00F66F2F"/>
    <w:rsid w:val="00F672FA"/>
    <w:rsid w:val="00F7088E"/>
    <w:rsid w:val="00F70FD5"/>
    <w:rsid w:val="00F714AF"/>
    <w:rsid w:val="00F71AF1"/>
    <w:rsid w:val="00F72924"/>
    <w:rsid w:val="00F72A64"/>
    <w:rsid w:val="00F72E6A"/>
    <w:rsid w:val="00F7364A"/>
    <w:rsid w:val="00F7379C"/>
    <w:rsid w:val="00F740FB"/>
    <w:rsid w:val="00F7446D"/>
    <w:rsid w:val="00F74609"/>
    <w:rsid w:val="00F74707"/>
    <w:rsid w:val="00F74761"/>
    <w:rsid w:val="00F749B0"/>
    <w:rsid w:val="00F74A38"/>
    <w:rsid w:val="00F74E16"/>
    <w:rsid w:val="00F75208"/>
    <w:rsid w:val="00F7571A"/>
    <w:rsid w:val="00F75795"/>
    <w:rsid w:val="00F75B08"/>
    <w:rsid w:val="00F7605A"/>
    <w:rsid w:val="00F7683D"/>
    <w:rsid w:val="00F7684A"/>
    <w:rsid w:val="00F769C8"/>
    <w:rsid w:val="00F76B43"/>
    <w:rsid w:val="00F770F8"/>
    <w:rsid w:val="00F77B8A"/>
    <w:rsid w:val="00F80E3E"/>
    <w:rsid w:val="00F80F40"/>
    <w:rsid w:val="00F8120E"/>
    <w:rsid w:val="00F8145F"/>
    <w:rsid w:val="00F8187B"/>
    <w:rsid w:val="00F81912"/>
    <w:rsid w:val="00F8192F"/>
    <w:rsid w:val="00F81AC5"/>
    <w:rsid w:val="00F81ACC"/>
    <w:rsid w:val="00F82901"/>
    <w:rsid w:val="00F82AB3"/>
    <w:rsid w:val="00F82C1F"/>
    <w:rsid w:val="00F82CBE"/>
    <w:rsid w:val="00F8349B"/>
    <w:rsid w:val="00F83A35"/>
    <w:rsid w:val="00F83B54"/>
    <w:rsid w:val="00F83D83"/>
    <w:rsid w:val="00F8421B"/>
    <w:rsid w:val="00F84F6C"/>
    <w:rsid w:val="00F855DC"/>
    <w:rsid w:val="00F8598E"/>
    <w:rsid w:val="00F85E73"/>
    <w:rsid w:val="00F86254"/>
    <w:rsid w:val="00F8634F"/>
    <w:rsid w:val="00F863E2"/>
    <w:rsid w:val="00F865CE"/>
    <w:rsid w:val="00F868FB"/>
    <w:rsid w:val="00F8696B"/>
    <w:rsid w:val="00F86ABD"/>
    <w:rsid w:val="00F87F65"/>
    <w:rsid w:val="00F903B6"/>
    <w:rsid w:val="00F907B7"/>
    <w:rsid w:val="00F90B50"/>
    <w:rsid w:val="00F91669"/>
    <w:rsid w:val="00F916DD"/>
    <w:rsid w:val="00F919FE"/>
    <w:rsid w:val="00F921C6"/>
    <w:rsid w:val="00F92341"/>
    <w:rsid w:val="00F92390"/>
    <w:rsid w:val="00F92838"/>
    <w:rsid w:val="00F92CA6"/>
    <w:rsid w:val="00F92D85"/>
    <w:rsid w:val="00F92DD2"/>
    <w:rsid w:val="00F931B5"/>
    <w:rsid w:val="00F93707"/>
    <w:rsid w:val="00F93847"/>
    <w:rsid w:val="00F93A4F"/>
    <w:rsid w:val="00F93B5F"/>
    <w:rsid w:val="00F93BF1"/>
    <w:rsid w:val="00F93C3C"/>
    <w:rsid w:val="00F93FB9"/>
    <w:rsid w:val="00F94583"/>
    <w:rsid w:val="00F94D45"/>
    <w:rsid w:val="00F94F9C"/>
    <w:rsid w:val="00F9500B"/>
    <w:rsid w:val="00F9541C"/>
    <w:rsid w:val="00F95426"/>
    <w:rsid w:val="00F95663"/>
    <w:rsid w:val="00F961B8"/>
    <w:rsid w:val="00F9642D"/>
    <w:rsid w:val="00F965DD"/>
    <w:rsid w:val="00F969B5"/>
    <w:rsid w:val="00F96B5F"/>
    <w:rsid w:val="00F96DC5"/>
    <w:rsid w:val="00F9737F"/>
    <w:rsid w:val="00F97B4F"/>
    <w:rsid w:val="00F97F4E"/>
    <w:rsid w:val="00FA09D6"/>
    <w:rsid w:val="00FA0C2C"/>
    <w:rsid w:val="00FA0F9B"/>
    <w:rsid w:val="00FA1762"/>
    <w:rsid w:val="00FA182F"/>
    <w:rsid w:val="00FA18A2"/>
    <w:rsid w:val="00FA1A7E"/>
    <w:rsid w:val="00FA1ED8"/>
    <w:rsid w:val="00FA2B08"/>
    <w:rsid w:val="00FA2C27"/>
    <w:rsid w:val="00FA2EC2"/>
    <w:rsid w:val="00FA30D0"/>
    <w:rsid w:val="00FA3368"/>
    <w:rsid w:val="00FA380B"/>
    <w:rsid w:val="00FA3C8F"/>
    <w:rsid w:val="00FA472C"/>
    <w:rsid w:val="00FA48F2"/>
    <w:rsid w:val="00FA5244"/>
    <w:rsid w:val="00FA5CE1"/>
    <w:rsid w:val="00FA63E3"/>
    <w:rsid w:val="00FA66A4"/>
    <w:rsid w:val="00FA6B96"/>
    <w:rsid w:val="00FA6BD4"/>
    <w:rsid w:val="00FA7000"/>
    <w:rsid w:val="00FA74EB"/>
    <w:rsid w:val="00FA7636"/>
    <w:rsid w:val="00FA76A9"/>
    <w:rsid w:val="00FA7930"/>
    <w:rsid w:val="00FB041B"/>
    <w:rsid w:val="00FB09D8"/>
    <w:rsid w:val="00FB0A31"/>
    <w:rsid w:val="00FB0D36"/>
    <w:rsid w:val="00FB0E53"/>
    <w:rsid w:val="00FB1C5E"/>
    <w:rsid w:val="00FB1DD6"/>
    <w:rsid w:val="00FB20D5"/>
    <w:rsid w:val="00FB2312"/>
    <w:rsid w:val="00FB2877"/>
    <w:rsid w:val="00FB293B"/>
    <w:rsid w:val="00FB2B10"/>
    <w:rsid w:val="00FB303E"/>
    <w:rsid w:val="00FB311D"/>
    <w:rsid w:val="00FB340C"/>
    <w:rsid w:val="00FB390B"/>
    <w:rsid w:val="00FB3A46"/>
    <w:rsid w:val="00FB3DE4"/>
    <w:rsid w:val="00FB4099"/>
    <w:rsid w:val="00FB4A3F"/>
    <w:rsid w:val="00FB4B03"/>
    <w:rsid w:val="00FB4F82"/>
    <w:rsid w:val="00FB52AA"/>
    <w:rsid w:val="00FB599A"/>
    <w:rsid w:val="00FB7796"/>
    <w:rsid w:val="00FB7A98"/>
    <w:rsid w:val="00FB7FF8"/>
    <w:rsid w:val="00FC04E3"/>
    <w:rsid w:val="00FC08D3"/>
    <w:rsid w:val="00FC08D5"/>
    <w:rsid w:val="00FC0C6C"/>
    <w:rsid w:val="00FC1003"/>
    <w:rsid w:val="00FC124E"/>
    <w:rsid w:val="00FC13FE"/>
    <w:rsid w:val="00FC19ED"/>
    <w:rsid w:val="00FC2926"/>
    <w:rsid w:val="00FC3060"/>
    <w:rsid w:val="00FC3107"/>
    <w:rsid w:val="00FC33EB"/>
    <w:rsid w:val="00FC38D4"/>
    <w:rsid w:val="00FC420D"/>
    <w:rsid w:val="00FC42BF"/>
    <w:rsid w:val="00FC4B4E"/>
    <w:rsid w:val="00FC4F5F"/>
    <w:rsid w:val="00FC506D"/>
    <w:rsid w:val="00FC5088"/>
    <w:rsid w:val="00FC5B4D"/>
    <w:rsid w:val="00FC5C80"/>
    <w:rsid w:val="00FC62FF"/>
    <w:rsid w:val="00FC67DB"/>
    <w:rsid w:val="00FC6D64"/>
    <w:rsid w:val="00FC71D6"/>
    <w:rsid w:val="00FC744D"/>
    <w:rsid w:val="00FC7C6F"/>
    <w:rsid w:val="00FC7CC4"/>
    <w:rsid w:val="00FC7E7E"/>
    <w:rsid w:val="00FC7EF4"/>
    <w:rsid w:val="00FC7F63"/>
    <w:rsid w:val="00FD0133"/>
    <w:rsid w:val="00FD04A7"/>
    <w:rsid w:val="00FD08D2"/>
    <w:rsid w:val="00FD0AF9"/>
    <w:rsid w:val="00FD0B65"/>
    <w:rsid w:val="00FD0D76"/>
    <w:rsid w:val="00FD1267"/>
    <w:rsid w:val="00FD1387"/>
    <w:rsid w:val="00FD155B"/>
    <w:rsid w:val="00FD23C8"/>
    <w:rsid w:val="00FD2A37"/>
    <w:rsid w:val="00FD2C9F"/>
    <w:rsid w:val="00FD3175"/>
    <w:rsid w:val="00FD37AA"/>
    <w:rsid w:val="00FD3B57"/>
    <w:rsid w:val="00FD3EF8"/>
    <w:rsid w:val="00FD4178"/>
    <w:rsid w:val="00FD45D6"/>
    <w:rsid w:val="00FD4B3D"/>
    <w:rsid w:val="00FD4B80"/>
    <w:rsid w:val="00FD4D32"/>
    <w:rsid w:val="00FD5068"/>
    <w:rsid w:val="00FD6A98"/>
    <w:rsid w:val="00FD707A"/>
    <w:rsid w:val="00FD7503"/>
    <w:rsid w:val="00FE027F"/>
    <w:rsid w:val="00FE03F8"/>
    <w:rsid w:val="00FE04C1"/>
    <w:rsid w:val="00FE059C"/>
    <w:rsid w:val="00FE0837"/>
    <w:rsid w:val="00FE1445"/>
    <w:rsid w:val="00FE1467"/>
    <w:rsid w:val="00FE19AD"/>
    <w:rsid w:val="00FE19C5"/>
    <w:rsid w:val="00FE20DE"/>
    <w:rsid w:val="00FE299E"/>
    <w:rsid w:val="00FE3087"/>
    <w:rsid w:val="00FE3980"/>
    <w:rsid w:val="00FE3B63"/>
    <w:rsid w:val="00FE3DA6"/>
    <w:rsid w:val="00FE3DB8"/>
    <w:rsid w:val="00FE4241"/>
    <w:rsid w:val="00FE45CB"/>
    <w:rsid w:val="00FE46B6"/>
    <w:rsid w:val="00FE4BC5"/>
    <w:rsid w:val="00FE5137"/>
    <w:rsid w:val="00FE5747"/>
    <w:rsid w:val="00FE5892"/>
    <w:rsid w:val="00FE5CD4"/>
    <w:rsid w:val="00FE62AC"/>
    <w:rsid w:val="00FE706D"/>
    <w:rsid w:val="00FE7625"/>
    <w:rsid w:val="00FE7665"/>
    <w:rsid w:val="00FE7B63"/>
    <w:rsid w:val="00FF0302"/>
    <w:rsid w:val="00FF05A3"/>
    <w:rsid w:val="00FF0853"/>
    <w:rsid w:val="00FF14FC"/>
    <w:rsid w:val="00FF1556"/>
    <w:rsid w:val="00FF1630"/>
    <w:rsid w:val="00FF1658"/>
    <w:rsid w:val="00FF19BD"/>
    <w:rsid w:val="00FF1FAA"/>
    <w:rsid w:val="00FF2817"/>
    <w:rsid w:val="00FF2F67"/>
    <w:rsid w:val="00FF3818"/>
    <w:rsid w:val="00FF387A"/>
    <w:rsid w:val="00FF3A4A"/>
    <w:rsid w:val="00FF4B8C"/>
    <w:rsid w:val="00FF4BF8"/>
    <w:rsid w:val="00FF58BA"/>
    <w:rsid w:val="00FF59A0"/>
    <w:rsid w:val="00FF619D"/>
    <w:rsid w:val="00FF6493"/>
    <w:rsid w:val="00FF6CCC"/>
    <w:rsid w:val="00FF72C3"/>
    <w:rsid w:val="00FF7C85"/>
    <w:rsid w:val="00FF7D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3BE1AB"/>
  <w15:chartTrackingRefBased/>
  <w15:docId w15:val="{1C98A19E-6E11-4E32-8B40-C595DA9B0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538A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46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46E4"/>
  </w:style>
  <w:style w:type="paragraph" w:styleId="Footer">
    <w:name w:val="footer"/>
    <w:basedOn w:val="Normal"/>
    <w:link w:val="FooterChar"/>
    <w:uiPriority w:val="99"/>
    <w:unhideWhenUsed/>
    <w:rsid w:val="009E46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46E4"/>
  </w:style>
  <w:style w:type="character" w:styleId="Emphasis">
    <w:name w:val="Emphasis"/>
    <w:basedOn w:val="DefaultParagraphFont"/>
    <w:uiPriority w:val="20"/>
    <w:qFormat/>
    <w:rsid w:val="00C81C09"/>
    <w:rPr>
      <w:i/>
      <w:iCs/>
    </w:rPr>
  </w:style>
  <w:style w:type="character" w:styleId="Hyperlink">
    <w:name w:val="Hyperlink"/>
    <w:basedOn w:val="DefaultParagraphFont"/>
    <w:uiPriority w:val="99"/>
    <w:unhideWhenUsed/>
    <w:rsid w:val="009B6B88"/>
    <w:rPr>
      <w:color w:val="0000FF"/>
      <w:u w:val="single"/>
    </w:rPr>
  </w:style>
  <w:style w:type="character" w:styleId="CommentReference">
    <w:name w:val="annotation reference"/>
    <w:basedOn w:val="DefaultParagraphFont"/>
    <w:uiPriority w:val="99"/>
    <w:semiHidden/>
    <w:unhideWhenUsed/>
    <w:rsid w:val="002A6A1A"/>
    <w:rPr>
      <w:sz w:val="16"/>
      <w:szCs w:val="16"/>
    </w:rPr>
  </w:style>
  <w:style w:type="paragraph" w:styleId="CommentText">
    <w:name w:val="annotation text"/>
    <w:basedOn w:val="Normal"/>
    <w:link w:val="CommentTextChar"/>
    <w:uiPriority w:val="99"/>
    <w:unhideWhenUsed/>
    <w:rsid w:val="002A6A1A"/>
    <w:pPr>
      <w:spacing w:line="240" w:lineRule="auto"/>
    </w:pPr>
    <w:rPr>
      <w:sz w:val="20"/>
      <w:szCs w:val="20"/>
    </w:rPr>
  </w:style>
  <w:style w:type="character" w:customStyle="1" w:styleId="CommentTextChar">
    <w:name w:val="Comment Text Char"/>
    <w:basedOn w:val="DefaultParagraphFont"/>
    <w:link w:val="CommentText"/>
    <w:uiPriority w:val="99"/>
    <w:rsid w:val="002A6A1A"/>
    <w:rPr>
      <w:sz w:val="20"/>
      <w:szCs w:val="20"/>
    </w:rPr>
  </w:style>
  <w:style w:type="paragraph" w:styleId="CommentSubject">
    <w:name w:val="annotation subject"/>
    <w:basedOn w:val="CommentText"/>
    <w:next w:val="CommentText"/>
    <w:link w:val="CommentSubjectChar"/>
    <w:uiPriority w:val="99"/>
    <w:semiHidden/>
    <w:unhideWhenUsed/>
    <w:rsid w:val="002A6A1A"/>
    <w:rPr>
      <w:b/>
      <w:bCs/>
    </w:rPr>
  </w:style>
  <w:style w:type="character" w:customStyle="1" w:styleId="CommentSubjectChar">
    <w:name w:val="Comment Subject Char"/>
    <w:basedOn w:val="CommentTextChar"/>
    <w:link w:val="CommentSubject"/>
    <w:uiPriority w:val="99"/>
    <w:semiHidden/>
    <w:rsid w:val="002A6A1A"/>
    <w:rPr>
      <w:b/>
      <w:bCs/>
      <w:sz w:val="20"/>
      <w:szCs w:val="20"/>
    </w:rPr>
  </w:style>
  <w:style w:type="character" w:styleId="PlaceholderText">
    <w:name w:val="Placeholder Text"/>
    <w:basedOn w:val="DefaultParagraphFont"/>
    <w:uiPriority w:val="99"/>
    <w:semiHidden/>
    <w:rsid w:val="00B773D6"/>
    <w:rPr>
      <w:color w:val="808080"/>
    </w:rPr>
  </w:style>
  <w:style w:type="character" w:customStyle="1" w:styleId="Heading1Char">
    <w:name w:val="Heading 1 Char"/>
    <w:basedOn w:val="DefaultParagraphFont"/>
    <w:link w:val="Heading1"/>
    <w:uiPriority w:val="9"/>
    <w:rsid w:val="002538A4"/>
    <w:rPr>
      <w:rFonts w:ascii="Times New Roman" w:eastAsia="Times New Roman" w:hAnsi="Times New Roman" w:cs="Times New Roman"/>
      <w:b/>
      <w:bCs/>
      <w:kern w:val="36"/>
      <w:sz w:val="48"/>
      <w:szCs w:val="48"/>
      <w:lang w:eastAsia="en-GB"/>
    </w:rPr>
  </w:style>
  <w:style w:type="character" w:styleId="UnresolvedMention">
    <w:name w:val="Unresolved Mention"/>
    <w:basedOn w:val="DefaultParagraphFont"/>
    <w:uiPriority w:val="99"/>
    <w:semiHidden/>
    <w:unhideWhenUsed/>
    <w:rsid w:val="00EE52A7"/>
    <w:rPr>
      <w:color w:val="605E5C"/>
      <w:shd w:val="clear" w:color="auto" w:fill="E1DFDD"/>
    </w:rPr>
  </w:style>
  <w:style w:type="paragraph" w:styleId="Revision">
    <w:name w:val="Revision"/>
    <w:hidden/>
    <w:uiPriority w:val="99"/>
    <w:semiHidden/>
    <w:rsid w:val="009B18E9"/>
    <w:pPr>
      <w:spacing w:after="0" w:line="240" w:lineRule="auto"/>
    </w:pPr>
  </w:style>
  <w:style w:type="paragraph" w:styleId="HTMLPreformatted">
    <w:name w:val="HTML Preformatted"/>
    <w:basedOn w:val="Normal"/>
    <w:link w:val="HTMLPreformattedChar"/>
    <w:uiPriority w:val="99"/>
    <w:semiHidden/>
    <w:unhideWhenUsed/>
    <w:rsid w:val="00AD6C6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D6C67"/>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560271">
      <w:bodyDiv w:val="1"/>
      <w:marLeft w:val="0"/>
      <w:marRight w:val="0"/>
      <w:marTop w:val="0"/>
      <w:marBottom w:val="0"/>
      <w:divBdr>
        <w:top w:val="none" w:sz="0" w:space="0" w:color="auto"/>
        <w:left w:val="none" w:sz="0" w:space="0" w:color="auto"/>
        <w:bottom w:val="none" w:sz="0" w:space="0" w:color="auto"/>
        <w:right w:val="none" w:sz="0" w:space="0" w:color="auto"/>
      </w:divBdr>
    </w:div>
    <w:div w:id="104161853">
      <w:bodyDiv w:val="1"/>
      <w:marLeft w:val="0"/>
      <w:marRight w:val="0"/>
      <w:marTop w:val="0"/>
      <w:marBottom w:val="0"/>
      <w:divBdr>
        <w:top w:val="none" w:sz="0" w:space="0" w:color="auto"/>
        <w:left w:val="none" w:sz="0" w:space="0" w:color="auto"/>
        <w:bottom w:val="none" w:sz="0" w:space="0" w:color="auto"/>
        <w:right w:val="none" w:sz="0" w:space="0" w:color="auto"/>
      </w:divBdr>
      <w:divsChild>
        <w:div w:id="1233781073">
          <w:marLeft w:val="0"/>
          <w:marRight w:val="0"/>
          <w:marTop w:val="0"/>
          <w:marBottom w:val="0"/>
          <w:divBdr>
            <w:top w:val="none" w:sz="0" w:space="0" w:color="auto"/>
            <w:left w:val="none" w:sz="0" w:space="0" w:color="auto"/>
            <w:bottom w:val="none" w:sz="0" w:space="0" w:color="auto"/>
            <w:right w:val="none" w:sz="0" w:space="0" w:color="auto"/>
          </w:divBdr>
        </w:div>
      </w:divsChild>
    </w:div>
    <w:div w:id="105658735">
      <w:bodyDiv w:val="1"/>
      <w:marLeft w:val="0"/>
      <w:marRight w:val="0"/>
      <w:marTop w:val="0"/>
      <w:marBottom w:val="0"/>
      <w:divBdr>
        <w:top w:val="none" w:sz="0" w:space="0" w:color="auto"/>
        <w:left w:val="none" w:sz="0" w:space="0" w:color="auto"/>
        <w:bottom w:val="none" w:sz="0" w:space="0" w:color="auto"/>
        <w:right w:val="none" w:sz="0" w:space="0" w:color="auto"/>
      </w:divBdr>
    </w:div>
    <w:div w:id="172574333">
      <w:bodyDiv w:val="1"/>
      <w:marLeft w:val="0"/>
      <w:marRight w:val="0"/>
      <w:marTop w:val="0"/>
      <w:marBottom w:val="0"/>
      <w:divBdr>
        <w:top w:val="none" w:sz="0" w:space="0" w:color="auto"/>
        <w:left w:val="none" w:sz="0" w:space="0" w:color="auto"/>
        <w:bottom w:val="none" w:sz="0" w:space="0" w:color="auto"/>
        <w:right w:val="none" w:sz="0" w:space="0" w:color="auto"/>
      </w:divBdr>
    </w:div>
    <w:div w:id="223684685">
      <w:bodyDiv w:val="1"/>
      <w:marLeft w:val="0"/>
      <w:marRight w:val="0"/>
      <w:marTop w:val="0"/>
      <w:marBottom w:val="0"/>
      <w:divBdr>
        <w:top w:val="none" w:sz="0" w:space="0" w:color="auto"/>
        <w:left w:val="none" w:sz="0" w:space="0" w:color="auto"/>
        <w:bottom w:val="none" w:sz="0" w:space="0" w:color="auto"/>
        <w:right w:val="none" w:sz="0" w:space="0" w:color="auto"/>
      </w:divBdr>
    </w:div>
    <w:div w:id="258107105">
      <w:bodyDiv w:val="1"/>
      <w:marLeft w:val="0"/>
      <w:marRight w:val="0"/>
      <w:marTop w:val="0"/>
      <w:marBottom w:val="0"/>
      <w:divBdr>
        <w:top w:val="none" w:sz="0" w:space="0" w:color="auto"/>
        <w:left w:val="none" w:sz="0" w:space="0" w:color="auto"/>
        <w:bottom w:val="none" w:sz="0" w:space="0" w:color="auto"/>
        <w:right w:val="none" w:sz="0" w:space="0" w:color="auto"/>
      </w:divBdr>
    </w:div>
    <w:div w:id="309557435">
      <w:bodyDiv w:val="1"/>
      <w:marLeft w:val="0"/>
      <w:marRight w:val="0"/>
      <w:marTop w:val="0"/>
      <w:marBottom w:val="0"/>
      <w:divBdr>
        <w:top w:val="none" w:sz="0" w:space="0" w:color="auto"/>
        <w:left w:val="none" w:sz="0" w:space="0" w:color="auto"/>
        <w:bottom w:val="none" w:sz="0" w:space="0" w:color="auto"/>
        <w:right w:val="none" w:sz="0" w:space="0" w:color="auto"/>
      </w:divBdr>
    </w:div>
    <w:div w:id="330378975">
      <w:bodyDiv w:val="1"/>
      <w:marLeft w:val="0"/>
      <w:marRight w:val="0"/>
      <w:marTop w:val="0"/>
      <w:marBottom w:val="0"/>
      <w:divBdr>
        <w:top w:val="none" w:sz="0" w:space="0" w:color="auto"/>
        <w:left w:val="none" w:sz="0" w:space="0" w:color="auto"/>
        <w:bottom w:val="none" w:sz="0" w:space="0" w:color="auto"/>
        <w:right w:val="none" w:sz="0" w:space="0" w:color="auto"/>
      </w:divBdr>
    </w:div>
    <w:div w:id="342979259">
      <w:bodyDiv w:val="1"/>
      <w:marLeft w:val="0"/>
      <w:marRight w:val="0"/>
      <w:marTop w:val="0"/>
      <w:marBottom w:val="0"/>
      <w:divBdr>
        <w:top w:val="none" w:sz="0" w:space="0" w:color="auto"/>
        <w:left w:val="none" w:sz="0" w:space="0" w:color="auto"/>
        <w:bottom w:val="none" w:sz="0" w:space="0" w:color="auto"/>
        <w:right w:val="none" w:sz="0" w:space="0" w:color="auto"/>
      </w:divBdr>
    </w:div>
    <w:div w:id="352197209">
      <w:bodyDiv w:val="1"/>
      <w:marLeft w:val="0"/>
      <w:marRight w:val="0"/>
      <w:marTop w:val="0"/>
      <w:marBottom w:val="0"/>
      <w:divBdr>
        <w:top w:val="none" w:sz="0" w:space="0" w:color="auto"/>
        <w:left w:val="none" w:sz="0" w:space="0" w:color="auto"/>
        <w:bottom w:val="none" w:sz="0" w:space="0" w:color="auto"/>
        <w:right w:val="none" w:sz="0" w:space="0" w:color="auto"/>
      </w:divBdr>
    </w:div>
    <w:div w:id="379667494">
      <w:bodyDiv w:val="1"/>
      <w:marLeft w:val="0"/>
      <w:marRight w:val="0"/>
      <w:marTop w:val="0"/>
      <w:marBottom w:val="0"/>
      <w:divBdr>
        <w:top w:val="none" w:sz="0" w:space="0" w:color="auto"/>
        <w:left w:val="none" w:sz="0" w:space="0" w:color="auto"/>
        <w:bottom w:val="none" w:sz="0" w:space="0" w:color="auto"/>
        <w:right w:val="none" w:sz="0" w:space="0" w:color="auto"/>
      </w:divBdr>
      <w:divsChild>
        <w:div w:id="451368403">
          <w:marLeft w:val="0"/>
          <w:marRight w:val="0"/>
          <w:marTop w:val="0"/>
          <w:marBottom w:val="0"/>
          <w:divBdr>
            <w:top w:val="none" w:sz="0" w:space="0" w:color="auto"/>
            <w:left w:val="none" w:sz="0" w:space="0" w:color="auto"/>
            <w:bottom w:val="none" w:sz="0" w:space="0" w:color="auto"/>
            <w:right w:val="none" w:sz="0" w:space="0" w:color="auto"/>
          </w:divBdr>
        </w:div>
      </w:divsChild>
    </w:div>
    <w:div w:id="512040398">
      <w:bodyDiv w:val="1"/>
      <w:marLeft w:val="0"/>
      <w:marRight w:val="0"/>
      <w:marTop w:val="0"/>
      <w:marBottom w:val="0"/>
      <w:divBdr>
        <w:top w:val="none" w:sz="0" w:space="0" w:color="auto"/>
        <w:left w:val="none" w:sz="0" w:space="0" w:color="auto"/>
        <w:bottom w:val="none" w:sz="0" w:space="0" w:color="auto"/>
        <w:right w:val="none" w:sz="0" w:space="0" w:color="auto"/>
      </w:divBdr>
    </w:div>
    <w:div w:id="555775724">
      <w:bodyDiv w:val="1"/>
      <w:marLeft w:val="0"/>
      <w:marRight w:val="0"/>
      <w:marTop w:val="0"/>
      <w:marBottom w:val="0"/>
      <w:divBdr>
        <w:top w:val="none" w:sz="0" w:space="0" w:color="auto"/>
        <w:left w:val="none" w:sz="0" w:space="0" w:color="auto"/>
        <w:bottom w:val="none" w:sz="0" w:space="0" w:color="auto"/>
        <w:right w:val="none" w:sz="0" w:space="0" w:color="auto"/>
      </w:divBdr>
    </w:div>
    <w:div w:id="578368822">
      <w:bodyDiv w:val="1"/>
      <w:marLeft w:val="0"/>
      <w:marRight w:val="0"/>
      <w:marTop w:val="0"/>
      <w:marBottom w:val="0"/>
      <w:divBdr>
        <w:top w:val="none" w:sz="0" w:space="0" w:color="auto"/>
        <w:left w:val="none" w:sz="0" w:space="0" w:color="auto"/>
        <w:bottom w:val="none" w:sz="0" w:space="0" w:color="auto"/>
        <w:right w:val="none" w:sz="0" w:space="0" w:color="auto"/>
      </w:divBdr>
    </w:div>
    <w:div w:id="595791971">
      <w:bodyDiv w:val="1"/>
      <w:marLeft w:val="0"/>
      <w:marRight w:val="0"/>
      <w:marTop w:val="0"/>
      <w:marBottom w:val="0"/>
      <w:divBdr>
        <w:top w:val="none" w:sz="0" w:space="0" w:color="auto"/>
        <w:left w:val="none" w:sz="0" w:space="0" w:color="auto"/>
        <w:bottom w:val="none" w:sz="0" w:space="0" w:color="auto"/>
        <w:right w:val="none" w:sz="0" w:space="0" w:color="auto"/>
      </w:divBdr>
    </w:div>
    <w:div w:id="689139759">
      <w:bodyDiv w:val="1"/>
      <w:marLeft w:val="0"/>
      <w:marRight w:val="0"/>
      <w:marTop w:val="0"/>
      <w:marBottom w:val="0"/>
      <w:divBdr>
        <w:top w:val="none" w:sz="0" w:space="0" w:color="auto"/>
        <w:left w:val="none" w:sz="0" w:space="0" w:color="auto"/>
        <w:bottom w:val="none" w:sz="0" w:space="0" w:color="auto"/>
        <w:right w:val="none" w:sz="0" w:space="0" w:color="auto"/>
      </w:divBdr>
    </w:div>
    <w:div w:id="698706230">
      <w:bodyDiv w:val="1"/>
      <w:marLeft w:val="0"/>
      <w:marRight w:val="0"/>
      <w:marTop w:val="0"/>
      <w:marBottom w:val="0"/>
      <w:divBdr>
        <w:top w:val="none" w:sz="0" w:space="0" w:color="auto"/>
        <w:left w:val="none" w:sz="0" w:space="0" w:color="auto"/>
        <w:bottom w:val="none" w:sz="0" w:space="0" w:color="auto"/>
        <w:right w:val="none" w:sz="0" w:space="0" w:color="auto"/>
      </w:divBdr>
    </w:div>
    <w:div w:id="858933840">
      <w:bodyDiv w:val="1"/>
      <w:marLeft w:val="0"/>
      <w:marRight w:val="0"/>
      <w:marTop w:val="0"/>
      <w:marBottom w:val="0"/>
      <w:divBdr>
        <w:top w:val="none" w:sz="0" w:space="0" w:color="auto"/>
        <w:left w:val="none" w:sz="0" w:space="0" w:color="auto"/>
        <w:bottom w:val="none" w:sz="0" w:space="0" w:color="auto"/>
        <w:right w:val="none" w:sz="0" w:space="0" w:color="auto"/>
      </w:divBdr>
    </w:div>
    <w:div w:id="975142747">
      <w:bodyDiv w:val="1"/>
      <w:marLeft w:val="0"/>
      <w:marRight w:val="0"/>
      <w:marTop w:val="0"/>
      <w:marBottom w:val="0"/>
      <w:divBdr>
        <w:top w:val="none" w:sz="0" w:space="0" w:color="auto"/>
        <w:left w:val="none" w:sz="0" w:space="0" w:color="auto"/>
        <w:bottom w:val="none" w:sz="0" w:space="0" w:color="auto"/>
        <w:right w:val="none" w:sz="0" w:space="0" w:color="auto"/>
      </w:divBdr>
    </w:div>
    <w:div w:id="979653763">
      <w:bodyDiv w:val="1"/>
      <w:marLeft w:val="0"/>
      <w:marRight w:val="0"/>
      <w:marTop w:val="0"/>
      <w:marBottom w:val="0"/>
      <w:divBdr>
        <w:top w:val="none" w:sz="0" w:space="0" w:color="auto"/>
        <w:left w:val="none" w:sz="0" w:space="0" w:color="auto"/>
        <w:bottom w:val="none" w:sz="0" w:space="0" w:color="auto"/>
        <w:right w:val="none" w:sz="0" w:space="0" w:color="auto"/>
      </w:divBdr>
    </w:div>
    <w:div w:id="1154830583">
      <w:bodyDiv w:val="1"/>
      <w:marLeft w:val="0"/>
      <w:marRight w:val="0"/>
      <w:marTop w:val="0"/>
      <w:marBottom w:val="0"/>
      <w:divBdr>
        <w:top w:val="none" w:sz="0" w:space="0" w:color="auto"/>
        <w:left w:val="none" w:sz="0" w:space="0" w:color="auto"/>
        <w:bottom w:val="none" w:sz="0" w:space="0" w:color="auto"/>
        <w:right w:val="none" w:sz="0" w:space="0" w:color="auto"/>
      </w:divBdr>
      <w:divsChild>
        <w:div w:id="14686694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2843064">
              <w:marLeft w:val="0"/>
              <w:marRight w:val="0"/>
              <w:marTop w:val="0"/>
              <w:marBottom w:val="0"/>
              <w:divBdr>
                <w:top w:val="none" w:sz="0" w:space="0" w:color="auto"/>
                <w:left w:val="none" w:sz="0" w:space="0" w:color="auto"/>
                <w:bottom w:val="none" w:sz="0" w:space="0" w:color="auto"/>
                <w:right w:val="none" w:sz="0" w:space="0" w:color="auto"/>
              </w:divBdr>
              <w:divsChild>
                <w:div w:id="64758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010335">
      <w:bodyDiv w:val="1"/>
      <w:marLeft w:val="0"/>
      <w:marRight w:val="0"/>
      <w:marTop w:val="0"/>
      <w:marBottom w:val="0"/>
      <w:divBdr>
        <w:top w:val="none" w:sz="0" w:space="0" w:color="auto"/>
        <w:left w:val="none" w:sz="0" w:space="0" w:color="auto"/>
        <w:bottom w:val="none" w:sz="0" w:space="0" w:color="auto"/>
        <w:right w:val="none" w:sz="0" w:space="0" w:color="auto"/>
      </w:divBdr>
    </w:div>
    <w:div w:id="1226721792">
      <w:bodyDiv w:val="1"/>
      <w:marLeft w:val="0"/>
      <w:marRight w:val="0"/>
      <w:marTop w:val="0"/>
      <w:marBottom w:val="0"/>
      <w:divBdr>
        <w:top w:val="none" w:sz="0" w:space="0" w:color="auto"/>
        <w:left w:val="none" w:sz="0" w:space="0" w:color="auto"/>
        <w:bottom w:val="none" w:sz="0" w:space="0" w:color="auto"/>
        <w:right w:val="none" w:sz="0" w:space="0" w:color="auto"/>
      </w:divBdr>
    </w:div>
    <w:div w:id="1342005327">
      <w:bodyDiv w:val="1"/>
      <w:marLeft w:val="0"/>
      <w:marRight w:val="0"/>
      <w:marTop w:val="0"/>
      <w:marBottom w:val="0"/>
      <w:divBdr>
        <w:top w:val="none" w:sz="0" w:space="0" w:color="auto"/>
        <w:left w:val="none" w:sz="0" w:space="0" w:color="auto"/>
        <w:bottom w:val="none" w:sz="0" w:space="0" w:color="auto"/>
        <w:right w:val="none" w:sz="0" w:space="0" w:color="auto"/>
      </w:divBdr>
    </w:div>
    <w:div w:id="1721054538">
      <w:bodyDiv w:val="1"/>
      <w:marLeft w:val="0"/>
      <w:marRight w:val="0"/>
      <w:marTop w:val="0"/>
      <w:marBottom w:val="0"/>
      <w:divBdr>
        <w:top w:val="none" w:sz="0" w:space="0" w:color="auto"/>
        <w:left w:val="none" w:sz="0" w:space="0" w:color="auto"/>
        <w:bottom w:val="none" w:sz="0" w:space="0" w:color="auto"/>
        <w:right w:val="none" w:sz="0" w:space="0" w:color="auto"/>
      </w:divBdr>
    </w:div>
    <w:div w:id="1725564178">
      <w:bodyDiv w:val="1"/>
      <w:marLeft w:val="0"/>
      <w:marRight w:val="0"/>
      <w:marTop w:val="0"/>
      <w:marBottom w:val="0"/>
      <w:divBdr>
        <w:top w:val="none" w:sz="0" w:space="0" w:color="auto"/>
        <w:left w:val="none" w:sz="0" w:space="0" w:color="auto"/>
        <w:bottom w:val="none" w:sz="0" w:space="0" w:color="auto"/>
        <w:right w:val="none" w:sz="0" w:space="0" w:color="auto"/>
      </w:divBdr>
    </w:div>
    <w:div w:id="1733774151">
      <w:bodyDiv w:val="1"/>
      <w:marLeft w:val="0"/>
      <w:marRight w:val="0"/>
      <w:marTop w:val="0"/>
      <w:marBottom w:val="0"/>
      <w:divBdr>
        <w:top w:val="none" w:sz="0" w:space="0" w:color="auto"/>
        <w:left w:val="none" w:sz="0" w:space="0" w:color="auto"/>
        <w:bottom w:val="none" w:sz="0" w:space="0" w:color="auto"/>
        <w:right w:val="none" w:sz="0" w:space="0" w:color="auto"/>
      </w:divBdr>
    </w:div>
    <w:div w:id="1744183581">
      <w:bodyDiv w:val="1"/>
      <w:marLeft w:val="0"/>
      <w:marRight w:val="0"/>
      <w:marTop w:val="0"/>
      <w:marBottom w:val="0"/>
      <w:divBdr>
        <w:top w:val="none" w:sz="0" w:space="0" w:color="auto"/>
        <w:left w:val="none" w:sz="0" w:space="0" w:color="auto"/>
        <w:bottom w:val="none" w:sz="0" w:space="0" w:color="auto"/>
        <w:right w:val="none" w:sz="0" w:space="0" w:color="auto"/>
      </w:divBdr>
    </w:div>
    <w:div w:id="1795519138">
      <w:bodyDiv w:val="1"/>
      <w:marLeft w:val="0"/>
      <w:marRight w:val="0"/>
      <w:marTop w:val="0"/>
      <w:marBottom w:val="0"/>
      <w:divBdr>
        <w:top w:val="none" w:sz="0" w:space="0" w:color="auto"/>
        <w:left w:val="none" w:sz="0" w:space="0" w:color="auto"/>
        <w:bottom w:val="none" w:sz="0" w:space="0" w:color="auto"/>
        <w:right w:val="none" w:sz="0" w:space="0" w:color="auto"/>
      </w:divBdr>
    </w:div>
    <w:div w:id="1806772396">
      <w:bodyDiv w:val="1"/>
      <w:marLeft w:val="0"/>
      <w:marRight w:val="0"/>
      <w:marTop w:val="0"/>
      <w:marBottom w:val="0"/>
      <w:divBdr>
        <w:top w:val="none" w:sz="0" w:space="0" w:color="auto"/>
        <w:left w:val="none" w:sz="0" w:space="0" w:color="auto"/>
        <w:bottom w:val="none" w:sz="0" w:space="0" w:color="auto"/>
        <w:right w:val="none" w:sz="0" w:space="0" w:color="auto"/>
      </w:divBdr>
    </w:div>
    <w:div w:id="1884558696">
      <w:bodyDiv w:val="1"/>
      <w:marLeft w:val="0"/>
      <w:marRight w:val="0"/>
      <w:marTop w:val="0"/>
      <w:marBottom w:val="0"/>
      <w:divBdr>
        <w:top w:val="none" w:sz="0" w:space="0" w:color="auto"/>
        <w:left w:val="none" w:sz="0" w:space="0" w:color="auto"/>
        <w:bottom w:val="none" w:sz="0" w:space="0" w:color="auto"/>
        <w:right w:val="none" w:sz="0" w:space="0" w:color="auto"/>
      </w:divBdr>
    </w:div>
    <w:div w:id="1952661680">
      <w:bodyDiv w:val="1"/>
      <w:marLeft w:val="0"/>
      <w:marRight w:val="0"/>
      <w:marTop w:val="0"/>
      <w:marBottom w:val="0"/>
      <w:divBdr>
        <w:top w:val="none" w:sz="0" w:space="0" w:color="auto"/>
        <w:left w:val="none" w:sz="0" w:space="0" w:color="auto"/>
        <w:bottom w:val="none" w:sz="0" w:space="0" w:color="auto"/>
        <w:right w:val="none" w:sz="0" w:space="0" w:color="auto"/>
      </w:divBdr>
    </w:div>
    <w:div w:id="1962760281">
      <w:bodyDiv w:val="1"/>
      <w:marLeft w:val="0"/>
      <w:marRight w:val="0"/>
      <w:marTop w:val="0"/>
      <w:marBottom w:val="0"/>
      <w:divBdr>
        <w:top w:val="none" w:sz="0" w:space="0" w:color="auto"/>
        <w:left w:val="none" w:sz="0" w:space="0" w:color="auto"/>
        <w:bottom w:val="none" w:sz="0" w:space="0" w:color="auto"/>
        <w:right w:val="none" w:sz="0" w:space="0" w:color="auto"/>
      </w:divBdr>
    </w:div>
    <w:div w:id="2045787057">
      <w:bodyDiv w:val="1"/>
      <w:marLeft w:val="0"/>
      <w:marRight w:val="0"/>
      <w:marTop w:val="0"/>
      <w:marBottom w:val="0"/>
      <w:divBdr>
        <w:top w:val="none" w:sz="0" w:space="0" w:color="auto"/>
        <w:left w:val="none" w:sz="0" w:space="0" w:color="auto"/>
        <w:bottom w:val="none" w:sz="0" w:space="0" w:color="auto"/>
        <w:right w:val="none" w:sz="0" w:space="0" w:color="auto"/>
      </w:divBdr>
      <w:divsChild>
        <w:div w:id="8917737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2704370">
              <w:marLeft w:val="0"/>
              <w:marRight w:val="0"/>
              <w:marTop w:val="0"/>
              <w:marBottom w:val="0"/>
              <w:divBdr>
                <w:top w:val="none" w:sz="0" w:space="0" w:color="auto"/>
                <w:left w:val="none" w:sz="0" w:space="0" w:color="auto"/>
                <w:bottom w:val="none" w:sz="0" w:space="0" w:color="auto"/>
                <w:right w:val="none" w:sz="0" w:space="0" w:color="auto"/>
              </w:divBdr>
              <w:divsChild>
                <w:div w:id="43648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021147">
      <w:bodyDiv w:val="1"/>
      <w:marLeft w:val="0"/>
      <w:marRight w:val="0"/>
      <w:marTop w:val="0"/>
      <w:marBottom w:val="0"/>
      <w:divBdr>
        <w:top w:val="none" w:sz="0" w:space="0" w:color="auto"/>
        <w:left w:val="none" w:sz="0" w:space="0" w:color="auto"/>
        <w:bottom w:val="none" w:sz="0" w:space="0" w:color="auto"/>
        <w:right w:val="none" w:sz="0" w:space="0" w:color="auto"/>
      </w:divBdr>
    </w:div>
    <w:div w:id="2068453516">
      <w:bodyDiv w:val="1"/>
      <w:marLeft w:val="0"/>
      <w:marRight w:val="0"/>
      <w:marTop w:val="0"/>
      <w:marBottom w:val="0"/>
      <w:divBdr>
        <w:top w:val="none" w:sz="0" w:space="0" w:color="auto"/>
        <w:left w:val="none" w:sz="0" w:space="0" w:color="auto"/>
        <w:bottom w:val="none" w:sz="0" w:space="0" w:color="auto"/>
        <w:right w:val="none" w:sz="0" w:space="0" w:color="auto"/>
      </w:divBdr>
    </w:div>
    <w:div w:id="2094548246">
      <w:bodyDiv w:val="1"/>
      <w:marLeft w:val="0"/>
      <w:marRight w:val="0"/>
      <w:marTop w:val="0"/>
      <w:marBottom w:val="0"/>
      <w:divBdr>
        <w:top w:val="none" w:sz="0" w:space="0" w:color="auto"/>
        <w:left w:val="none" w:sz="0" w:space="0" w:color="auto"/>
        <w:bottom w:val="none" w:sz="0" w:space="0" w:color="auto"/>
        <w:right w:val="none" w:sz="0" w:space="0" w:color="auto"/>
      </w:divBdr>
    </w:div>
    <w:div w:id="2131971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BC5D8D-4664-4493-8361-2EC74E365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1045</Words>
  <Characters>5957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dietmar steverding</dc:creator>
  <cp:keywords/>
  <dc:description/>
  <cp:lastModifiedBy>dietmar steverding</cp:lastModifiedBy>
  <cp:revision>2</cp:revision>
  <dcterms:created xsi:type="dcterms:W3CDTF">2025-08-19T10:01:00Z</dcterms:created>
  <dcterms:modified xsi:type="dcterms:W3CDTF">2025-08-19T10:01:00Z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4c3fac3a833d30c8289039b232f22350892b79678206b2a4407364e47cfdb337</vt:lpwstr>
  </property>
</Properties>
</file>